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CC"/>
  <w:body>
    <w:p>
      <w:pPr>
        <w:pStyle w:val="Normal"/>
        <w:spacing w:before="0" w:after="20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718820</wp:posOffset>
                </wp:positionH>
                <wp:positionV relativeFrom="paragraph">
                  <wp:posOffset>3911600</wp:posOffset>
                </wp:positionV>
                <wp:extent cx="4065905" cy="2525395"/>
                <wp:effectExtent l="0" t="0" r="0" b="0"/>
                <wp:wrapNone/>
                <wp:docPr id="1" name="Изображение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5120" cy="25246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92cddc"/>
                            </a:gs>
                            <a:gs pos="100000">
                              <a:srgbClr val="eef6f8"/>
                            </a:gs>
                          </a:gsLst>
                          <a:lin ang="0"/>
                        </a:gradFill>
                        <a:ln w="12600">
                          <a:solidFill>
                            <a:srgbClr val="92cddc"/>
                          </a:solidFill>
                          <a:round/>
                        </a:ln>
                        <a:effectLst>
                          <a:outerShdw dir="2700000" dist="0">
                            <a:srgbClr val="205867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8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800000"/>
                                <w:sz w:val="36"/>
                                <w:szCs w:val="36"/>
                              </w:rPr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800000"/>
                                <w:sz w:val="36"/>
                                <w:szCs w:val="36"/>
                              </w:rPr>
                              <w:t>НАША МИССИЯ: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8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800000"/>
                                <w:sz w:val="36"/>
                                <w:szCs w:val="36"/>
                              </w:rPr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D0D0D" w:themeColor="text1" w:themeTint="f2"/>
                                <w:sz w:val="36"/>
                                <w:szCs w:val="36"/>
                              </w:rPr>
                              <w:t>Окружать вниманием и комфортом наших пациентов. Делать все возможное для того, чтобы  сохранить и восстановить здоровье наших пациентов.</w:t>
                            </w:r>
                          </w:p>
                          <w:p>
                            <w:pPr>
                              <w:pStyle w:val="Style20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5" fillcolor="#eef6f8" stroked="t" style="position:absolute;margin-left:56.6pt;margin-top:308pt;width:320.05pt;height:198.75pt">
                <w10:wrap type="square"/>
                <v:fill o:detectmouseclick="t" color2="#92cddc"/>
                <v:stroke color="#92cddc" weight="12600" joinstyle="round" endcap="flat"/>
                <v:shadow on="t" obscured="f" color="#205867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800000"/>
                          <w:sz w:val="36"/>
                          <w:szCs w:val="36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800000"/>
                          <w:sz w:val="36"/>
                          <w:szCs w:val="36"/>
                        </w:rPr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800000"/>
                          <w:sz w:val="36"/>
                          <w:szCs w:val="36"/>
                        </w:rPr>
                        <w:t>НАША МИССИЯ: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800000"/>
                          <w:sz w:val="36"/>
                          <w:szCs w:val="36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800000"/>
                          <w:sz w:val="36"/>
                          <w:szCs w:val="36"/>
                        </w:rPr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D0D0D" w:themeColor="text1" w:themeTint="f2"/>
                          <w:sz w:val="36"/>
                          <w:szCs w:val="36"/>
                        </w:rPr>
                        <w:t>Окружать вниманием и комфортом наших пациентов. Делать все возможное для того, чтобы  сохранить и восстановить здоровье наших пациентов.</w:t>
                      </w:r>
                    </w:p>
                    <w:p>
                      <w:pPr>
                        <w:pStyle w:val="Style20"/>
                        <w:spacing w:before="0" w:after="20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97155" simplePos="0" locked="0" layoutInCell="1" allowOverlap="1" relativeHeight="3">
                <wp:simplePos x="0" y="0"/>
                <wp:positionH relativeFrom="column">
                  <wp:posOffset>2835910</wp:posOffset>
                </wp:positionH>
                <wp:positionV relativeFrom="paragraph">
                  <wp:posOffset>1044575</wp:posOffset>
                </wp:positionV>
                <wp:extent cx="3340100" cy="2510790"/>
                <wp:effectExtent l="0" t="0" r="17145" b="17145"/>
                <wp:wrapNone/>
                <wp:docPr id="3" name="Изображение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360" cy="25102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abf8f"/>
                            </a:gs>
                            <a:gs pos="100000">
                              <a:srgbClr val="fef3ed"/>
                            </a:gs>
                          </a:gsLst>
                          <a:lin ang="18900000"/>
                        </a:gradFill>
                        <a:ln w="12600">
                          <a:solidFill>
                            <a:srgbClr val="fabf8f"/>
                          </a:solidFill>
                          <a:round/>
                        </a:ln>
                        <a:effectLst>
                          <a:outerShdw dir="2700000" dist="24130">
                            <a:srgbClr val="974706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66"/>
                                <w:sz w:val="32"/>
                                <w:szCs w:val="32"/>
                              </w:rPr>
                              <w:t>ОРИЕНТАЦИЯ НА РЕЗУЛЬТАТ: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32"/>
                                <w:szCs w:val="32"/>
                              </w:rPr>
                              <w:t>Мы  оперативно осваиваем новейшие методики и разработки в области медицины, следим за научной деятельностью ведущих специалистов. Планируем свою деятельность и работаем на  взаимный результат.</w:t>
                            </w:r>
                          </w:p>
                          <w:p>
                            <w:pPr>
                              <w:pStyle w:val="Style20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6" fillcolor="#fabf8f" stroked="t" style="position:absolute;margin-left:223.3pt;margin-top:82.25pt;width:262.9pt;height:197.6pt">
                <w10:wrap type="square"/>
                <v:fill o:detectmouseclick="t" color2="#fef3ed"/>
                <v:stroke color="#fabf8f" weight="12600" joinstyle="round" endcap="flat"/>
                <v:shadow on="t" obscured="f" color="#974706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66"/>
                          <w:sz w:val="32"/>
                          <w:szCs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66"/>
                          <w:sz w:val="32"/>
                          <w:szCs w:val="32"/>
                        </w:rPr>
                        <w:t>ОРИЕНТАЦИЯ НА РЕЗУЛЬТАТ: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32"/>
                          <w:szCs w:val="32"/>
                        </w:rPr>
                        <w:t>Мы  оперативно осваиваем новейшие методики и разработки в области медицины, следим за научной деятельностью ведущих специалистов. Планируем свою деятельность и работаем на  взаимный результат.</w:t>
                      </w:r>
                    </w:p>
                    <w:p>
                      <w:pPr>
                        <w:pStyle w:val="Style20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97155" simplePos="0" locked="0" layoutInCell="1" allowOverlap="1" relativeHeight="4">
                <wp:simplePos x="0" y="0"/>
                <wp:positionH relativeFrom="column">
                  <wp:posOffset>-811530</wp:posOffset>
                </wp:positionH>
                <wp:positionV relativeFrom="paragraph">
                  <wp:posOffset>1044575</wp:posOffset>
                </wp:positionV>
                <wp:extent cx="3254375" cy="2510790"/>
                <wp:effectExtent l="0" t="0" r="17145" b="17145"/>
                <wp:wrapNone/>
                <wp:docPr id="5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680" cy="25102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abf8f"/>
                            </a:gs>
                            <a:gs pos="100000">
                              <a:srgbClr val="fef3ed"/>
                            </a:gs>
                          </a:gsLst>
                          <a:lin ang="13500000"/>
                        </a:gradFill>
                        <a:ln w="12600">
                          <a:solidFill>
                            <a:srgbClr val="fabf8f"/>
                          </a:solidFill>
                          <a:round/>
                        </a:ln>
                        <a:effectLst>
                          <a:outerShdw dir="2700000" dist="24130">
                            <a:srgbClr val="974706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66"/>
                                <w:sz w:val="32"/>
                                <w:szCs w:val="32"/>
                              </w:rPr>
                              <w:t>ПРОФЕССИОНАЛИЗМ: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32"/>
                                <w:szCs w:val="32"/>
                              </w:rPr>
                              <w:t xml:space="preserve">Наши сотрудники высококвалифицированные специалисты с практическим опытом работы. Мы постоянно повышаем свой  профессиональный уровень. Это позволяет нам </w:t>
                            </w:r>
                            <w:r>
                              <w:rPr>
                                <w:rFonts w:cs="Times New Roman" w:ascii="Times New Roman" w:hAnsi="Times New Roman"/>
                                <w:sz w:val="32"/>
                                <w:szCs w:val="32"/>
                              </w:rPr>
                              <w:t>оказывать</w:t>
                            </w:r>
                            <w:r>
                              <w:rPr>
                                <w:rFonts w:cs="Times New Roman" w:ascii="Times New Roman" w:hAnsi="Times New Roman"/>
                                <w:sz w:val="32"/>
                                <w:szCs w:val="32"/>
                              </w:rPr>
                              <w:t xml:space="preserve"> стабильно высокое качество медицинских услуг.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" fillcolor="#fabf8f" stroked="t" style="position:absolute;margin-left:-63.9pt;margin-top:82.25pt;width:256.15pt;height:197.6pt">
                <w10:wrap type="square"/>
                <v:fill o:detectmouseclick="t" color2="#fef3ed"/>
                <v:stroke color="#fabf8f" weight="12600" joinstyle="round" endcap="flat"/>
                <v:shadow on="t" obscured="f" color="#974706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66"/>
                          <w:sz w:val="32"/>
                          <w:szCs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66"/>
                          <w:sz w:val="32"/>
                          <w:szCs w:val="32"/>
                        </w:rPr>
                        <w:t>ПРОФЕССИОНАЛИЗМ: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32"/>
                          <w:szCs w:val="32"/>
                        </w:rPr>
                        <w:t xml:space="preserve">Наши сотрудники высококвалифицированные специалисты с практическим опытом работы. Мы постоянно повышаем свой  профессиональный уровень. Это позволяет нам </w:t>
                      </w:r>
                      <w:r>
                        <w:rPr>
                          <w:rFonts w:cs="Times New Roman" w:ascii="Times New Roman" w:hAnsi="Times New Roman"/>
                          <w:sz w:val="32"/>
                          <w:szCs w:val="32"/>
                        </w:rPr>
                        <w:t>оказывать</w:t>
                      </w:r>
                      <w:r>
                        <w:rPr>
                          <w:rFonts w:cs="Times New Roman" w:ascii="Times New Roman" w:hAnsi="Times New Roman"/>
                          <w:sz w:val="32"/>
                          <w:szCs w:val="32"/>
                        </w:rPr>
                        <w:t xml:space="preserve"> стабильно высокое качество медицинских услуг.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97155" simplePos="0" locked="0" layoutInCell="1" allowOverlap="1" relativeHeight="5">
                <wp:simplePos x="0" y="0"/>
                <wp:positionH relativeFrom="column">
                  <wp:posOffset>3215005</wp:posOffset>
                </wp:positionH>
                <wp:positionV relativeFrom="paragraph">
                  <wp:posOffset>6709410</wp:posOffset>
                </wp:positionV>
                <wp:extent cx="2644140" cy="2620645"/>
                <wp:effectExtent l="0" t="0" r="17145" b="17145"/>
                <wp:wrapNone/>
                <wp:docPr id="7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3480" cy="26200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abf8f"/>
                            </a:gs>
                            <a:gs pos="100000">
                              <a:srgbClr val="fef3ed"/>
                            </a:gs>
                          </a:gsLst>
                          <a:lin ang="2700000"/>
                        </a:gradFill>
                        <a:ln w="12600">
                          <a:solidFill>
                            <a:srgbClr val="fabf8f"/>
                          </a:solidFill>
                          <a:round/>
                        </a:ln>
                        <a:effectLst>
                          <a:outerShdw dir="2700000" dist="24130">
                            <a:srgbClr val="974706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66"/>
                                <w:sz w:val="32"/>
                                <w:szCs w:val="32"/>
                              </w:rPr>
                              <w:t>КОМАНДНОСТЬ: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sz w:val="32"/>
                                <w:szCs w:val="32"/>
                              </w:rPr>
                              <w:t>На основе единых ценностей наша команда  работает на достижение общих целей,  повышает качество медицинск</w:t>
                            </w:r>
                            <w:r>
                              <w:rPr>
                                <w:rFonts w:cs="Times New Roman" w:ascii="Times New Roman" w:hAnsi="Times New Roman"/>
                                <w:sz w:val="32"/>
                                <w:szCs w:val="32"/>
                              </w:rPr>
                              <w:t>ой</w:t>
                            </w:r>
                            <w:r>
                              <w:rPr>
                                <w:rFonts w:cs="Times New Roman"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sz w:val="32"/>
                                <w:szCs w:val="32"/>
                              </w:rPr>
                              <w:t>помощи</w:t>
                            </w:r>
                            <w:r>
                              <w:rPr>
                                <w:rFonts w:cs="Times New Roman" w:ascii="Times New Roman" w:hAnsi="Times New Roman"/>
                                <w:sz w:val="32"/>
                                <w:szCs w:val="32"/>
                              </w:rPr>
                              <w:t xml:space="preserve"> и комфорта для пребывания пациентов в нашем учреждении</w:t>
                            </w:r>
                            <w:r>
                              <w:rPr/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#fabf8f" stroked="t" style="position:absolute;margin-left:253.15pt;margin-top:528.3pt;width:208.1pt;height:206.25pt">
                <w10:wrap type="square"/>
                <v:fill o:detectmouseclick="t" color2="#fef3ed"/>
                <v:stroke color="#fabf8f" weight="12600" joinstyle="round" endcap="flat"/>
                <v:shadow on="t" obscured="f" color="#974706"/>
                <v:textbox>
                  <w:txbxContent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66"/>
                          <w:sz w:val="32"/>
                          <w:szCs w:val="32"/>
                        </w:rPr>
                        <w:t>КОМАНДНОСТЬ: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sz w:val="32"/>
                          <w:szCs w:val="32"/>
                        </w:rPr>
                        <w:t>На основе единых ценностей наша команда  работает на достижение общих целей,  повышает качество медицинск</w:t>
                      </w:r>
                      <w:r>
                        <w:rPr>
                          <w:rFonts w:cs="Times New Roman" w:ascii="Times New Roman" w:hAnsi="Times New Roman"/>
                          <w:sz w:val="32"/>
                          <w:szCs w:val="32"/>
                        </w:rPr>
                        <w:t>ой</w:t>
                      </w:r>
                      <w:r>
                        <w:rPr>
                          <w:rFonts w:cs="Times New Roman"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sz w:val="32"/>
                          <w:szCs w:val="32"/>
                        </w:rPr>
                        <w:t>помощи</w:t>
                      </w:r>
                      <w:r>
                        <w:rPr>
                          <w:rFonts w:cs="Times New Roman" w:ascii="Times New Roman" w:hAnsi="Times New Roman"/>
                          <w:sz w:val="32"/>
                          <w:szCs w:val="32"/>
                        </w:rPr>
                        <w:t xml:space="preserve"> и комфорта для пребывания пациентов в нашем учреждении</w:t>
                      </w:r>
                      <w:r>
                        <w:rPr/>
                        <w:t>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97155" simplePos="0" locked="0" layoutInCell="1" allowOverlap="1" relativeHeight="6">
                <wp:simplePos x="0" y="0"/>
                <wp:positionH relativeFrom="column">
                  <wp:posOffset>-454025</wp:posOffset>
                </wp:positionH>
                <wp:positionV relativeFrom="paragraph">
                  <wp:posOffset>6729730</wp:posOffset>
                </wp:positionV>
                <wp:extent cx="2724150" cy="2599690"/>
                <wp:effectExtent l="0" t="0" r="17145" b="17145"/>
                <wp:wrapNone/>
                <wp:docPr id="9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3400" cy="25992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abf8f"/>
                            </a:gs>
                            <a:gs pos="100000">
                              <a:srgbClr val="fef3ed"/>
                            </a:gs>
                          </a:gsLst>
                          <a:lin ang="8100000"/>
                        </a:gradFill>
                        <a:ln w="12600">
                          <a:solidFill>
                            <a:srgbClr val="fabf8f"/>
                          </a:solidFill>
                          <a:round/>
                        </a:ln>
                        <a:effectLst>
                          <a:outerShdw dir="2700000" dist="24130">
                            <a:srgbClr val="974706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66"/>
                                <w:sz w:val="32"/>
                                <w:szCs w:val="32"/>
                              </w:rPr>
                              <w:t>ОРИЕНТАЦИЯ НА ПАЦИЕНТА: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32"/>
                                <w:szCs w:val="32"/>
                              </w:rPr>
                              <w:t>Отношения с пациентами строим  на взаимном доверии, честности и доброжелательности. Обеспечиваем доступность и качество медицинской помощи.</w:t>
                            </w:r>
                          </w:p>
                          <w:p>
                            <w:pPr>
                              <w:pStyle w:val="Style20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fillcolor="#fabf8f" stroked="t" style="position:absolute;margin-left:-35.75pt;margin-top:529.9pt;width:214.4pt;height:204.6pt">
                <w10:wrap type="square"/>
                <v:fill o:detectmouseclick="t" color2="#fef3ed"/>
                <v:stroke color="#fabf8f" weight="12600" joinstyle="round" endcap="flat"/>
                <v:shadow on="t" obscured="f" color="#974706"/>
                <v:textbox>
                  <w:txbxContent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66"/>
                          <w:sz w:val="32"/>
                          <w:szCs w:val="32"/>
                        </w:rPr>
                        <w:t>ОРИЕНТАЦИЯ НА ПАЦИЕНТА: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32"/>
                          <w:szCs w:val="32"/>
                        </w:rPr>
                        <w:t>Отношения с пациентами строим  на взаимном доверии, честности и доброжелательности. Обеспечиваем доступность и качество медицинской помощи.</w:t>
                      </w:r>
                    </w:p>
                    <w:p>
                      <w:pPr>
                        <w:pStyle w:val="Style20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97155" simplePos="0" locked="0" layoutInCell="1" allowOverlap="1" relativeHeight="7">
                <wp:simplePos x="0" y="0"/>
                <wp:positionH relativeFrom="column">
                  <wp:posOffset>778510</wp:posOffset>
                </wp:positionH>
                <wp:positionV relativeFrom="paragraph">
                  <wp:posOffset>-491490</wp:posOffset>
                </wp:positionV>
                <wp:extent cx="3837305" cy="1372235"/>
                <wp:effectExtent l="0" t="0" r="17145" b="17145"/>
                <wp:wrapNone/>
                <wp:docPr id="11" name="Изображение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6520" cy="13716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92cddc"/>
                            </a:gs>
                            <a:gs pos="100000">
                              <a:srgbClr val="eef6f8"/>
                            </a:gs>
                          </a:gsLst>
                          <a:lin ang="5400000"/>
                        </a:gradFill>
                        <a:ln w="12600">
                          <a:solidFill>
                            <a:srgbClr val="92cddc"/>
                          </a:solidFill>
                          <a:round/>
                        </a:ln>
                        <a:effectLst>
                          <a:outerShdw dir="2700000" dist="24130">
                            <a:srgbClr val="205867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8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800000"/>
                                <w:sz w:val="32"/>
                                <w:szCs w:val="32"/>
                              </w:rPr>
                              <w:t>УПОРСТВО И НАСТОЙЧИВОСТЬ: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32"/>
                                <w:szCs w:val="32"/>
                              </w:rPr>
                              <w:t>Никогда не теряйте мужества и никогда не бросайте начатого. Пока ты не сдался – ты не побежден.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32"/>
                                <w:szCs w:val="32"/>
                              </w:rPr>
                              <w:t>Тед Тернер.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7" fillcolor="#eef6f8" stroked="t" style="position:absolute;margin-left:61.3pt;margin-top:-38.7pt;width:302.05pt;height:107.95pt">
                <w10:wrap type="square"/>
                <v:fill o:detectmouseclick="t" color2="#92cddc"/>
                <v:stroke color="#92cddc" weight="12600" joinstyle="round" endcap="flat"/>
                <v:shadow on="t" obscured="f" color="#205867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800000"/>
                          <w:sz w:val="32"/>
                          <w:szCs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800000"/>
                          <w:sz w:val="32"/>
                          <w:szCs w:val="32"/>
                        </w:rPr>
                        <w:t>УПОРСТВО И НАСТОЙЧИВОСТЬ: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32"/>
                          <w:szCs w:val="32"/>
                        </w:rPr>
                        <w:t>Никогда не теряйте мужества и никогда не бросайте начатого. Пока ты не сдался – ты не побежден.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32"/>
                          <w:szCs w:val="32"/>
                        </w:rPr>
                        <w:t>Тед Тернер.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column">
                  <wp:posOffset>241300</wp:posOffset>
                </wp:positionH>
                <wp:positionV relativeFrom="paragraph">
                  <wp:posOffset>3554730</wp:posOffset>
                </wp:positionV>
                <wp:extent cx="10795" cy="3389630"/>
                <wp:effectExtent l="0" t="0" r="0" b="0"/>
                <wp:wrapNone/>
                <wp:docPr id="13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080" cy="3389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ff99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column">
                  <wp:posOffset>5201285</wp:posOffset>
                </wp:positionH>
                <wp:positionV relativeFrom="paragraph">
                  <wp:posOffset>3554730</wp:posOffset>
                </wp:positionV>
                <wp:extent cx="1905" cy="3389630"/>
                <wp:effectExtent l="0" t="0" r="0" b="0"/>
                <wp:wrapNone/>
                <wp:docPr id="14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3389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ff99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column">
                  <wp:posOffset>2269490</wp:posOffset>
                </wp:positionH>
                <wp:positionV relativeFrom="paragraph">
                  <wp:posOffset>8016240</wp:posOffset>
                </wp:positionV>
                <wp:extent cx="945515" cy="1905"/>
                <wp:effectExtent l="0" t="0" r="0" b="0"/>
                <wp:wrapNone/>
                <wp:docPr id="15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0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ff99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column">
                  <wp:posOffset>2442210</wp:posOffset>
                </wp:positionH>
                <wp:positionV relativeFrom="paragraph">
                  <wp:posOffset>2202180</wp:posOffset>
                </wp:positionV>
                <wp:extent cx="394970" cy="10795"/>
                <wp:effectExtent l="0" t="0" r="0" b="0"/>
                <wp:wrapNone/>
                <wp:docPr id="16" name="Изображение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200" cy="10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ff99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 xml:space="preserve">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isplayBackgroundShape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092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4d3205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2c301a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4d320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C2E93-2FB7-4203-87B3-BCF168E0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Application>LibreOffice/5.4.2.2$Windows_x86 LibreOffice_project/22b09f6418e8c2d508a9eaf86b2399209b0990f4</Application>
  <Pages>1</Pages>
  <Words>135</Words>
  <Characters>934</Characters>
  <CharactersWithSpaces>1067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2016-01-27T12:56:00Z</dcterms:created>
  <dc:creator>DNS</dc:creator>
  <dc:description/>
  <dc:language>ru-RU</dc:language>
  <cp:lastModifiedBy/>
  <dcterms:modified xsi:type="dcterms:W3CDTF">2019-05-07T11:07:28Z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