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2"/>
        <w:tblW w:w="0" w:type="auto"/>
        <w:tblLook w:val="04A0" w:firstRow="1" w:lastRow="0" w:firstColumn="1" w:lastColumn="0" w:noHBand="0" w:noVBand="1"/>
      </w:tblPr>
      <w:tblGrid>
        <w:gridCol w:w="5212"/>
        <w:gridCol w:w="5212"/>
      </w:tblGrid>
      <w:tr w:rsidR="003C2597" w14:paraId="6B51DC35" w14:textId="77777777" w:rsidTr="003C2597">
        <w:tc>
          <w:tcPr>
            <w:tcW w:w="5212" w:type="dxa"/>
            <w:tcBorders>
              <w:top w:val="nil"/>
              <w:left w:val="nil"/>
              <w:bottom w:val="nil"/>
              <w:right w:val="nil"/>
            </w:tcBorders>
          </w:tcPr>
          <w:p w14:paraId="2D8434AE" w14:textId="0C2F44D7" w:rsidR="003C2597" w:rsidRDefault="003C2597" w:rsidP="002920E5">
            <w:pPr>
              <w:tabs>
                <w:tab w:val="left" w:pos="5103"/>
              </w:tabs>
              <w:rPr>
                <w:rFonts w:ascii="PT Astra Serif" w:eastAsia="PT Astra Serif" w:hAnsi="PT Astra Serif" w:cs="PT Astra Serif"/>
                <w:sz w:val="26"/>
                <w:szCs w:val="26"/>
              </w:rPr>
            </w:pPr>
            <w:r>
              <w:rPr>
                <w:rFonts w:ascii="PT Astra Serif" w:eastAsia="PT Astra Serif" w:hAnsi="PT Astra Serif" w:cs="PT Astra Serif"/>
                <w:sz w:val="26"/>
                <w:szCs w:val="26"/>
              </w:rPr>
              <w:t>СОГЛАСОВАН:</w:t>
            </w:r>
          </w:p>
          <w:p w14:paraId="0C70B564" w14:textId="77777777" w:rsidR="003C2597" w:rsidRDefault="003C2597" w:rsidP="00104A10">
            <w:pPr>
              <w:tabs>
                <w:tab w:val="left" w:pos="5103"/>
              </w:tabs>
              <w:spacing w:before="120"/>
              <w:rPr>
                <w:rFonts w:ascii="PT Astra Serif" w:eastAsia="PT Astra Serif" w:hAnsi="PT Astra Serif" w:cs="PT Astra Serif"/>
                <w:sz w:val="26"/>
                <w:szCs w:val="26"/>
              </w:rPr>
            </w:pPr>
          </w:p>
          <w:p w14:paraId="614A0023" w14:textId="26B7C1BE" w:rsidR="003C2597" w:rsidRDefault="003C2597" w:rsidP="00104A10">
            <w:pPr>
              <w:tabs>
                <w:tab w:val="left" w:pos="5103"/>
              </w:tabs>
              <w:spacing w:before="120"/>
              <w:rPr>
                <w:rFonts w:ascii="PT Astra Serif" w:eastAsia="PT Astra Serif" w:hAnsi="PT Astra Serif" w:cs="PT Astra Serif"/>
                <w:sz w:val="26"/>
                <w:szCs w:val="26"/>
              </w:rPr>
            </w:pPr>
            <w:r>
              <w:rPr>
                <w:rFonts w:ascii="PT Astra Serif" w:eastAsia="PT Astra Serif" w:hAnsi="PT Astra Serif" w:cs="PT Astra Serif"/>
                <w:sz w:val="26"/>
                <w:szCs w:val="26"/>
              </w:rPr>
              <w:t xml:space="preserve"> </w:t>
            </w:r>
          </w:p>
          <w:p w14:paraId="4D19B9F6" w14:textId="72904D65" w:rsidR="003C2597" w:rsidRDefault="003C2597" w:rsidP="00104A10">
            <w:pPr>
              <w:tabs>
                <w:tab w:val="left" w:pos="5103"/>
              </w:tabs>
              <w:spacing w:before="120"/>
              <w:rPr>
                <w:rFonts w:ascii="PT Astra Serif" w:eastAsia="PT Astra Serif" w:hAnsi="PT Astra Serif" w:cs="PT Astra Serif"/>
                <w:sz w:val="26"/>
                <w:szCs w:val="26"/>
              </w:rPr>
            </w:pPr>
          </w:p>
        </w:tc>
        <w:tc>
          <w:tcPr>
            <w:tcW w:w="5212" w:type="dxa"/>
            <w:tcBorders>
              <w:top w:val="nil"/>
              <w:left w:val="nil"/>
              <w:bottom w:val="nil"/>
              <w:right w:val="nil"/>
            </w:tcBorders>
          </w:tcPr>
          <w:p w14:paraId="63F64E0E" w14:textId="77777777" w:rsidR="00F11C00" w:rsidRDefault="00F11C00" w:rsidP="002920E5">
            <w:pPr>
              <w:tabs>
                <w:tab w:val="left" w:pos="5103"/>
              </w:tabs>
              <w:rPr>
                <w:rFonts w:ascii="PT Astra Serif" w:eastAsia="PT Astra Serif" w:hAnsi="PT Astra Serif" w:cs="PT Astra Serif"/>
                <w:caps/>
                <w:sz w:val="26"/>
                <w:szCs w:val="26"/>
              </w:rPr>
            </w:pPr>
            <w:r>
              <w:rPr>
                <w:rFonts w:ascii="PT Astra Serif" w:eastAsia="PT Astra Serif" w:hAnsi="PT Astra Serif" w:cs="PT Astra Serif"/>
                <w:sz w:val="26"/>
                <w:szCs w:val="26"/>
              </w:rPr>
              <w:t>УТВЕРЖДЕН</w:t>
            </w:r>
            <w:r w:rsidRPr="002920E5">
              <w:rPr>
                <w:rFonts w:ascii="PT Astra Serif" w:eastAsia="PT Astra Serif" w:hAnsi="PT Astra Serif" w:cs="PT Astra Serif"/>
                <w:caps/>
                <w:sz w:val="26"/>
                <w:szCs w:val="26"/>
              </w:rPr>
              <w:t xml:space="preserve"> </w:t>
            </w:r>
          </w:p>
          <w:p w14:paraId="12BCFD98" w14:textId="77777777" w:rsidR="00F11C00" w:rsidRDefault="00F11C00" w:rsidP="003C2597">
            <w:pPr>
              <w:tabs>
                <w:tab w:val="left" w:pos="5103"/>
              </w:tabs>
              <w:rPr>
                <w:rFonts w:ascii="PT Astra Serif" w:eastAsia="PT Astra Serif" w:hAnsi="PT Astra Serif" w:cs="PT Astra Serif"/>
                <w:caps/>
                <w:sz w:val="26"/>
                <w:szCs w:val="26"/>
              </w:rPr>
            </w:pPr>
          </w:p>
          <w:p w14:paraId="7DAC3CCB" w14:textId="4A5750A1" w:rsidR="003C2597" w:rsidRPr="00F11C00" w:rsidRDefault="002920E5" w:rsidP="003C2597">
            <w:pPr>
              <w:tabs>
                <w:tab w:val="left" w:pos="5103"/>
              </w:tabs>
              <w:rPr>
                <w:rFonts w:ascii="PT Astra Serif" w:eastAsia="PT Astra Serif" w:hAnsi="PT Astra Serif" w:cs="PT Astra Serif"/>
                <w:caps/>
                <w:sz w:val="26"/>
                <w:szCs w:val="26"/>
              </w:rPr>
            </w:pPr>
            <w:r w:rsidRPr="002920E5">
              <w:rPr>
                <w:rFonts w:ascii="PT Astra Serif" w:eastAsia="PT Astra Serif" w:hAnsi="PT Astra Serif" w:cs="PT Astra Serif"/>
                <w:caps/>
                <w:sz w:val="26"/>
                <w:szCs w:val="26"/>
              </w:rPr>
              <w:t xml:space="preserve">Приложение </w:t>
            </w:r>
          </w:p>
          <w:p w14:paraId="3C46C817" w14:textId="2C79930C" w:rsidR="003C2597" w:rsidRDefault="00F11C00" w:rsidP="003C2597">
            <w:pPr>
              <w:tabs>
                <w:tab w:val="left" w:pos="5103"/>
              </w:tabs>
              <w:rPr>
                <w:rFonts w:ascii="PT Astra Serif" w:eastAsia="PT Astra Serif" w:hAnsi="PT Astra Serif" w:cs="PT Astra Serif"/>
                <w:sz w:val="26"/>
                <w:szCs w:val="26"/>
              </w:rPr>
            </w:pPr>
            <w:r>
              <w:rPr>
                <w:rFonts w:ascii="PT Astra Serif" w:eastAsia="PT Astra Serif" w:hAnsi="PT Astra Serif" w:cs="PT Astra Serif"/>
                <w:sz w:val="26"/>
                <w:szCs w:val="26"/>
              </w:rPr>
              <w:t>к р</w:t>
            </w:r>
            <w:r w:rsidR="003C2597">
              <w:rPr>
                <w:rFonts w:ascii="PT Astra Serif" w:eastAsia="PT Astra Serif" w:hAnsi="PT Astra Serif" w:cs="PT Astra Serif"/>
                <w:sz w:val="26"/>
                <w:szCs w:val="26"/>
              </w:rPr>
              <w:t>аспоряжени</w:t>
            </w:r>
            <w:r>
              <w:rPr>
                <w:rFonts w:ascii="PT Astra Serif" w:eastAsia="PT Astra Serif" w:hAnsi="PT Astra Serif" w:cs="PT Astra Serif"/>
                <w:sz w:val="26"/>
                <w:szCs w:val="26"/>
              </w:rPr>
              <w:t>ю</w:t>
            </w:r>
            <w:r w:rsidR="003C2597">
              <w:rPr>
                <w:rFonts w:ascii="PT Astra Serif" w:eastAsia="PT Astra Serif" w:hAnsi="PT Astra Serif" w:cs="PT Astra Serif"/>
                <w:sz w:val="26"/>
                <w:szCs w:val="26"/>
              </w:rPr>
              <w:t xml:space="preserve"> Департамента</w:t>
            </w:r>
          </w:p>
          <w:p w14:paraId="0276DF98" w14:textId="5E542593" w:rsidR="003C2597" w:rsidRDefault="003C2597" w:rsidP="003C2597">
            <w:pPr>
              <w:tabs>
                <w:tab w:val="left" w:pos="5103"/>
              </w:tabs>
              <w:jc w:val="both"/>
              <w:rPr>
                <w:rFonts w:ascii="PT Astra Serif" w:eastAsia="PT Astra Serif" w:hAnsi="PT Astra Serif" w:cs="PT Astra Serif"/>
                <w:sz w:val="26"/>
                <w:szCs w:val="26"/>
              </w:rPr>
            </w:pPr>
            <w:r>
              <w:rPr>
                <w:rFonts w:ascii="PT Astra Serif" w:eastAsia="PT Astra Serif" w:hAnsi="PT Astra Serif" w:cs="PT Astra Serif"/>
                <w:sz w:val="26"/>
                <w:szCs w:val="26"/>
              </w:rPr>
              <w:t>здравоохранения Томской области</w:t>
            </w:r>
          </w:p>
          <w:p w14:paraId="256C7767" w14:textId="4A307145" w:rsidR="003C2597" w:rsidRPr="00EE23BE" w:rsidRDefault="003C2597" w:rsidP="003C2597">
            <w:pPr>
              <w:tabs>
                <w:tab w:val="left" w:pos="5103"/>
              </w:tabs>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 _____________</w:t>
            </w:r>
            <w:r w:rsidR="00F11C00">
              <w:rPr>
                <w:rFonts w:ascii="PT Astra Serif" w:eastAsia="PT Astra Serif" w:hAnsi="PT Astra Serif" w:cs="PT Astra Serif"/>
                <w:sz w:val="26"/>
                <w:szCs w:val="26"/>
              </w:rPr>
              <w:t>_____</w:t>
            </w:r>
            <w:r w:rsidRPr="00EE23BE">
              <w:rPr>
                <w:rFonts w:ascii="PT Astra Serif" w:eastAsia="PT Astra Serif" w:hAnsi="PT Astra Serif" w:cs="PT Astra Serif"/>
                <w:sz w:val="26"/>
                <w:szCs w:val="26"/>
              </w:rPr>
              <w:t xml:space="preserve"> № ______</w:t>
            </w:r>
          </w:p>
          <w:p w14:paraId="6EFFEDC7" w14:textId="77777777" w:rsidR="003C2597" w:rsidRDefault="003C2597" w:rsidP="003C2597">
            <w:pPr>
              <w:tabs>
                <w:tab w:val="left" w:pos="5103"/>
              </w:tabs>
              <w:rPr>
                <w:rFonts w:ascii="PT Astra Serif" w:eastAsia="PT Astra Serif" w:hAnsi="PT Astra Serif" w:cs="PT Astra Serif"/>
                <w:sz w:val="26"/>
                <w:szCs w:val="26"/>
              </w:rPr>
            </w:pPr>
          </w:p>
        </w:tc>
      </w:tr>
    </w:tbl>
    <w:p w14:paraId="089232C6" w14:textId="10806193" w:rsidR="00104A10" w:rsidRPr="00EE23BE" w:rsidRDefault="00104A10" w:rsidP="003C2597">
      <w:pPr>
        <w:tabs>
          <w:tab w:val="left" w:pos="5103"/>
        </w:tabs>
        <w:spacing w:before="120" w:line="240" w:lineRule="auto"/>
        <w:rPr>
          <w:rFonts w:ascii="PT Astra Serif" w:eastAsia="PT Astra Serif" w:hAnsi="PT Astra Serif" w:cs="PT Astra Serif"/>
          <w:sz w:val="26"/>
          <w:szCs w:val="26"/>
        </w:rPr>
      </w:pPr>
      <w:r>
        <w:rPr>
          <w:rFonts w:ascii="PT Astra Serif" w:eastAsia="PT Astra Serif" w:hAnsi="PT Astra Serif" w:cs="PT Astra Serif"/>
          <w:sz w:val="26"/>
          <w:szCs w:val="26"/>
        </w:rPr>
        <w:tab/>
      </w:r>
    </w:p>
    <w:p w14:paraId="120B7B3A" w14:textId="37EF975F" w:rsidR="008E35F0" w:rsidRPr="00EE23BE" w:rsidRDefault="008E35F0" w:rsidP="00104A10">
      <w:pPr>
        <w:tabs>
          <w:tab w:val="left" w:pos="5103"/>
        </w:tabs>
        <w:spacing w:before="120" w:line="240" w:lineRule="auto"/>
        <w:rPr>
          <w:rFonts w:ascii="PT Astra Serif" w:eastAsia="PT Astra Serif" w:hAnsi="PT Astra Serif" w:cs="PT Astra Serif"/>
          <w:sz w:val="26"/>
          <w:szCs w:val="26"/>
        </w:rPr>
      </w:pPr>
    </w:p>
    <w:p w14:paraId="0FF43E43"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4"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5"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6"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7"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372C4D4E" w14:textId="23E3BEDB" w:rsidR="004D6128" w:rsidRPr="00EE23BE" w:rsidRDefault="004D6128" w:rsidP="00E63D46">
      <w:pPr>
        <w:spacing w:before="120" w:line="240" w:lineRule="auto"/>
        <w:jc w:val="center"/>
        <w:rPr>
          <w:rFonts w:ascii="PT Astra Serif" w:eastAsia="PT Astra Serif" w:hAnsi="PT Astra Serif" w:cs="PT Astra Serif"/>
          <w:sz w:val="26"/>
          <w:szCs w:val="26"/>
        </w:rPr>
      </w:pPr>
      <w:r>
        <w:rPr>
          <w:rFonts w:ascii="PT Astra Serif" w:eastAsia="PT Astra Serif" w:hAnsi="PT Astra Serif" w:cs="PT Astra Serif"/>
          <w:sz w:val="26"/>
          <w:szCs w:val="26"/>
        </w:rPr>
        <w:t>СТАНДАРТ ОРГАНИЗАЦИИ АМБУЛАТОРНОЙ ПОМОЩИ НА ТЕРРИТОРИИ ТОМСКОЙ ОБЛАСТИ</w:t>
      </w:r>
    </w:p>
    <w:p w14:paraId="0FF43E4A"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B"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C"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D"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4E" w14:textId="77777777" w:rsidR="003E77C1" w:rsidRPr="00EE23BE" w:rsidRDefault="003807D7" w:rsidP="00E63D46">
      <w:pPr>
        <w:spacing w:before="12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Версия 2.0</w:t>
      </w:r>
    </w:p>
    <w:p w14:paraId="0FF43E4F"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50"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51"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52"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0FF43E53" w14:textId="77777777" w:rsidR="003E77C1" w:rsidRPr="00EE23BE" w:rsidRDefault="003E77C1" w:rsidP="00E63D46">
      <w:pPr>
        <w:spacing w:before="120" w:line="240" w:lineRule="auto"/>
        <w:jc w:val="center"/>
        <w:rPr>
          <w:rFonts w:ascii="PT Astra Serif" w:eastAsia="PT Astra Serif" w:hAnsi="PT Astra Serif" w:cs="PT Astra Serif"/>
          <w:sz w:val="26"/>
          <w:szCs w:val="26"/>
        </w:rPr>
      </w:pPr>
    </w:p>
    <w:p w14:paraId="76A4B487" w14:textId="22126E02" w:rsidR="007D2627" w:rsidRPr="00EE23BE" w:rsidRDefault="007D2627" w:rsidP="00104A10">
      <w:pPr>
        <w:spacing w:before="120" w:line="240" w:lineRule="auto"/>
        <w:rPr>
          <w:rFonts w:ascii="PT Astra Serif" w:eastAsia="PT Astra Serif" w:hAnsi="PT Astra Serif" w:cs="PT Astra Serif"/>
          <w:sz w:val="26"/>
          <w:szCs w:val="26"/>
        </w:rPr>
      </w:pPr>
    </w:p>
    <w:p w14:paraId="27AEA458" w14:textId="4CC34A59" w:rsidR="007D2627" w:rsidRDefault="007D2627" w:rsidP="00E63D46">
      <w:pPr>
        <w:spacing w:before="120" w:line="240" w:lineRule="auto"/>
        <w:jc w:val="center"/>
        <w:rPr>
          <w:rFonts w:ascii="PT Astra Serif" w:eastAsia="PT Astra Serif" w:hAnsi="PT Astra Serif" w:cs="PT Astra Serif"/>
          <w:sz w:val="26"/>
          <w:szCs w:val="26"/>
        </w:rPr>
      </w:pPr>
    </w:p>
    <w:p w14:paraId="74DC7827" w14:textId="0B1E468D" w:rsidR="007D5ABC" w:rsidRPr="00EE23BE" w:rsidRDefault="007D5ABC" w:rsidP="00E63D46">
      <w:pPr>
        <w:spacing w:before="120" w:line="240" w:lineRule="auto"/>
        <w:jc w:val="center"/>
        <w:rPr>
          <w:rFonts w:ascii="PT Astra Serif" w:eastAsia="PT Astra Serif" w:hAnsi="PT Astra Serif" w:cs="PT Astra Serif"/>
          <w:sz w:val="26"/>
          <w:szCs w:val="26"/>
        </w:rPr>
      </w:pPr>
    </w:p>
    <w:p w14:paraId="0FF43ED8" w14:textId="6D1FFD78" w:rsidR="003E77C1" w:rsidRPr="00EE23BE" w:rsidRDefault="003807D7" w:rsidP="00630510">
      <w:pPr>
        <w:spacing w:before="120" w:line="240" w:lineRule="auto"/>
        <w:jc w:val="center"/>
        <w:rPr>
          <w:rFonts w:ascii="PT Astra Serif" w:eastAsia="PT Astra Serif" w:hAnsi="PT Astra Serif" w:cs="PT Astra Serif"/>
          <w:sz w:val="26"/>
          <w:szCs w:val="26"/>
        </w:rPr>
        <w:sectPr w:rsidR="003E77C1" w:rsidRPr="00EE23BE" w:rsidSect="001E68E4">
          <w:headerReference w:type="default" r:id="rId9"/>
          <w:footerReference w:type="default" r:id="rId10"/>
          <w:headerReference w:type="first" r:id="rId11"/>
          <w:type w:val="nextColumn"/>
          <w:pgSz w:w="11909" w:h="16834"/>
          <w:pgMar w:top="1134" w:right="567" w:bottom="1134" w:left="1134" w:header="720" w:footer="720" w:gutter="0"/>
          <w:pgNumType w:start="1"/>
          <w:cols w:space="720"/>
          <w:titlePg/>
          <w:docGrid w:linePitch="299"/>
        </w:sectPr>
      </w:pPr>
      <w:r w:rsidRPr="00EE23BE">
        <w:rPr>
          <w:rFonts w:ascii="PT Astra Serif" w:eastAsia="PT Astra Serif" w:hAnsi="PT Astra Serif" w:cs="PT Astra Serif"/>
          <w:sz w:val="26"/>
          <w:szCs w:val="26"/>
        </w:rPr>
        <w:t>Томск 202</w:t>
      </w:r>
      <w:r w:rsidR="00145CB6" w:rsidRPr="00EE23BE">
        <w:rPr>
          <w:rFonts w:ascii="PT Astra Serif" w:eastAsia="PT Astra Serif" w:hAnsi="PT Astra Serif" w:cs="PT Astra Serif"/>
          <w:sz w:val="26"/>
          <w:szCs w:val="26"/>
        </w:rPr>
        <w:t>1</w:t>
      </w:r>
      <w:r w:rsidRPr="00EE23BE">
        <w:rPr>
          <w:rFonts w:ascii="PT Astra Serif" w:hAnsi="PT Astra Serif"/>
        </w:rPr>
        <w:br w:type="page"/>
      </w:r>
    </w:p>
    <w:sdt>
      <w:sdtPr>
        <w:rPr>
          <w:rFonts w:ascii="PT Astra Serif" w:hAnsi="PT Astra Serif"/>
          <w:smallCaps w:val="0"/>
          <w:spacing w:val="0"/>
          <w:sz w:val="22"/>
          <w:szCs w:val="22"/>
          <w:lang w:bidi="ar-SA"/>
        </w:rPr>
        <w:id w:val="-905686848"/>
        <w:docPartObj>
          <w:docPartGallery w:val="Table of Contents"/>
          <w:docPartUnique/>
        </w:docPartObj>
      </w:sdtPr>
      <w:sdtEndPr>
        <w:rPr>
          <w:b/>
          <w:bCs/>
        </w:rPr>
      </w:sdtEndPr>
      <w:sdtContent>
        <w:p w14:paraId="38FA4001" w14:textId="60C6A109" w:rsidR="00630510" w:rsidRPr="00EE23BE" w:rsidRDefault="00630510">
          <w:pPr>
            <w:pStyle w:val="aff6"/>
            <w:rPr>
              <w:rFonts w:ascii="PT Astra Serif" w:hAnsi="PT Astra Serif"/>
            </w:rPr>
          </w:pPr>
          <w:r w:rsidRPr="00EE23BE">
            <w:rPr>
              <w:rFonts w:ascii="PT Astra Serif" w:hAnsi="PT Astra Serif"/>
            </w:rPr>
            <w:t>Содержание</w:t>
          </w:r>
        </w:p>
        <w:p w14:paraId="04BCB108" w14:textId="6A4413B9" w:rsidR="00510EB0" w:rsidRDefault="00510EB0">
          <w:pPr>
            <w:pStyle w:val="12"/>
            <w:rPr>
              <w:rFonts w:asciiTheme="minorHAnsi" w:eastAsiaTheme="minorEastAsia" w:hAnsiTheme="minorHAnsi" w:cstheme="minorBidi"/>
            </w:rPr>
          </w:pPr>
          <w:r>
            <w:fldChar w:fldCharType="begin"/>
          </w:r>
          <w:r>
            <w:instrText xml:space="preserve"> TOC \o "1-1" \h \z \u </w:instrText>
          </w:r>
          <w:r>
            <w:fldChar w:fldCharType="separate"/>
          </w:r>
          <w:hyperlink w:anchor="_Toc77860705" w:history="1">
            <w:r w:rsidRPr="00205AD6">
              <w:rPr>
                <w:rStyle w:val="ac"/>
                <w:rFonts w:eastAsia="PT Astra Serif" w:cs="PT Astra Serif"/>
              </w:rPr>
              <w:t>Введение</w:t>
            </w:r>
            <w:r>
              <w:rPr>
                <w:webHidden/>
              </w:rPr>
              <w:tab/>
            </w:r>
            <w:r>
              <w:rPr>
                <w:webHidden/>
              </w:rPr>
              <w:fldChar w:fldCharType="begin"/>
            </w:r>
            <w:r>
              <w:rPr>
                <w:webHidden/>
              </w:rPr>
              <w:instrText xml:space="preserve"> PAGEREF _Toc77860705 \h </w:instrText>
            </w:r>
            <w:r>
              <w:rPr>
                <w:webHidden/>
              </w:rPr>
            </w:r>
            <w:r>
              <w:rPr>
                <w:webHidden/>
              </w:rPr>
              <w:fldChar w:fldCharType="separate"/>
            </w:r>
            <w:r w:rsidR="00A7153E">
              <w:rPr>
                <w:webHidden/>
              </w:rPr>
              <w:t>4</w:t>
            </w:r>
            <w:r>
              <w:rPr>
                <w:webHidden/>
              </w:rPr>
              <w:fldChar w:fldCharType="end"/>
            </w:r>
          </w:hyperlink>
        </w:p>
        <w:p w14:paraId="55E02764" w14:textId="37F68F77" w:rsidR="00510EB0" w:rsidRDefault="00F6560B">
          <w:pPr>
            <w:pStyle w:val="12"/>
            <w:rPr>
              <w:rFonts w:asciiTheme="minorHAnsi" w:eastAsiaTheme="minorEastAsia" w:hAnsiTheme="minorHAnsi" w:cstheme="minorBidi"/>
            </w:rPr>
          </w:pPr>
          <w:hyperlink w:anchor="_Toc77860706" w:history="1">
            <w:r w:rsidR="00510EB0" w:rsidRPr="00205AD6">
              <w:rPr>
                <w:rStyle w:val="ac"/>
                <w:rFonts w:eastAsia="PT Astra Serif" w:cs="PT Astra Serif"/>
              </w:rPr>
              <w:t>1. Область применения</w:t>
            </w:r>
            <w:r w:rsidR="00510EB0">
              <w:rPr>
                <w:webHidden/>
              </w:rPr>
              <w:tab/>
            </w:r>
            <w:r w:rsidR="00510EB0">
              <w:rPr>
                <w:webHidden/>
              </w:rPr>
              <w:fldChar w:fldCharType="begin"/>
            </w:r>
            <w:r w:rsidR="00510EB0">
              <w:rPr>
                <w:webHidden/>
              </w:rPr>
              <w:instrText xml:space="preserve"> PAGEREF _Toc77860706 \h </w:instrText>
            </w:r>
            <w:r w:rsidR="00510EB0">
              <w:rPr>
                <w:webHidden/>
              </w:rPr>
            </w:r>
            <w:r w:rsidR="00510EB0">
              <w:rPr>
                <w:webHidden/>
              </w:rPr>
              <w:fldChar w:fldCharType="separate"/>
            </w:r>
            <w:r w:rsidR="00A7153E">
              <w:rPr>
                <w:webHidden/>
              </w:rPr>
              <w:t>6</w:t>
            </w:r>
            <w:r w:rsidR="00510EB0">
              <w:rPr>
                <w:webHidden/>
              </w:rPr>
              <w:fldChar w:fldCharType="end"/>
            </w:r>
          </w:hyperlink>
        </w:p>
        <w:p w14:paraId="13541CF8" w14:textId="4EC4BBC1" w:rsidR="00510EB0" w:rsidRDefault="00F6560B">
          <w:pPr>
            <w:pStyle w:val="12"/>
            <w:rPr>
              <w:rFonts w:asciiTheme="minorHAnsi" w:eastAsiaTheme="minorEastAsia" w:hAnsiTheme="minorHAnsi" w:cstheme="minorBidi"/>
            </w:rPr>
          </w:pPr>
          <w:hyperlink w:anchor="_Toc77860707" w:history="1">
            <w:r w:rsidR="00510EB0" w:rsidRPr="00205AD6">
              <w:rPr>
                <w:rStyle w:val="ac"/>
                <w:rFonts w:eastAsia="PT Astra Serif" w:cs="PT Astra Serif"/>
              </w:rPr>
              <w:t>2. Нормативные ссылки</w:t>
            </w:r>
            <w:r w:rsidR="00510EB0">
              <w:rPr>
                <w:webHidden/>
              </w:rPr>
              <w:tab/>
            </w:r>
            <w:r w:rsidR="00510EB0">
              <w:rPr>
                <w:webHidden/>
              </w:rPr>
              <w:fldChar w:fldCharType="begin"/>
            </w:r>
            <w:r w:rsidR="00510EB0">
              <w:rPr>
                <w:webHidden/>
              </w:rPr>
              <w:instrText xml:space="preserve"> PAGEREF _Toc77860707 \h </w:instrText>
            </w:r>
            <w:r w:rsidR="00510EB0">
              <w:rPr>
                <w:webHidden/>
              </w:rPr>
            </w:r>
            <w:r w:rsidR="00510EB0">
              <w:rPr>
                <w:webHidden/>
              </w:rPr>
              <w:fldChar w:fldCharType="separate"/>
            </w:r>
            <w:r w:rsidR="00A7153E">
              <w:rPr>
                <w:webHidden/>
              </w:rPr>
              <w:t>7</w:t>
            </w:r>
            <w:r w:rsidR="00510EB0">
              <w:rPr>
                <w:webHidden/>
              </w:rPr>
              <w:fldChar w:fldCharType="end"/>
            </w:r>
          </w:hyperlink>
        </w:p>
        <w:p w14:paraId="1CE81051" w14:textId="640E5212" w:rsidR="00510EB0" w:rsidRDefault="00F6560B">
          <w:pPr>
            <w:pStyle w:val="12"/>
            <w:rPr>
              <w:rFonts w:asciiTheme="minorHAnsi" w:eastAsiaTheme="minorEastAsia" w:hAnsiTheme="minorHAnsi" w:cstheme="minorBidi"/>
            </w:rPr>
          </w:pPr>
          <w:hyperlink w:anchor="_Toc77860708" w:history="1">
            <w:r w:rsidR="00510EB0" w:rsidRPr="00205AD6">
              <w:rPr>
                <w:rStyle w:val="ac"/>
                <w:rFonts w:eastAsia="PT Astra Serif" w:cs="PT Astra Serif"/>
              </w:rPr>
              <w:t>3. Термины, определения и сокращения</w:t>
            </w:r>
            <w:r w:rsidR="00510EB0">
              <w:rPr>
                <w:webHidden/>
              </w:rPr>
              <w:tab/>
            </w:r>
            <w:r w:rsidR="00510EB0">
              <w:rPr>
                <w:webHidden/>
              </w:rPr>
              <w:fldChar w:fldCharType="begin"/>
            </w:r>
            <w:r w:rsidR="00510EB0">
              <w:rPr>
                <w:webHidden/>
              </w:rPr>
              <w:instrText xml:space="preserve"> PAGEREF _Toc77860708 \h </w:instrText>
            </w:r>
            <w:r w:rsidR="00510EB0">
              <w:rPr>
                <w:webHidden/>
              </w:rPr>
            </w:r>
            <w:r w:rsidR="00510EB0">
              <w:rPr>
                <w:webHidden/>
              </w:rPr>
              <w:fldChar w:fldCharType="separate"/>
            </w:r>
            <w:r w:rsidR="00A7153E">
              <w:rPr>
                <w:webHidden/>
              </w:rPr>
              <w:t>11</w:t>
            </w:r>
            <w:r w:rsidR="00510EB0">
              <w:rPr>
                <w:webHidden/>
              </w:rPr>
              <w:fldChar w:fldCharType="end"/>
            </w:r>
          </w:hyperlink>
        </w:p>
        <w:p w14:paraId="0DC6AC13" w14:textId="51A0A689" w:rsidR="00510EB0" w:rsidRDefault="00F6560B">
          <w:pPr>
            <w:pStyle w:val="12"/>
            <w:rPr>
              <w:rFonts w:asciiTheme="minorHAnsi" w:eastAsiaTheme="minorEastAsia" w:hAnsiTheme="minorHAnsi" w:cstheme="minorBidi"/>
            </w:rPr>
          </w:pPr>
          <w:hyperlink w:anchor="_Toc77860709" w:history="1">
            <w:r w:rsidR="00510EB0" w:rsidRPr="00205AD6">
              <w:rPr>
                <w:rStyle w:val="ac"/>
                <w:rFonts w:eastAsia="PT Astra Serif" w:cs="PT Astra Serif"/>
              </w:rPr>
              <w:t>4. Организация пространства поликлиники</w:t>
            </w:r>
            <w:r w:rsidR="00510EB0">
              <w:rPr>
                <w:webHidden/>
              </w:rPr>
              <w:tab/>
            </w:r>
            <w:r w:rsidR="00510EB0">
              <w:rPr>
                <w:webHidden/>
              </w:rPr>
              <w:fldChar w:fldCharType="begin"/>
            </w:r>
            <w:r w:rsidR="00510EB0">
              <w:rPr>
                <w:webHidden/>
              </w:rPr>
              <w:instrText xml:space="preserve"> PAGEREF _Toc77860709 \h </w:instrText>
            </w:r>
            <w:r w:rsidR="00510EB0">
              <w:rPr>
                <w:webHidden/>
              </w:rPr>
            </w:r>
            <w:r w:rsidR="00510EB0">
              <w:rPr>
                <w:webHidden/>
              </w:rPr>
              <w:fldChar w:fldCharType="separate"/>
            </w:r>
            <w:r w:rsidR="00A7153E">
              <w:rPr>
                <w:webHidden/>
              </w:rPr>
              <w:t>16</w:t>
            </w:r>
            <w:r w:rsidR="00510EB0">
              <w:rPr>
                <w:webHidden/>
              </w:rPr>
              <w:fldChar w:fldCharType="end"/>
            </w:r>
          </w:hyperlink>
        </w:p>
        <w:p w14:paraId="19C414AB" w14:textId="4E969F6F" w:rsidR="00510EB0" w:rsidRDefault="00F6560B">
          <w:pPr>
            <w:pStyle w:val="12"/>
            <w:rPr>
              <w:rFonts w:asciiTheme="minorHAnsi" w:eastAsiaTheme="minorEastAsia" w:hAnsiTheme="minorHAnsi" w:cstheme="minorBidi"/>
            </w:rPr>
          </w:pPr>
          <w:hyperlink w:anchor="_Toc77860710" w:history="1">
            <w:r w:rsidR="00510EB0" w:rsidRPr="00205AD6">
              <w:rPr>
                <w:rStyle w:val="ac"/>
                <w:rFonts w:eastAsia="PT Astra Serif"/>
              </w:rPr>
              <w:t>5. Приемная зона</w:t>
            </w:r>
            <w:r w:rsidR="00510EB0">
              <w:rPr>
                <w:webHidden/>
              </w:rPr>
              <w:tab/>
            </w:r>
            <w:r w:rsidR="00510EB0">
              <w:rPr>
                <w:webHidden/>
              </w:rPr>
              <w:fldChar w:fldCharType="begin"/>
            </w:r>
            <w:r w:rsidR="00510EB0">
              <w:rPr>
                <w:webHidden/>
              </w:rPr>
              <w:instrText xml:space="preserve"> PAGEREF _Toc77860710 \h </w:instrText>
            </w:r>
            <w:r w:rsidR="00510EB0">
              <w:rPr>
                <w:webHidden/>
              </w:rPr>
            </w:r>
            <w:r w:rsidR="00510EB0">
              <w:rPr>
                <w:webHidden/>
              </w:rPr>
              <w:fldChar w:fldCharType="separate"/>
            </w:r>
            <w:r w:rsidR="00A7153E">
              <w:rPr>
                <w:webHidden/>
              </w:rPr>
              <w:t>26</w:t>
            </w:r>
            <w:r w:rsidR="00510EB0">
              <w:rPr>
                <w:webHidden/>
              </w:rPr>
              <w:fldChar w:fldCharType="end"/>
            </w:r>
          </w:hyperlink>
        </w:p>
        <w:p w14:paraId="1259ADB4" w14:textId="66ABA1D6" w:rsidR="00510EB0" w:rsidRDefault="00F6560B">
          <w:pPr>
            <w:pStyle w:val="12"/>
            <w:rPr>
              <w:rFonts w:asciiTheme="minorHAnsi" w:eastAsiaTheme="minorEastAsia" w:hAnsiTheme="minorHAnsi" w:cstheme="minorBidi"/>
            </w:rPr>
          </w:pPr>
          <w:hyperlink w:anchor="_Toc77860711" w:history="1">
            <w:r w:rsidR="00510EB0" w:rsidRPr="00205AD6">
              <w:rPr>
                <w:rStyle w:val="ac"/>
                <w:rFonts w:eastAsia="PT Astra Serif" w:cs="PT Astra Serif"/>
              </w:rPr>
              <w:t>6. Зоны ожидания для пациентов</w:t>
            </w:r>
            <w:r w:rsidR="00510EB0">
              <w:rPr>
                <w:webHidden/>
              </w:rPr>
              <w:tab/>
            </w:r>
            <w:r w:rsidR="00510EB0">
              <w:rPr>
                <w:webHidden/>
              </w:rPr>
              <w:fldChar w:fldCharType="begin"/>
            </w:r>
            <w:r w:rsidR="00510EB0">
              <w:rPr>
                <w:webHidden/>
              </w:rPr>
              <w:instrText xml:space="preserve"> PAGEREF _Toc77860711 \h </w:instrText>
            </w:r>
            <w:r w:rsidR="00510EB0">
              <w:rPr>
                <w:webHidden/>
              </w:rPr>
            </w:r>
            <w:r w:rsidR="00510EB0">
              <w:rPr>
                <w:webHidden/>
              </w:rPr>
              <w:fldChar w:fldCharType="separate"/>
            </w:r>
            <w:r w:rsidR="00A7153E">
              <w:rPr>
                <w:webHidden/>
              </w:rPr>
              <w:t>29</w:t>
            </w:r>
            <w:r w:rsidR="00510EB0">
              <w:rPr>
                <w:webHidden/>
              </w:rPr>
              <w:fldChar w:fldCharType="end"/>
            </w:r>
          </w:hyperlink>
        </w:p>
        <w:p w14:paraId="1569941B" w14:textId="79F95F9A" w:rsidR="00510EB0" w:rsidRDefault="00F6560B">
          <w:pPr>
            <w:pStyle w:val="12"/>
            <w:rPr>
              <w:rFonts w:asciiTheme="minorHAnsi" w:eastAsiaTheme="minorEastAsia" w:hAnsiTheme="minorHAnsi" w:cstheme="minorBidi"/>
            </w:rPr>
          </w:pPr>
          <w:hyperlink w:anchor="_Toc77860712" w:history="1">
            <w:r w:rsidR="00510EB0" w:rsidRPr="00205AD6">
              <w:rPr>
                <w:rStyle w:val="ac"/>
                <w:rFonts w:eastAsia="PT Astra Serif" w:cs="PT Astra Serif"/>
              </w:rPr>
              <w:t>7.  Организация рабочего места</w:t>
            </w:r>
            <w:r w:rsidR="00510EB0">
              <w:rPr>
                <w:webHidden/>
              </w:rPr>
              <w:tab/>
            </w:r>
            <w:r w:rsidR="00510EB0">
              <w:rPr>
                <w:webHidden/>
              </w:rPr>
              <w:fldChar w:fldCharType="begin"/>
            </w:r>
            <w:r w:rsidR="00510EB0">
              <w:rPr>
                <w:webHidden/>
              </w:rPr>
              <w:instrText xml:space="preserve"> PAGEREF _Toc77860712 \h </w:instrText>
            </w:r>
            <w:r w:rsidR="00510EB0">
              <w:rPr>
                <w:webHidden/>
              </w:rPr>
            </w:r>
            <w:r w:rsidR="00510EB0">
              <w:rPr>
                <w:webHidden/>
              </w:rPr>
              <w:fldChar w:fldCharType="separate"/>
            </w:r>
            <w:r w:rsidR="00A7153E">
              <w:rPr>
                <w:webHidden/>
              </w:rPr>
              <w:t>35</w:t>
            </w:r>
            <w:r w:rsidR="00510EB0">
              <w:rPr>
                <w:webHidden/>
              </w:rPr>
              <w:fldChar w:fldCharType="end"/>
            </w:r>
          </w:hyperlink>
        </w:p>
        <w:p w14:paraId="0E638EC0" w14:textId="34E52831" w:rsidR="00510EB0" w:rsidRDefault="00F6560B">
          <w:pPr>
            <w:pStyle w:val="12"/>
            <w:rPr>
              <w:rFonts w:asciiTheme="minorHAnsi" w:eastAsiaTheme="minorEastAsia" w:hAnsiTheme="minorHAnsi" w:cstheme="minorBidi"/>
            </w:rPr>
          </w:pPr>
          <w:hyperlink w:anchor="_Toc77860713" w:history="1">
            <w:r w:rsidR="00510EB0" w:rsidRPr="00205AD6">
              <w:rPr>
                <w:rStyle w:val="ac"/>
                <w:rFonts w:eastAsia="PT Astra Serif" w:cs="PT Astra Serif"/>
              </w:rPr>
              <w:t>8. Организация деятельности медицинских организаций</w:t>
            </w:r>
            <w:r w:rsidR="00510EB0">
              <w:rPr>
                <w:webHidden/>
              </w:rPr>
              <w:tab/>
            </w:r>
            <w:r w:rsidR="00510EB0">
              <w:rPr>
                <w:webHidden/>
              </w:rPr>
              <w:fldChar w:fldCharType="begin"/>
            </w:r>
            <w:r w:rsidR="00510EB0">
              <w:rPr>
                <w:webHidden/>
              </w:rPr>
              <w:instrText xml:space="preserve"> PAGEREF _Toc77860713 \h </w:instrText>
            </w:r>
            <w:r w:rsidR="00510EB0">
              <w:rPr>
                <w:webHidden/>
              </w:rPr>
            </w:r>
            <w:r w:rsidR="00510EB0">
              <w:rPr>
                <w:webHidden/>
              </w:rPr>
              <w:fldChar w:fldCharType="separate"/>
            </w:r>
            <w:r w:rsidR="00A7153E">
              <w:rPr>
                <w:webHidden/>
              </w:rPr>
              <w:t>40</w:t>
            </w:r>
            <w:r w:rsidR="00510EB0">
              <w:rPr>
                <w:webHidden/>
              </w:rPr>
              <w:fldChar w:fldCharType="end"/>
            </w:r>
          </w:hyperlink>
        </w:p>
        <w:p w14:paraId="1C682568" w14:textId="27518C61" w:rsidR="00510EB0" w:rsidRDefault="00F6560B">
          <w:pPr>
            <w:pStyle w:val="12"/>
            <w:rPr>
              <w:rFonts w:asciiTheme="minorHAnsi" w:eastAsiaTheme="minorEastAsia" w:hAnsiTheme="minorHAnsi" w:cstheme="minorBidi"/>
            </w:rPr>
          </w:pPr>
          <w:hyperlink w:anchor="_Toc77860714" w:history="1">
            <w:r w:rsidR="00510EB0" w:rsidRPr="00205AD6">
              <w:rPr>
                <w:rStyle w:val="ac"/>
                <w:rFonts w:eastAsia="PT Astra Serif" w:cs="PT Astra Serif"/>
              </w:rPr>
              <w:t>9. Организация документооборота</w:t>
            </w:r>
            <w:r w:rsidR="00510EB0">
              <w:rPr>
                <w:webHidden/>
              </w:rPr>
              <w:tab/>
            </w:r>
            <w:r w:rsidR="00510EB0">
              <w:rPr>
                <w:webHidden/>
              </w:rPr>
              <w:fldChar w:fldCharType="begin"/>
            </w:r>
            <w:r w:rsidR="00510EB0">
              <w:rPr>
                <w:webHidden/>
              </w:rPr>
              <w:instrText xml:space="preserve"> PAGEREF _Toc77860714 \h </w:instrText>
            </w:r>
            <w:r w:rsidR="00510EB0">
              <w:rPr>
                <w:webHidden/>
              </w:rPr>
            </w:r>
            <w:r w:rsidR="00510EB0">
              <w:rPr>
                <w:webHidden/>
              </w:rPr>
              <w:fldChar w:fldCharType="separate"/>
            </w:r>
            <w:r w:rsidR="00A7153E">
              <w:rPr>
                <w:webHidden/>
              </w:rPr>
              <w:t>48</w:t>
            </w:r>
            <w:r w:rsidR="00510EB0">
              <w:rPr>
                <w:webHidden/>
              </w:rPr>
              <w:fldChar w:fldCharType="end"/>
            </w:r>
          </w:hyperlink>
        </w:p>
        <w:p w14:paraId="626FCF76" w14:textId="6232195B" w:rsidR="00510EB0" w:rsidRDefault="00F6560B">
          <w:pPr>
            <w:pStyle w:val="12"/>
            <w:rPr>
              <w:rFonts w:asciiTheme="minorHAnsi" w:eastAsiaTheme="minorEastAsia" w:hAnsiTheme="minorHAnsi" w:cstheme="minorBidi"/>
            </w:rPr>
          </w:pPr>
          <w:hyperlink w:anchor="_Toc77860715" w:history="1">
            <w:r w:rsidR="00510EB0" w:rsidRPr="00205AD6">
              <w:rPr>
                <w:rStyle w:val="ac"/>
                <w:rFonts w:eastAsia="PT Astra Serif" w:cs="PT Astra Serif"/>
              </w:rPr>
              <w:t>10. Регистратура</w:t>
            </w:r>
            <w:r w:rsidR="00510EB0">
              <w:rPr>
                <w:webHidden/>
              </w:rPr>
              <w:tab/>
            </w:r>
            <w:r w:rsidR="00510EB0">
              <w:rPr>
                <w:webHidden/>
              </w:rPr>
              <w:fldChar w:fldCharType="begin"/>
            </w:r>
            <w:r w:rsidR="00510EB0">
              <w:rPr>
                <w:webHidden/>
              </w:rPr>
              <w:instrText xml:space="preserve"> PAGEREF _Toc77860715 \h </w:instrText>
            </w:r>
            <w:r w:rsidR="00510EB0">
              <w:rPr>
                <w:webHidden/>
              </w:rPr>
            </w:r>
            <w:r w:rsidR="00510EB0">
              <w:rPr>
                <w:webHidden/>
              </w:rPr>
              <w:fldChar w:fldCharType="separate"/>
            </w:r>
            <w:r w:rsidR="00A7153E">
              <w:rPr>
                <w:webHidden/>
              </w:rPr>
              <w:t>54</w:t>
            </w:r>
            <w:r w:rsidR="00510EB0">
              <w:rPr>
                <w:webHidden/>
              </w:rPr>
              <w:fldChar w:fldCharType="end"/>
            </w:r>
          </w:hyperlink>
        </w:p>
        <w:p w14:paraId="7676C30C" w14:textId="1F528D04" w:rsidR="00510EB0" w:rsidRDefault="00F6560B">
          <w:pPr>
            <w:pStyle w:val="12"/>
            <w:rPr>
              <w:rFonts w:asciiTheme="minorHAnsi" w:eastAsiaTheme="minorEastAsia" w:hAnsiTheme="minorHAnsi" w:cstheme="minorBidi"/>
            </w:rPr>
          </w:pPr>
          <w:hyperlink w:anchor="_Toc77860716" w:history="1">
            <w:r w:rsidR="00510EB0" w:rsidRPr="00205AD6">
              <w:rPr>
                <w:rStyle w:val="ac"/>
                <w:caps/>
              </w:rPr>
              <w:t xml:space="preserve">11. </w:t>
            </w:r>
            <w:r w:rsidR="00510EB0" w:rsidRPr="00205AD6">
              <w:rPr>
                <w:rStyle w:val="ac"/>
              </w:rPr>
              <w:t>Организация первичной врачебной медико-санитарной помощи</w:t>
            </w:r>
            <w:r w:rsidR="00510EB0">
              <w:rPr>
                <w:webHidden/>
              </w:rPr>
              <w:tab/>
            </w:r>
            <w:r w:rsidR="00510EB0">
              <w:rPr>
                <w:webHidden/>
              </w:rPr>
              <w:fldChar w:fldCharType="begin"/>
            </w:r>
            <w:r w:rsidR="00510EB0">
              <w:rPr>
                <w:webHidden/>
              </w:rPr>
              <w:instrText xml:space="preserve"> PAGEREF _Toc77860716 \h </w:instrText>
            </w:r>
            <w:r w:rsidR="00510EB0">
              <w:rPr>
                <w:webHidden/>
              </w:rPr>
            </w:r>
            <w:r w:rsidR="00510EB0">
              <w:rPr>
                <w:webHidden/>
              </w:rPr>
              <w:fldChar w:fldCharType="separate"/>
            </w:r>
            <w:r w:rsidR="00A7153E">
              <w:rPr>
                <w:webHidden/>
              </w:rPr>
              <w:t>68</w:t>
            </w:r>
            <w:r w:rsidR="00510EB0">
              <w:rPr>
                <w:webHidden/>
              </w:rPr>
              <w:fldChar w:fldCharType="end"/>
            </w:r>
          </w:hyperlink>
        </w:p>
        <w:p w14:paraId="452593C0" w14:textId="49BDBEFB" w:rsidR="00510EB0" w:rsidRDefault="00F6560B">
          <w:pPr>
            <w:pStyle w:val="12"/>
            <w:rPr>
              <w:rFonts w:asciiTheme="minorHAnsi" w:eastAsiaTheme="minorEastAsia" w:hAnsiTheme="minorHAnsi" w:cstheme="minorBidi"/>
            </w:rPr>
          </w:pPr>
          <w:hyperlink w:anchor="_Toc77860717" w:history="1">
            <w:r w:rsidR="00510EB0" w:rsidRPr="00205AD6">
              <w:rPr>
                <w:rStyle w:val="ac"/>
                <w:rFonts w:eastAsia="PT Astra Serif" w:cs="PT Astra Serif"/>
              </w:rPr>
              <w:t>12. Процедурный кабинет</w:t>
            </w:r>
            <w:r w:rsidR="00510EB0">
              <w:rPr>
                <w:webHidden/>
              </w:rPr>
              <w:tab/>
            </w:r>
            <w:r w:rsidR="00510EB0">
              <w:rPr>
                <w:webHidden/>
              </w:rPr>
              <w:fldChar w:fldCharType="begin"/>
            </w:r>
            <w:r w:rsidR="00510EB0">
              <w:rPr>
                <w:webHidden/>
              </w:rPr>
              <w:instrText xml:space="preserve"> PAGEREF _Toc77860717 \h </w:instrText>
            </w:r>
            <w:r w:rsidR="00510EB0">
              <w:rPr>
                <w:webHidden/>
              </w:rPr>
            </w:r>
            <w:r w:rsidR="00510EB0">
              <w:rPr>
                <w:webHidden/>
              </w:rPr>
              <w:fldChar w:fldCharType="separate"/>
            </w:r>
            <w:r w:rsidR="00A7153E">
              <w:rPr>
                <w:webHidden/>
              </w:rPr>
              <w:t>76</w:t>
            </w:r>
            <w:r w:rsidR="00510EB0">
              <w:rPr>
                <w:webHidden/>
              </w:rPr>
              <w:fldChar w:fldCharType="end"/>
            </w:r>
          </w:hyperlink>
        </w:p>
        <w:p w14:paraId="4DA21846" w14:textId="09528190" w:rsidR="00510EB0" w:rsidRDefault="00F6560B">
          <w:pPr>
            <w:pStyle w:val="12"/>
            <w:rPr>
              <w:rFonts w:asciiTheme="minorHAnsi" w:eastAsiaTheme="minorEastAsia" w:hAnsiTheme="minorHAnsi" w:cstheme="minorBidi"/>
            </w:rPr>
          </w:pPr>
          <w:hyperlink w:anchor="_Toc77860718" w:history="1">
            <w:r w:rsidR="00510EB0" w:rsidRPr="00205AD6">
              <w:rPr>
                <w:rStyle w:val="ac"/>
                <w:rFonts w:eastAsia="PT Astra Serif" w:cs="PT Astra Serif"/>
              </w:rPr>
              <w:t>13. Организация плановой медицинской помощи</w:t>
            </w:r>
            <w:r w:rsidR="00510EB0">
              <w:rPr>
                <w:webHidden/>
              </w:rPr>
              <w:tab/>
            </w:r>
            <w:r w:rsidR="00510EB0">
              <w:rPr>
                <w:webHidden/>
              </w:rPr>
              <w:fldChar w:fldCharType="begin"/>
            </w:r>
            <w:r w:rsidR="00510EB0">
              <w:rPr>
                <w:webHidden/>
              </w:rPr>
              <w:instrText xml:space="preserve"> PAGEREF _Toc77860718 \h </w:instrText>
            </w:r>
            <w:r w:rsidR="00510EB0">
              <w:rPr>
                <w:webHidden/>
              </w:rPr>
            </w:r>
            <w:r w:rsidR="00510EB0">
              <w:rPr>
                <w:webHidden/>
              </w:rPr>
              <w:fldChar w:fldCharType="separate"/>
            </w:r>
            <w:r w:rsidR="00A7153E">
              <w:rPr>
                <w:webHidden/>
              </w:rPr>
              <w:t>80</w:t>
            </w:r>
            <w:r w:rsidR="00510EB0">
              <w:rPr>
                <w:webHidden/>
              </w:rPr>
              <w:fldChar w:fldCharType="end"/>
            </w:r>
          </w:hyperlink>
        </w:p>
        <w:p w14:paraId="5E8A0201" w14:textId="168B8172" w:rsidR="00510EB0" w:rsidRDefault="00F6560B">
          <w:pPr>
            <w:pStyle w:val="12"/>
            <w:rPr>
              <w:rFonts w:asciiTheme="minorHAnsi" w:eastAsiaTheme="minorEastAsia" w:hAnsiTheme="minorHAnsi" w:cstheme="minorBidi"/>
            </w:rPr>
          </w:pPr>
          <w:hyperlink w:anchor="_Toc77860719" w:history="1">
            <w:r w:rsidR="00510EB0" w:rsidRPr="00205AD6">
              <w:rPr>
                <w:rStyle w:val="ac"/>
                <w:rFonts w:eastAsia="PT Astra Serif" w:cs="PT Astra Serif"/>
              </w:rPr>
              <w:t>14. Неотложная медицинская помощь</w:t>
            </w:r>
            <w:r w:rsidR="00510EB0">
              <w:rPr>
                <w:webHidden/>
              </w:rPr>
              <w:tab/>
            </w:r>
            <w:r w:rsidR="00510EB0">
              <w:rPr>
                <w:webHidden/>
              </w:rPr>
              <w:fldChar w:fldCharType="begin"/>
            </w:r>
            <w:r w:rsidR="00510EB0">
              <w:rPr>
                <w:webHidden/>
              </w:rPr>
              <w:instrText xml:space="preserve"> PAGEREF _Toc77860719 \h </w:instrText>
            </w:r>
            <w:r w:rsidR="00510EB0">
              <w:rPr>
                <w:webHidden/>
              </w:rPr>
            </w:r>
            <w:r w:rsidR="00510EB0">
              <w:rPr>
                <w:webHidden/>
              </w:rPr>
              <w:fldChar w:fldCharType="separate"/>
            </w:r>
            <w:r w:rsidR="00A7153E">
              <w:rPr>
                <w:webHidden/>
              </w:rPr>
              <w:t>84</w:t>
            </w:r>
            <w:r w:rsidR="00510EB0">
              <w:rPr>
                <w:webHidden/>
              </w:rPr>
              <w:fldChar w:fldCharType="end"/>
            </w:r>
          </w:hyperlink>
        </w:p>
        <w:p w14:paraId="6F7BD2A0" w14:textId="3AC4F0CD" w:rsidR="00510EB0" w:rsidRDefault="00F6560B">
          <w:pPr>
            <w:pStyle w:val="12"/>
            <w:rPr>
              <w:rFonts w:asciiTheme="minorHAnsi" w:eastAsiaTheme="minorEastAsia" w:hAnsiTheme="minorHAnsi" w:cstheme="minorBidi"/>
            </w:rPr>
          </w:pPr>
          <w:hyperlink w:anchor="_Toc77860720" w:history="1">
            <w:r w:rsidR="00510EB0" w:rsidRPr="00205AD6">
              <w:rPr>
                <w:rStyle w:val="ac"/>
                <w:rFonts w:eastAsia="PT Astra Serif" w:cs="PT Astra Serif"/>
              </w:rPr>
              <w:t>15. Диспансеризация и профилактические медицинские осмотры</w:t>
            </w:r>
            <w:r w:rsidR="00510EB0">
              <w:rPr>
                <w:webHidden/>
              </w:rPr>
              <w:tab/>
            </w:r>
            <w:r w:rsidR="00510EB0">
              <w:rPr>
                <w:webHidden/>
              </w:rPr>
              <w:fldChar w:fldCharType="begin"/>
            </w:r>
            <w:r w:rsidR="00510EB0">
              <w:rPr>
                <w:webHidden/>
              </w:rPr>
              <w:instrText xml:space="preserve"> PAGEREF _Toc77860720 \h </w:instrText>
            </w:r>
            <w:r w:rsidR="00510EB0">
              <w:rPr>
                <w:webHidden/>
              </w:rPr>
            </w:r>
            <w:r w:rsidR="00510EB0">
              <w:rPr>
                <w:webHidden/>
              </w:rPr>
              <w:fldChar w:fldCharType="separate"/>
            </w:r>
            <w:r w:rsidR="00A7153E">
              <w:rPr>
                <w:webHidden/>
              </w:rPr>
              <w:t>88</w:t>
            </w:r>
            <w:r w:rsidR="00510EB0">
              <w:rPr>
                <w:webHidden/>
              </w:rPr>
              <w:fldChar w:fldCharType="end"/>
            </w:r>
          </w:hyperlink>
        </w:p>
        <w:p w14:paraId="7C4C4466" w14:textId="6ED6529E" w:rsidR="00510EB0" w:rsidRDefault="00F6560B">
          <w:pPr>
            <w:pStyle w:val="12"/>
            <w:rPr>
              <w:rFonts w:asciiTheme="minorHAnsi" w:eastAsiaTheme="minorEastAsia" w:hAnsiTheme="minorHAnsi" w:cstheme="minorBidi"/>
            </w:rPr>
          </w:pPr>
          <w:hyperlink w:anchor="_Toc77860721" w:history="1">
            <w:r w:rsidR="00510EB0" w:rsidRPr="00205AD6">
              <w:rPr>
                <w:rStyle w:val="ac"/>
                <w:rFonts w:eastAsia="PT Astra Serif" w:cs="PT Astra Serif"/>
              </w:rPr>
              <w:t>16. Управление запасами товаров аптечного ассортимента в медицинской организации</w:t>
            </w:r>
            <w:r w:rsidR="00510EB0">
              <w:rPr>
                <w:webHidden/>
              </w:rPr>
              <w:tab/>
            </w:r>
            <w:r w:rsidR="00510EB0">
              <w:rPr>
                <w:webHidden/>
              </w:rPr>
              <w:fldChar w:fldCharType="begin"/>
            </w:r>
            <w:r w:rsidR="00510EB0">
              <w:rPr>
                <w:webHidden/>
              </w:rPr>
              <w:instrText xml:space="preserve"> PAGEREF _Toc77860721 \h </w:instrText>
            </w:r>
            <w:r w:rsidR="00510EB0">
              <w:rPr>
                <w:webHidden/>
              </w:rPr>
            </w:r>
            <w:r w:rsidR="00510EB0">
              <w:rPr>
                <w:webHidden/>
              </w:rPr>
              <w:fldChar w:fldCharType="separate"/>
            </w:r>
            <w:r w:rsidR="00A7153E">
              <w:rPr>
                <w:webHidden/>
              </w:rPr>
              <w:t>97</w:t>
            </w:r>
            <w:r w:rsidR="00510EB0">
              <w:rPr>
                <w:webHidden/>
              </w:rPr>
              <w:fldChar w:fldCharType="end"/>
            </w:r>
          </w:hyperlink>
        </w:p>
        <w:p w14:paraId="14E8FC10" w14:textId="3E1ADF67" w:rsidR="00510EB0" w:rsidRDefault="00F6560B">
          <w:pPr>
            <w:pStyle w:val="12"/>
            <w:rPr>
              <w:rFonts w:asciiTheme="minorHAnsi" w:eastAsiaTheme="minorEastAsia" w:hAnsiTheme="minorHAnsi" w:cstheme="minorBidi"/>
            </w:rPr>
          </w:pPr>
          <w:hyperlink w:anchor="_Toc77860722" w:history="1">
            <w:r w:rsidR="00510EB0" w:rsidRPr="00205AD6">
              <w:rPr>
                <w:rStyle w:val="ac"/>
                <w:rFonts w:eastAsia="PT Astra Serif" w:cs="PT Astra Serif"/>
              </w:rPr>
              <w:t>17. Управление развитием и корпоративная культура медицинских организаций</w:t>
            </w:r>
            <w:r w:rsidR="00510EB0">
              <w:rPr>
                <w:webHidden/>
              </w:rPr>
              <w:tab/>
            </w:r>
            <w:r w:rsidR="00510EB0">
              <w:rPr>
                <w:webHidden/>
              </w:rPr>
              <w:fldChar w:fldCharType="begin"/>
            </w:r>
            <w:r w:rsidR="00510EB0">
              <w:rPr>
                <w:webHidden/>
              </w:rPr>
              <w:instrText xml:space="preserve"> PAGEREF _Toc77860722 \h </w:instrText>
            </w:r>
            <w:r w:rsidR="00510EB0">
              <w:rPr>
                <w:webHidden/>
              </w:rPr>
            </w:r>
            <w:r w:rsidR="00510EB0">
              <w:rPr>
                <w:webHidden/>
              </w:rPr>
              <w:fldChar w:fldCharType="separate"/>
            </w:r>
            <w:r w:rsidR="00A7153E">
              <w:rPr>
                <w:webHidden/>
              </w:rPr>
              <w:t>100</w:t>
            </w:r>
            <w:r w:rsidR="00510EB0">
              <w:rPr>
                <w:webHidden/>
              </w:rPr>
              <w:fldChar w:fldCharType="end"/>
            </w:r>
          </w:hyperlink>
        </w:p>
        <w:p w14:paraId="491AA0CB" w14:textId="254DBBE2" w:rsidR="00510EB0" w:rsidRDefault="00F6560B">
          <w:pPr>
            <w:pStyle w:val="12"/>
            <w:rPr>
              <w:rFonts w:asciiTheme="minorHAnsi" w:eastAsiaTheme="minorEastAsia" w:hAnsiTheme="minorHAnsi" w:cstheme="minorBidi"/>
            </w:rPr>
          </w:pPr>
          <w:hyperlink w:anchor="_Toc77860723" w:history="1">
            <w:r w:rsidR="00510EB0" w:rsidRPr="00205AD6">
              <w:rPr>
                <w:rStyle w:val="ac"/>
              </w:rPr>
              <w:t>18. Система оценки медицинской организации</w:t>
            </w:r>
            <w:r w:rsidR="00510EB0">
              <w:rPr>
                <w:webHidden/>
              </w:rPr>
              <w:tab/>
            </w:r>
            <w:r w:rsidR="00510EB0">
              <w:rPr>
                <w:webHidden/>
              </w:rPr>
              <w:fldChar w:fldCharType="begin"/>
            </w:r>
            <w:r w:rsidR="00510EB0">
              <w:rPr>
                <w:webHidden/>
              </w:rPr>
              <w:instrText xml:space="preserve"> PAGEREF _Toc77860723 \h </w:instrText>
            </w:r>
            <w:r w:rsidR="00510EB0">
              <w:rPr>
                <w:webHidden/>
              </w:rPr>
            </w:r>
            <w:r w:rsidR="00510EB0">
              <w:rPr>
                <w:webHidden/>
              </w:rPr>
              <w:fldChar w:fldCharType="separate"/>
            </w:r>
            <w:r w:rsidR="00A7153E">
              <w:rPr>
                <w:webHidden/>
              </w:rPr>
              <w:t>122</w:t>
            </w:r>
            <w:r w:rsidR="00510EB0">
              <w:rPr>
                <w:webHidden/>
              </w:rPr>
              <w:fldChar w:fldCharType="end"/>
            </w:r>
          </w:hyperlink>
        </w:p>
        <w:p w14:paraId="1D976151" w14:textId="3B561DF5" w:rsidR="00510EB0" w:rsidRDefault="00F6560B">
          <w:pPr>
            <w:pStyle w:val="12"/>
            <w:rPr>
              <w:rFonts w:asciiTheme="minorHAnsi" w:eastAsiaTheme="minorEastAsia" w:hAnsiTheme="minorHAnsi" w:cstheme="minorBidi"/>
            </w:rPr>
          </w:pPr>
          <w:hyperlink w:anchor="_Toc77860724" w:history="1">
            <w:r w:rsidR="00510EB0" w:rsidRPr="00205AD6">
              <w:rPr>
                <w:rStyle w:val="ac"/>
              </w:rPr>
              <w:t>Приложение №1 (рекомендуемое)</w:t>
            </w:r>
            <w:r w:rsidR="00510EB0">
              <w:rPr>
                <w:rStyle w:val="ac"/>
              </w:rPr>
              <w:t xml:space="preserve"> 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_Toc77860724 \h </w:instrText>
            </w:r>
            <w:r w:rsidR="00510EB0">
              <w:rPr>
                <w:webHidden/>
              </w:rPr>
            </w:r>
            <w:r w:rsidR="00510EB0">
              <w:rPr>
                <w:webHidden/>
              </w:rPr>
              <w:fldChar w:fldCharType="separate"/>
            </w:r>
            <w:r w:rsidR="00A7153E">
              <w:rPr>
                <w:webHidden/>
              </w:rPr>
              <w:t>126</w:t>
            </w:r>
            <w:r w:rsidR="00510EB0">
              <w:rPr>
                <w:webHidden/>
              </w:rPr>
              <w:fldChar w:fldCharType="end"/>
            </w:r>
          </w:hyperlink>
        </w:p>
        <w:p w14:paraId="537D2489" w14:textId="14C27B28" w:rsidR="00510EB0" w:rsidRDefault="00F6560B">
          <w:pPr>
            <w:pStyle w:val="12"/>
            <w:rPr>
              <w:rFonts w:asciiTheme="minorHAnsi" w:eastAsiaTheme="minorEastAsia" w:hAnsiTheme="minorHAnsi" w:cstheme="minorBidi"/>
            </w:rPr>
          </w:pPr>
          <w:hyperlink w:anchor="_Toc77860725" w:history="1">
            <w:r w:rsidR="00510EB0" w:rsidRPr="00205AD6">
              <w:rPr>
                <w:rStyle w:val="ac"/>
              </w:rPr>
              <w:t>Приложение №2 (рекомендуемое)</w:t>
            </w:r>
            <w:r w:rsidR="00510EB0">
              <w:rPr>
                <w:rStyle w:val="ac"/>
              </w:rPr>
              <w:t xml:space="preserve"> </w:t>
            </w:r>
            <w:r w:rsidR="00510EB0" w:rsidRPr="00510EB0">
              <w:rPr>
                <w:rStyle w:val="ac"/>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_Toc77860725 \h </w:instrText>
            </w:r>
            <w:r w:rsidR="00510EB0">
              <w:rPr>
                <w:webHidden/>
              </w:rPr>
            </w:r>
            <w:r w:rsidR="00510EB0">
              <w:rPr>
                <w:webHidden/>
              </w:rPr>
              <w:fldChar w:fldCharType="separate"/>
            </w:r>
            <w:r w:rsidR="00A7153E">
              <w:rPr>
                <w:webHidden/>
              </w:rPr>
              <w:t>135</w:t>
            </w:r>
            <w:r w:rsidR="00510EB0">
              <w:rPr>
                <w:webHidden/>
              </w:rPr>
              <w:fldChar w:fldCharType="end"/>
            </w:r>
          </w:hyperlink>
        </w:p>
        <w:p w14:paraId="02EF79E2" w14:textId="7EA5390D" w:rsidR="00510EB0" w:rsidRDefault="00F6560B">
          <w:pPr>
            <w:pStyle w:val="12"/>
            <w:rPr>
              <w:rFonts w:asciiTheme="minorHAnsi" w:eastAsiaTheme="minorEastAsia" w:hAnsiTheme="minorHAnsi" w:cstheme="minorBidi"/>
            </w:rPr>
          </w:pPr>
          <w:hyperlink w:anchor="_Toc77860726" w:history="1">
            <w:r w:rsidR="00510EB0" w:rsidRPr="00205AD6">
              <w:rPr>
                <w:rStyle w:val="ac"/>
              </w:rPr>
              <w:t>Приложение № 3</w:t>
            </w:r>
            <w:r w:rsidR="00510EB0">
              <w:rPr>
                <w:rStyle w:val="ac"/>
              </w:rPr>
              <w:t xml:space="preserve"> </w:t>
            </w:r>
            <w:r w:rsidR="00510EB0" w:rsidRPr="00510EB0">
              <w:rPr>
                <w:rStyle w:val="ac"/>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_Toc77860726 \h </w:instrText>
            </w:r>
            <w:r w:rsidR="00510EB0">
              <w:rPr>
                <w:webHidden/>
              </w:rPr>
            </w:r>
            <w:r w:rsidR="00510EB0">
              <w:rPr>
                <w:webHidden/>
              </w:rPr>
              <w:fldChar w:fldCharType="separate"/>
            </w:r>
            <w:r w:rsidR="00A7153E">
              <w:rPr>
                <w:webHidden/>
              </w:rPr>
              <w:t>138</w:t>
            </w:r>
            <w:r w:rsidR="00510EB0">
              <w:rPr>
                <w:webHidden/>
              </w:rPr>
              <w:fldChar w:fldCharType="end"/>
            </w:r>
          </w:hyperlink>
        </w:p>
        <w:p w14:paraId="38238BF9" w14:textId="3A2D7782" w:rsidR="00510EB0" w:rsidRDefault="00F6560B">
          <w:pPr>
            <w:pStyle w:val="12"/>
            <w:rPr>
              <w:rFonts w:asciiTheme="minorHAnsi" w:eastAsiaTheme="minorEastAsia" w:hAnsiTheme="minorHAnsi" w:cstheme="minorBidi"/>
            </w:rPr>
          </w:pPr>
          <w:hyperlink w:anchor="_Toc77860727" w:history="1">
            <w:r w:rsidR="00510EB0" w:rsidRPr="00205AD6">
              <w:rPr>
                <w:rStyle w:val="ac"/>
                <w:rFonts w:eastAsia="PT Astra Serif" w:cs="PT Astra Serif"/>
              </w:rPr>
              <w:t>Приложение № 4</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_Toc77860727 \h </w:instrText>
            </w:r>
            <w:r w:rsidR="00510EB0">
              <w:rPr>
                <w:webHidden/>
              </w:rPr>
            </w:r>
            <w:r w:rsidR="00510EB0">
              <w:rPr>
                <w:webHidden/>
              </w:rPr>
              <w:fldChar w:fldCharType="separate"/>
            </w:r>
            <w:r w:rsidR="00A7153E">
              <w:rPr>
                <w:webHidden/>
              </w:rPr>
              <w:t>143</w:t>
            </w:r>
            <w:r w:rsidR="00510EB0">
              <w:rPr>
                <w:webHidden/>
              </w:rPr>
              <w:fldChar w:fldCharType="end"/>
            </w:r>
          </w:hyperlink>
        </w:p>
        <w:p w14:paraId="46BDA421" w14:textId="3F833034" w:rsidR="00510EB0" w:rsidRDefault="00F6560B">
          <w:pPr>
            <w:pStyle w:val="12"/>
            <w:rPr>
              <w:rFonts w:asciiTheme="minorHAnsi" w:eastAsiaTheme="minorEastAsia" w:hAnsiTheme="minorHAnsi" w:cstheme="minorBidi"/>
            </w:rPr>
          </w:pPr>
          <w:hyperlink w:anchor="_Toc77860728" w:history="1">
            <w:r w:rsidR="00510EB0" w:rsidRPr="00205AD6">
              <w:rPr>
                <w:rStyle w:val="ac"/>
              </w:rPr>
              <w:t>Приложение № 5</w:t>
            </w:r>
            <w:r w:rsidR="00510EB0">
              <w:rPr>
                <w:rStyle w:val="ac"/>
              </w:rPr>
              <w:t xml:space="preserve"> </w:t>
            </w:r>
            <w:r w:rsidR="00510EB0" w:rsidRPr="00510EB0">
              <w:rPr>
                <w:rStyle w:val="ac"/>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_Toc77860728 \h </w:instrText>
            </w:r>
            <w:r w:rsidR="00510EB0">
              <w:rPr>
                <w:webHidden/>
              </w:rPr>
            </w:r>
            <w:r w:rsidR="00510EB0">
              <w:rPr>
                <w:webHidden/>
              </w:rPr>
              <w:fldChar w:fldCharType="separate"/>
            </w:r>
            <w:r w:rsidR="00A7153E">
              <w:rPr>
                <w:webHidden/>
              </w:rPr>
              <w:t>151</w:t>
            </w:r>
            <w:r w:rsidR="00510EB0">
              <w:rPr>
                <w:webHidden/>
              </w:rPr>
              <w:fldChar w:fldCharType="end"/>
            </w:r>
          </w:hyperlink>
        </w:p>
        <w:p w14:paraId="744E5A34" w14:textId="64BAE9AE" w:rsidR="00510EB0" w:rsidRDefault="00F6560B">
          <w:pPr>
            <w:pStyle w:val="12"/>
            <w:rPr>
              <w:rFonts w:asciiTheme="minorHAnsi" w:eastAsiaTheme="minorEastAsia" w:hAnsiTheme="minorHAnsi" w:cstheme="minorBidi"/>
            </w:rPr>
          </w:pPr>
          <w:hyperlink w:anchor="_Toc77860729" w:history="1">
            <w:r w:rsidR="00510EB0" w:rsidRPr="00205AD6">
              <w:rPr>
                <w:rStyle w:val="ac"/>
                <w:rFonts w:eastAsia="PT Astra Serif" w:cs="PT Astra Serif"/>
              </w:rPr>
              <w:t>Приложение № 6</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_Toc77860729 \h </w:instrText>
            </w:r>
            <w:r w:rsidR="00510EB0">
              <w:rPr>
                <w:webHidden/>
              </w:rPr>
            </w:r>
            <w:r w:rsidR="00510EB0">
              <w:rPr>
                <w:webHidden/>
              </w:rPr>
              <w:fldChar w:fldCharType="separate"/>
            </w:r>
            <w:r w:rsidR="00A7153E">
              <w:rPr>
                <w:webHidden/>
              </w:rPr>
              <w:t>154</w:t>
            </w:r>
            <w:r w:rsidR="00510EB0">
              <w:rPr>
                <w:webHidden/>
              </w:rPr>
              <w:fldChar w:fldCharType="end"/>
            </w:r>
          </w:hyperlink>
        </w:p>
        <w:p w14:paraId="7CE78362" w14:textId="1D01FC42" w:rsidR="00510EB0" w:rsidRDefault="00F6560B">
          <w:pPr>
            <w:pStyle w:val="12"/>
            <w:rPr>
              <w:rFonts w:asciiTheme="minorHAnsi" w:eastAsiaTheme="minorEastAsia" w:hAnsiTheme="minorHAnsi" w:cstheme="minorBidi"/>
            </w:rPr>
          </w:pPr>
          <w:hyperlink w:anchor="_Toc77860730" w:history="1">
            <w:r w:rsidR="00510EB0" w:rsidRPr="00205AD6">
              <w:rPr>
                <w:rStyle w:val="ac"/>
                <w:rFonts w:eastAsia="PT Astra Serif" w:cs="PT Astra Serif"/>
              </w:rPr>
              <w:t>Приложение № 7</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_Toc77860730 \h </w:instrText>
            </w:r>
            <w:r w:rsidR="00510EB0">
              <w:rPr>
                <w:webHidden/>
              </w:rPr>
            </w:r>
            <w:r w:rsidR="00510EB0">
              <w:rPr>
                <w:webHidden/>
              </w:rPr>
              <w:fldChar w:fldCharType="separate"/>
            </w:r>
            <w:r w:rsidR="00A7153E">
              <w:rPr>
                <w:webHidden/>
              </w:rPr>
              <w:t>162</w:t>
            </w:r>
            <w:r w:rsidR="00510EB0">
              <w:rPr>
                <w:webHidden/>
              </w:rPr>
              <w:fldChar w:fldCharType="end"/>
            </w:r>
          </w:hyperlink>
        </w:p>
        <w:p w14:paraId="58A8489A" w14:textId="12A08CA3" w:rsidR="00510EB0" w:rsidRDefault="00F6560B">
          <w:pPr>
            <w:pStyle w:val="12"/>
            <w:rPr>
              <w:rFonts w:asciiTheme="minorHAnsi" w:eastAsiaTheme="minorEastAsia" w:hAnsiTheme="minorHAnsi" w:cstheme="minorBidi"/>
            </w:rPr>
          </w:pPr>
          <w:hyperlink w:anchor="_Toc77860731" w:history="1">
            <w:r w:rsidR="00510EB0" w:rsidRPr="00205AD6">
              <w:rPr>
                <w:rStyle w:val="ac"/>
                <w:rFonts w:eastAsia="PT Astra Serif" w:cs="PT Astra Serif"/>
              </w:rPr>
              <w:t>Приложение № 8</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_Toc77860731 \h </w:instrText>
            </w:r>
            <w:r w:rsidR="00510EB0">
              <w:rPr>
                <w:webHidden/>
              </w:rPr>
            </w:r>
            <w:r w:rsidR="00510EB0">
              <w:rPr>
                <w:webHidden/>
              </w:rPr>
              <w:fldChar w:fldCharType="separate"/>
            </w:r>
            <w:r w:rsidR="00A7153E">
              <w:rPr>
                <w:webHidden/>
              </w:rPr>
              <w:t>168</w:t>
            </w:r>
            <w:r w:rsidR="00510EB0">
              <w:rPr>
                <w:webHidden/>
              </w:rPr>
              <w:fldChar w:fldCharType="end"/>
            </w:r>
          </w:hyperlink>
        </w:p>
        <w:p w14:paraId="4AF61B7B" w14:textId="1787957A" w:rsidR="00510EB0" w:rsidRDefault="00F6560B">
          <w:pPr>
            <w:pStyle w:val="12"/>
            <w:rPr>
              <w:rFonts w:asciiTheme="minorHAnsi" w:eastAsiaTheme="minorEastAsia" w:hAnsiTheme="minorHAnsi" w:cstheme="minorBidi"/>
            </w:rPr>
          </w:pPr>
          <w:hyperlink w:anchor="_Toc77860732" w:history="1">
            <w:r w:rsidR="00510EB0" w:rsidRPr="00205AD6">
              <w:rPr>
                <w:rStyle w:val="ac"/>
                <w:rFonts w:eastAsia="PT Astra Serif" w:cs="PT Astra Serif"/>
              </w:rPr>
              <w:t>Приложение № 9</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_Toc77860732 \h </w:instrText>
            </w:r>
            <w:r w:rsidR="00510EB0">
              <w:rPr>
                <w:webHidden/>
              </w:rPr>
            </w:r>
            <w:r w:rsidR="00510EB0">
              <w:rPr>
                <w:webHidden/>
              </w:rPr>
              <w:fldChar w:fldCharType="separate"/>
            </w:r>
            <w:r w:rsidR="00A7153E">
              <w:rPr>
                <w:webHidden/>
              </w:rPr>
              <w:t>173</w:t>
            </w:r>
            <w:r w:rsidR="00510EB0">
              <w:rPr>
                <w:webHidden/>
              </w:rPr>
              <w:fldChar w:fldCharType="end"/>
            </w:r>
          </w:hyperlink>
        </w:p>
        <w:p w14:paraId="5E8907DC" w14:textId="620F6DEF" w:rsidR="00510EB0" w:rsidRDefault="00F6560B">
          <w:pPr>
            <w:pStyle w:val="12"/>
            <w:rPr>
              <w:rFonts w:asciiTheme="minorHAnsi" w:eastAsiaTheme="minorEastAsia" w:hAnsiTheme="minorHAnsi" w:cstheme="minorBidi"/>
            </w:rPr>
          </w:pPr>
          <w:hyperlink w:anchor="_Toc77860733" w:history="1">
            <w:r w:rsidR="00510EB0" w:rsidRPr="00205AD6">
              <w:rPr>
                <w:rStyle w:val="ac"/>
                <w:rFonts w:eastAsia="PT Astra Serif" w:cs="PT Astra Serif"/>
              </w:rPr>
              <w:t>Приложение № 10</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_Toc77860733 \h </w:instrText>
            </w:r>
            <w:r w:rsidR="00510EB0">
              <w:rPr>
                <w:webHidden/>
              </w:rPr>
            </w:r>
            <w:r w:rsidR="00510EB0">
              <w:rPr>
                <w:webHidden/>
              </w:rPr>
              <w:fldChar w:fldCharType="separate"/>
            </w:r>
            <w:r w:rsidR="00A7153E">
              <w:rPr>
                <w:webHidden/>
              </w:rPr>
              <w:t>174</w:t>
            </w:r>
            <w:r w:rsidR="00510EB0">
              <w:rPr>
                <w:webHidden/>
              </w:rPr>
              <w:fldChar w:fldCharType="end"/>
            </w:r>
          </w:hyperlink>
        </w:p>
        <w:p w14:paraId="49FF7C61" w14:textId="2AFED3B4" w:rsidR="00510EB0" w:rsidRDefault="00F6560B">
          <w:pPr>
            <w:pStyle w:val="12"/>
            <w:rPr>
              <w:rFonts w:asciiTheme="minorHAnsi" w:eastAsiaTheme="minorEastAsia" w:hAnsiTheme="minorHAnsi" w:cstheme="minorBidi"/>
            </w:rPr>
          </w:pPr>
          <w:hyperlink w:anchor="_Toc77860734" w:history="1">
            <w:r w:rsidR="00510EB0" w:rsidRPr="00205AD6">
              <w:rPr>
                <w:rStyle w:val="ac"/>
                <w:rFonts w:eastAsia="PT Astra Serif" w:cs="PT Astra Serif"/>
              </w:rPr>
              <w:t>Приложение № 11</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_Toc77860734 \h </w:instrText>
            </w:r>
            <w:r w:rsidR="00510EB0">
              <w:rPr>
                <w:webHidden/>
              </w:rPr>
            </w:r>
            <w:r w:rsidR="00510EB0">
              <w:rPr>
                <w:webHidden/>
              </w:rPr>
              <w:fldChar w:fldCharType="separate"/>
            </w:r>
            <w:r w:rsidR="00A7153E">
              <w:rPr>
                <w:webHidden/>
              </w:rPr>
              <w:t>179</w:t>
            </w:r>
            <w:r w:rsidR="00510EB0">
              <w:rPr>
                <w:webHidden/>
              </w:rPr>
              <w:fldChar w:fldCharType="end"/>
            </w:r>
          </w:hyperlink>
        </w:p>
        <w:p w14:paraId="69537FEF" w14:textId="3538CBD3" w:rsidR="00510EB0" w:rsidRDefault="00F6560B">
          <w:pPr>
            <w:pStyle w:val="12"/>
            <w:rPr>
              <w:rFonts w:asciiTheme="minorHAnsi" w:eastAsiaTheme="minorEastAsia" w:hAnsiTheme="minorHAnsi" w:cstheme="minorBidi"/>
            </w:rPr>
          </w:pPr>
          <w:hyperlink w:anchor="_Toc77860735" w:history="1">
            <w:r w:rsidR="00510EB0" w:rsidRPr="00205AD6">
              <w:rPr>
                <w:rStyle w:val="ac"/>
                <w:rFonts w:eastAsia="PT Astra Serif" w:cs="PT Astra Serif"/>
              </w:rPr>
              <w:t>Приложение № 12</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_Toc77860735 \h </w:instrText>
            </w:r>
            <w:r w:rsidR="00510EB0">
              <w:rPr>
                <w:webHidden/>
              </w:rPr>
            </w:r>
            <w:r w:rsidR="00510EB0">
              <w:rPr>
                <w:webHidden/>
              </w:rPr>
              <w:fldChar w:fldCharType="separate"/>
            </w:r>
            <w:r w:rsidR="00A7153E">
              <w:rPr>
                <w:webHidden/>
              </w:rPr>
              <w:t>186</w:t>
            </w:r>
            <w:r w:rsidR="00510EB0">
              <w:rPr>
                <w:webHidden/>
              </w:rPr>
              <w:fldChar w:fldCharType="end"/>
            </w:r>
          </w:hyperlink>
        </w:p>
        <w:p w14:paraId="435FE6D7" w14:textId="4313FA3F" w:rsidR="00510EB0" w:rsidRDefault="00F6560B">
          <w:pPr>
            <w:pStyle w:val="12"/>
            <w:rPr>
              <w:rFonts w:asciiTheme="minorHAnsi" w:eastAsiaTheme="minorEastAsia" w:hAnsiTheme="minorHAnsi" w:cstheme="minorBidi"/>
            </w:rPr>
          </w:pPr>
          <w:hyperlink w:anchor="_Toc77860736" w:history="1">
            <w:r w:rsidR="00510EB0" w:rsidRPr="00205AD6">
              <w:rPr>
                <w:rStyle w:val="ac"/>
                <w:rFonts w:eastAsia="PT Astra Serif" w:cs="PT Astra Serif"/>
              </w:rPr>
              <w:t>Приложение № 13</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_Toc77860736 \h </w:instrText>
            </w:r>
            <w:r w:rsidR="00510EB0">
              <w:rPr>
                <w:webHidden/>
              </w:rPr>
            </w:r>
            <w:r w:rsidR="00510EB0">
              <w:rPr>
                <w:webHidden/>
              </w:rPr>
              <w:fldChar w:fldCharType="separate"/>
            </w:r>
            <w:r w:rsidR="00A7153E">
              <w:rPr>
                <w:webHidden/>
              </w:rPr>
              <w:t>189</w:t>
            </w:r>
            <w:r w:rsidR="00510EB0">
              <w:rPr>
                <w:webHidden/>
              </w:rPr>
              <w:fldChar w:fldCharType="end"/>
            </w:r>
          </w:hyperlink>
        </w:p>
        <w:p w14:paraId="512798FA" w14:textId="24B82B72" w:rsidR="00510EB0" w:rsidRDefault="00F6560B">
          <w:pPr>
            <w:pStyle w:val="12"/>
            <w:rPr>
              <w:rFonts w:asciiTheme="minorHAnsi" w:eastAsiaTheme="minorEastAsia" w:hAnsiTheme="minorHAnsi" w:cstheme="minorBidi"/>
            </w:rPr>
          </w:pPr>
          <w:hyperlink w:anchor="_Toc77860737" w:history="1">
            <w:r w:rsidR="00510EB0" w:rsidRPr="00205AD6">
              <w:rPr>
                <w:rStyle w:val="ac"/>
                <w:rFonts w:eastAsia="PT Astra Serif" w:cs="PT Astra Serif"/>
              </w:rPr>
              <w:t>Приложение № 14</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_Toc77860737 \h </w:instrText>
            </w:r>
            <w:r w:rsidR="00510EB0">
              <w:rPr>
                <w:webHidden/>
              </w:rPr>
            </w:r>
            <w:r w:rsidR="00510EB0">
              <w:rPr>
                <w:webHidden/>
              </w:rPr>
              <w:fldChar w:fldCharType="separate"/>
            </w:r>
            <w:r w:rsidR="00A7153E">
              <w:rPr>
                <w:webHidden/>
              </w:rPr>
              <w:t>190</w:t>
            </w:r>
            <w:r w:rsidR="00510EB0">
              <w:rPr>
                <w:webHidden/>
              </w:rPr>
              <w:fldChar w:fldCharType="end"/>
            </w:r>
          </w:hyperlink>
        </w:p>
        <w:p w14:paraId="7724849C" w14:textId="5EDF6876" w:rsidR="00510EB0" w:rsidRDefault="00F6560B">
          <w:pPr>
            <w:pStyle w:val="12"/>
            <w:rPr>
              <w:rFonts w:asciiTheme="minorHAnsi" w:eastAsiaTheme="minorEastAsia" w:hAnsiTheme="minorHAnsi" w:cstheme="minorBidi"/>
            </w:rPr>
          </w:pPr>
          <w:hyperlink w:anchor="_Toc77860738" w:history="1">
            <w:r w:rsidR="00510EB0" w:rsidRPr="00205AD6">
              <w:rPr>
                <w:rStyle w:val="ac"/>
                <w:rFonts w:eastAsia="PT Astra Serif" w:cs="PT Astra Serif"/>
              </w:rPr>
              <w:t>Приложение № 15</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_Toc77860738 \h </w:instrText>
            </w:r>
            <w:r w:rsidR="00510EB0">
              <w:rPr>
                <w:webHidden/>
              </w:rPr>
            </w:r>
            <w:r w:rsidR="00510EB0">
              <w:rPr>
                <w:webHidden/>
              </w:rPr>
              <w:fldChar w:fldCharType="separate"/>
            </w:r>
            <w:r w:rsidR="00A7153E">
              <w:rPr>
                <w:webHidden/>
              </w:rPr>
              <w:t>191</w:t>
            </w:r>
            <w:r w:rsidR="00510EB0">
              <w:rPr>
                <w:webHidden/>
              </w:rPr>
              <w:fldChar w:fldCharType="end"/>
            </w:r>
          </w:hyperlink>
        </w:p>
        <w:p w14:paraId="4F00540D" w14:textId="63C0F90A" w:rsidR="00510EB0" w:rsidRDefault="00F6560B">
          <w:pPr>
            <w:pStyle w:val="12"/>
            <w:rPr>
              <w:rFonts w:asciiTheme="minorHAnsi" w:eastAsiaTheme="minorEastAsia" w:hAnsiTheme="minorHAnsi" w:cstheme="minorBidi"/>
            </w:rPr>
          </w:pPr>
          <w:hyperlink w:anchor="_Toc77860739" w:history="1">
            <w:r w:rsidR="00510EB0" w:rsidRPr="00205AD6">
              <w:rPr>
                <w:rStyle w:val="ac"/>
                <w:rFonts w:eastAsia="PT Astra Serif" w:cs="PT Astra Serif"/>
              </w:rPr>
              <w:t>Приложение № 16</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_Toc77860739 \h </w:instrText>
            </w:r>
            <w:r w:rsidR="00510EB0">
              <w:rPr>
                <w:webHidden/>
              </w:rPr>
            </w:r>
            <w:r w:rsidR="00510EB0">
              <w:rPr>
                <w:webHidden/>
              </w:rPr>
              <w:fldChar w:fldCharType="separate"/>
            </w:r>
            <w:r w:rsidR="00A7153E">
              <w:rPr>
                <w:webHidden/>
              </w:rPr>
              <w:t>192</w:t>
            </w:r>
            <w:r w:rsidR="00510EB0">
              <w:rPr>
                <w:webHidden/>
              </w:rPr>
              <w:fldChar w:fldCharType="end"/>
            </w:r>
          </w:hyperlink>
        </w:p>
        <w:p w14:paraId="5AA54878" w14:textId="0870F022" w:rsidR="00510EB0" w:rsidRDefault="00F6560B">
          <w:pPr>
            <w:pStyle w:val="12"/>
            <w:rPr>
              <w:rFonts w:asciiTheme="minorHAnsi" w:eastAsiaTheme="minorEastAsia" w:hAnsiTheme="minorHAnsi" w:cstheme="minorBidi"/>
            </w:rPr>
          </w:pPr>
          <w:hyperlink w:anchor="_Toc77860740" w:history="1">
            <w:r w:rsidR="00510EB0" w:rsidRPr="00205AD6">
              <w:rPr>
                <w:rStyle w:val="ac"/>
                <w:rFonts w:eastAsia="PT Astra Serif" w:cs="PT Astra Serif"/>
              </w:rPr>
              <w:t>Приложение № 17</w:t>
            </w:r>
            <w:r w:rsidR="00510EB0">
              <w:rPr>
                <w:rStyle w:val="ac"/>
                <w:rFonts w:eastAsia="PT Astra Serif" w:cs="PT Astra Serif"/>
              </w:rPr>
              <w:t xml:space="preserve"> </w:t>
            </w:r>
            <w:r w:rsidR="00510EB0" w:rsidRPr="00510EB0">
              <w:rPr>
                <w:rStyle w:val="ac"/>
                <w:rFonts w:eastAsia="PT Astra Serif" w:cs="PT Astra Serif"/>
              </w:rPr>
              <w:t>к Стандарту организации амбулаторной помощи</w:t>
            </w:r>
            <w:r w:rsidR="00510EB0">
              <w:rPr>
                <w:webHidden/>
              </w:rPr>
              <w:tab/>
            </w:r>
            <w:r w:rsidR="00510EB0">
              <w:rPr>
                <w:webHidden/>
              </w:rPr>
              <w:fldChar w:fldCharType="begin"/>
            </w:r>
            <w:r w:rsidR="00510EB0">
              <w:rPr>
                <w:webHidden/>
              </w:rPr>
              <w:instrText xml:space="preserve"> PAGEREF _Toc77860740 \h </w:instrText>
            </w:r>
            <w:r w:rsidR="00510EB0">
              <w:rPr>
                <w:webHidden/>
              </w:rPr>
            </w:r>
            <w:r w:rsidR="00510EB0">
              <w:rPr>
                <w:webHidden/>
              </w:rPr>
              <w:fldChar w:fldCharType="separate"/>
            </w:r>
            <w:r w:rsidR="00A7153E">
              <w:rPr>
                <w:webHidden/>
              </w:rPr>
              <w:t>196</w:t>
            </w:r>
            <w:r w:rsidR="00510EB0">
              <w:rPr>
                <w:webHidden/>
              </w:rPr>
              <w:fldChar w:fldCharType="end"/>
            </w:r>
          </w:hyperlink>
        </w:p>
        <w:p w14:paraId="73763B54" w14:textId="27D38BC3" w:rsidR="00630510" w:rsidRPr="00EE23BE" w:rsidRDefault="00510EB0">
          <w:pPr>
            <w:rPr>
              <w:rFonts w:ascii="PT Astra Serif" w:hAnsi="PT Astra Serif"/>
            </w:rPr>
          </w:pPr>
          <w:r>
            <w:rPr>
              <w:rFonts w:ascii="PT Astra Serif" w:hAnsi="PT Astra Serif" w:cs="Times New Roman"/>
              <w:noProof/>
            </w:rPr>
            <w:fldChar w:fldCharType="end"/>
          </w:r>
        </w:p>
      </w:sdtContent>
    </w:sdt>
    <w:p w14:paraId="62CF6085" w14:textId="77777777" w:rsidR="003F173F" w:rsidRPr="00EE23BE" w:rsidRDefault="003F173F" w:rsidP="00A9317A">
      <w:pPr>
        <w:pStyle w:val="10"/>
        <w:spacing w:before="120" w:after="240"/>
        <w:jc w:val="both"/>
        <w:rPr>
          <w:rFonts w:ascii="PT Astra Serif" w:eastAsia="PT Astra Serif" w:hAnsi="PT Astra Serif" w:cs="PT Astra Serif"/>
          <w:sz w:val="26"/>
          <w:szCs w:val="26"/>
        </w:rPr>
      </w:pPr>
    </w:p>
    <w:p w14:paraId="437051CF" w14:textId="77777777" w:rsidR="003F173F" w:rsidRPr="00EE23BE" w:rsidRDefault="003F173F">
      <w:pPr>
        <w:rPr>
          <w:rFonts w:ascii="PT Astra Serif" w:eastAsia="PT Astra Serif" w:hAnsi="PT Astra Serif" w:cs="PT Astra Serif"/>
          <w:smallCaps/>
          <w:spacing w:val="5"/>
          <w:sz w:val="26"/>
          <w:szCs w:val="26"/>
        </w:rPr>
      </w:pPr>
      <w:r w:rsidRPr="00EE23BE">
        <w:rPr>
          <w:rFonts w:ascii="PT Astra Serif" w:eastAsia="PT Astra Serif" w:hAnsi="PT Astra Serif" w:cs="PT Astra Serif"/>
          <w:sz w:val="26"/>
          <w:szCs w:val="26"/>
        </w:rPr>
        <w:br w:type="page"/>
      </w:r>
    </w:p>
    <w:p w14:paraId="0FF43ED9" w14:textId="1B59B564" w:rsidR="003E77C1" w:rsidRPr="00EE23BE" w:rsidRDefault="003807D7" w:rsidP="00522F1A">
      <w:pPr>
        <w:pStyle w:val="10"/>
        <w:spacing w:before="120" w:after="240" w:line="240" w:lineRule="auto"/>
        <w:ind w:firstLine="709"/>
        <w:jc w:val="both"/>
        <w:rPr>
          <w:rFonts w:ascii="PT Astra Serif" w:eastAsia="PT Astra Serif" w:hAnsi="PT Astra Serif" w:cs="PT Astra Serif"/>
          <w:sz w:val="26"/>
          <w:szCs w:val="26"/>
        </w:rPr>
      </w:pPr>
      <w:bookmarkStart w:id="0" w:name="_Toc77860705"/>
      <w:r w:rsidRPr="00EE23BE">
        <w:rPr>
          <w:rFonts w:ascii="PT Astra Serif" w:eastAsia="PT Astra Serif" w:hAnsi="PT Astra Serif" w:cs="PT Astra Serif"/>
          <w:sz w:val="26"/>
          <w:szCs w:val="26"/>
        </w:rPr>
        <w:lastRenderedPageBreak/>
        <w:t>Введение</w:t>
      </w:r>
      <w:bookmarkEnd w:id="0"/>
    </w:p>
    <w:p w14:paraId="0FF43EDA" w14:textId="57F8C2DA" w:rsidR="003807D7" w:rsidRPr="00EE23BE" w:rsidRDefault="003807D7" w:rsidP="004D50CA">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color w:val="000000"/>
          <w:sz w:val="26"/>
          <w:szCs w:val="26"/>
          <w:lang w:val="ru"/>
        </w:rPr>
        <w:t>Приоритетное развитие первичного звена здравоохранения обусловлено тем, что именно эта служба должна обеспечивать гарантированный минимум медицинской помощи, ее доступность, комплексность и системность обслуживания граждан; координацию и тесную взаимосвязь с другими службами здравоохранения; информированность пациентов об оказании медицинской помощи, в том числе о профилактических мероприятиях, диагностике, лечении заболеваний и состояний; снижение уровня распространенности факторов риска заболеваний, санитарно-гигиеническое просвещ</w:t>
      </w:r>
      <w:r w:rsidR="000923DD" w:rsidRPr="00EE23BE">
        <w:rPr>
          <w:rFonts w:ascii="PT Astra Serif" w:eastAsia="Times New Roman" w:hAnsi="PT Astra Serif" w:cs="Times New Roman"/>
          <w:color w:val="000000"/>
          <w:sz w:val="26"/>
          <w:szCs w:val="26"/>
          <w:lang w:val="ru"/>
        </w:rPr>
        <w:t>ение</w:t>
      </w:r>
      <w:r w:rsidR="008F4EA5" w:rsidRPr="000B4ABC">
        <w:rPr>
          <w:rFonts w:ascii="PT Astra Serif" w:eastAsia="Times New Roman" w:hAnsi="PT Astra Serif" w:cs="Times New Roman"/>
          <w:color w:val="000000" w:themeColor="text1"/>
          <w:sz w:val="26"/>
          <w:szCs w:val="26"/>
          <w:lang w:val="ru"/>
        </w:rPr>
        <w:t>.</w:t>
      </w:r>
    </w:p>
    <w:p w14:paraId="0FF43EDB" w14:textId="77777777" w:rsidR="003807D7" w:rsidRPr="00EE23BE" w:rsidRDefault="003807D7" w:rsidP="004D50CA">
      <w:pPr>
        <w:spacing w:after="0" w:line="240" w:lineRule="auto"/>
        <w:ind w:firstLine="709"/>
        <w:jc w:val="both"/>
        <w:rPr>
          <w:rFonts w:ascii="PT Astra Serif" w:eastAsia="Times New Roman" w:hAnsi="PT Astra Serif" w:cs="Times New Roman"/>
          <w:sz w:val="26"/>
          <w:szCs w:val="26"/>
          <w:lang w:val="ru"/>
        </w:rPr>
      </w:pPr>
      <w:bookmarkStart w:id="1" w:name="_heading=h.1fob9te" w:colFirst="0" w:colLast="0"/>
      <w:bookmarkEnd w:id="1"/>
      <w:r w:rsidRPr="00EE23BE">
        <w:rPr>
          <w:rFonts w:ascii="PT Astra Serif" w:eastAsia="Times New Roman" w:hAnsi="PT Astra Serif" w:cs="Times New Roman"/>
          <w:color w:val="000000"/>
          <w:sz w:val="26"/>
          <w:szCs w:val="26"/>
          <w:lang w:val="ru"/>
        </w:rPr>
        <w:t>Предпосылками для внедрения Стандарта Томской области стали негативные аспекты работы поликлиник, выявленные по результатам социологического опроса</w:t>
      </w:r>
      <w:r w:rsidRPr="00EE23BE">
        <w:rPr>
          <w:rFonts w:ascii="PT Astra Serif" w:eastAsia="Times New Roman" w:hAnsi="PT Astra Serif" w:cs="Times New Roman"/>
          <w:sz w:val="26"/>
          <w:szCs w:val="26"/>
          <w:lang w:val="ru"/>
        </w:rPr>
        <w:t xml:space="preserve">: </w:t>
      </w:r>
      <w:r w:rsidRPr="00EE23BE">
        <w:rPr>
          <w:rFonts w:ascii="PT Astra Serif" w:eastAsia="Times New Roman" w:hAnsi="PT Astra Serif" w:cs="Times New Roman"/>
          <w:color w:val="000000"/>
          <w:sz w:val="26"/>
          <w:szCs w:val="26"/>
          <w:lang w:val="ru"/>
        </w:rPr>
        <w:t>барьеры коммуникации (низкая доступность телефонной связи, очереди в регистратуре, отсутствие навигации, физический барьер); недоброжелательность медицинского персонала, невнимательное отношение к пациентам; низкий уровень комфорта при ожидании медицинской услуги; недостаточный уровень организации процесса предоставления медицинской помощи.</w:t>
      </w:r>
    </w:p>
    <w:p w14:paraId="0FF43EDC" w14:textId="77777777" w:rsidR="003807D7" w:rsidRPr="00EE23BE" w:rsidRDefault="003807D7" w:rsidP="00FD329B">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color w:val="000000"/>
          <w:sz w:val="26"/>
          <w:szCs w:val="26"/>
          <w:lang w:val="ru"/>
        </w:rPr>
        <w:t>При разработке Стандарта были учтены основные организационные факторы, снижающие эффективность работы, потребительские свойства амбулаторно-поликлинической помощи:</w:t>
      </w:r>
    </w:p>
    <w:p w14:paraId="0FF43EDD" w14:textId="77777777" w:rsidR="003807D7" w:rsidRPr="00EE23BE" w:rsidRDefault="003807D7" w:rsidP="00FD329B">
      <w:pPr>
        <w:pStyle w:val="ad"/>
        <w:numPr>
          <w:ilvl w:val="0"/>
          <w:numId w:val="69"/>
        </w:numPr>
        <w:spacing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отсутствие единого стандарта в оформлении внешнего и внутреннего контура МО и маршрутизации пациентов;</w:t>
      </w:r>
    </w:p>
    <w:p w14:paraId="0FF43EDE" w14:textId="77777777" w:rsidR="003807D7" w:rsidRPr="00EE23BE" w:rsidRDefault="003807D7" w:rsidP="00E63D46">
      <w:pPr>
        <w:pStyle w:val="ad"/>
        <w:numPr>
          <w:ilvl w:val="0"/>
          <w:numId w:val="69"/>
        </w:numPr>
        <w:spacing w:before="120"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дефицит кадров и их недостаточная подготовка навыкам эффективной коммуникации;</w:t>
      </w:r>
    </w:p>
    <w:p w14:paraId="0FF43EDF" w14:textId="77777777" w:rsidR="003807D7" w:rsidRPr="00EE23BE" w:rsidRDefault="003807D7" w:rsidP="00E63D46">
      <w:pPr>
        <w:pStyle w:val="ad"/>
        <w:numPr>
          <w:ilvl w:val="0"/>
          <w:numId w:val="69"/>
        </w:numPr>
        <w:spacing w:before="120"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несоблюдение времени приема и длительное ожидание приема;</w:t>
      </w:r>
    </w:p>
    <w:p w14:paraId="0FF43EE0" w14:textId="77777777" w:rsidR="003807D7" w:rsidRPr="00EE23BE" w:rsidRDefault="003807D7" w:rsidP="00E63D46">
      <w:pPr>
        <w:pStyle w:val="ad"/>
        <w:numPr>
          <w:ilvl w:val="0"/>
          <w:numId w:val="69"/>
        </w:numPr>
        <w:spacing w:before="120"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использование примитивных самодельных видов наглядной информации;</w:t>
      </w:r>
    </w:p>
    <w:p w14:paraId="0FF43EE1" w14:textId="77777777" w:rsidR="003807D7" w:rsidRPr="00EE23BE" w:rsidRDefault="003807D7" w:rsidP="00E63D46">
      <w:pPr>
        <w:pStyle w:val="ad"/>
        <w:numPr>
          <w:ilvl w:val="0"/>
          <w:numId w:val="69"/>
        </w:numPr>
        <w:spacing w:before="120"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отсутствие доступных и оборудованных зон общего пользования (гардеробы, места комфортного ожидания, санузлы);</w:t>
      </w:r>
    </w:p>
    <w:p w14:paraId="0FF43EE2" w14:textId="77777777" w:rsidR="003807D7" w:rsidRPr="00EE23BE" w:rsidRDefault="003807D7" w:rsidP="00E63D46">
      <w:pPr>
        <w:pStyle w:val="ad"/>
        <w:numPr>
          <w:ilvl w:val="0"/>
          <w:numId w:val="69"/>
        </w:numPr>
        <w:spacing w:before="120"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недостаточная (в отдельных местах) освещенность и несоблюдение температурного режима;</w:t>
      </w:r>
    </w:p>
    <w:p w14:paraId="0FF43EE3" w14:textId="77777777" w:rsidR="003807D7" w:rsidRPr="00EE23BE" w:rsidRDefault="003807D7" w:rsidP="00FD329B">
      <w:pPr>
        <w:pStyle w:val="ad"/>
        <w:numPr>
          <w:ilvl w:val="0"/>
          <w:numId w:val="69"/>
        </w:numPr>
        <w:spacing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sz w:val="26"/>
          <w:szCs w:val="26"/>
          <w:lang w:val="ru"/>
        </w:rPr>
        <w:t>не продуманная</w:t>
      </w:r>
      <w:r w:rsidRPr="00EE23BE">
        <w:rPr>
          <w:rFonts w:ascii="PT Astra Serif" w:eastAsia="Times New Roman" w:hAnsi="PT Astra Serif" w:cs="Times New Roman"/>
          <w:color w:val="000000"/>
          <w:sz w:val="26"/>
          <w:szCs w:val="26"/>
          <w:lang w:val="ru"/>
        </w:rPr>
        <w:t xml:space="preserve"> логистика, нерациональное использование площадей и размещение кабинетов.</w:t>
      </w:r>
    </w:p>
    <w:p w14:paraId="0FF43EE4" w14:textId="77777777" w:rsidR="003807D7" w:rsidRPr="00EE23BE" w:rsidRDefault="003807D7" w:rsidP="00FD329B">
      <w:pPr>
        <w:pBdr>
          <w:top w:val="nil"/>
          <w:left w:val="nil"/>
          <w:bottom w:val="nil"/>
          <w:right w:val="nil"/>
          <w:between w:val="nil"/>
        </w:pBdr>
        <w:spacing w:after="0" w:line="240" w:lineRule="auto"/>
        <w:ind w:firstLine="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Настоящий Стандарт разработан на основе базовых ценностей и принципов бережливого производства, с учетом опыта МО, ставших пилотными на территории Томской области по внедрению бережливых технологий в здравоохранении.</w:t>
      </w:r>
      <w:r w:rsidRPr="00EE23BE">
        <w:rPr>
          <w:rFonts w:ascii="PT Astra Serif" w:eastAsia="Times New Roman" w:hAnsi="PT Astra Serif" w:cs="Times New Roman"/>
          <w:sz w:val="26"/>
          <w:szCs w:val="26"/>
          <w:lang w:val="ru"/>
        </w:rPr>
        <w:t xml:space="preserve"> </w:t>
      </w:r>
      <w:r w:rsidRPr="00EE23BE">
        <w:rPr>
          <w:rFonts w:ascii="PT Astra Serif" w:eastAsia="Times New Roman" w:hAnsi="PT Astra Serif" w:cs="Times New Roman"/>
          <w:color w:val="000000"/>
          <w:sz w:val="26"/>
          <w:szCs w:val="26"/>
          <w:lang w:val="ru"/>
        </w:rPr>
        <w:t>Одним из методов бережливого производства является стандартизация процессов. Стандартизация работы служб первичного звена здравоохранения направлена на внедрение единых методов организации ключевых процессов, ориентированных на повышение доступности и качества оказания медицинских услуг, максимально комфортное их получение населением, формирование пациенториентированной системы здравоохранения.</w:t>
      </w:r>
    </w:p>
    <w:p w14:paraId="0FF43EE5" w14:textId="77777777" w:rsidR="003807D7" w:rsidRPr="00EE23BE" w:rsidRDefault="003807D7" w:rsidP="00FD329B">
      <w:pPr>
        <w:spacing w:after="0" w:line="240" w:lineRule="auto"/>
        <w:ind w:firstLine="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 xml:space="preserve">Социальная функция стандартизации предусматривает определение уровня параметров и показателей медицинских услуг, соответствующего требованиям общественного здоровья, </w:t>
      </w:r>
      <w:r w:rsidRPr="00EE23BE">
        <w:rPr>
          <w:rFonts w:ascii="PT Astra Serif" w:eastAsia="Times New Roman" w:hAnsi="PT Astra Serif" w:cs="Times New Roman"/>
          <w:sz w:val="26"/>
          <w:szCs w:val="26"/>
          <w:lang w:val="ru"/>
        </w:rPr>
        <w:t xml:space="preserve">безопасности, </w:t>
      </w:r>
      <w:r w:rsidRPr="00EE23BE">
        <w:rPr>
          <w:rFonts w:ascii="PT Astra Serif" w:eastAsia="Times New Roman" w:hAnsi="PT Astra Serif" w:cs="Times New Roman"/>
          <w:color w:val="000000"/>
          <w:sz w:val="26"/>
          <w:szCs w:val="26"/>
          <w:lang w:val="ru"/>
        </w:rPr>
        <w:t>санитарии</w:t>
      </w:r>
      <w:r w:rsidRPr="00EE23BE">
        <w:rPr>
          <w:rFonts w:ascii="PT Astra Serif" w:eastAsia="Times New Roman" w:hAnsi="PT Astra Serif" w:cs="Times New Roman"/>
          <w:sz w:val="26"/>
          <w:szCs w:val="26"/>
          <w:lang w:val="ru"/>
        </w:rPr>
        <w:t xml:space="preserve"> и</w:t>
      </w:r>
      <w:r w:rsidRPr="00EE23BE">
        <w:rPr>
          <w:rFonts w:ascii="PT Astra Serif" w:eastAsia="Times New Roman" w:hAnsi="PT Astra Serif" w:cs="Times New Roman"/>
          <w:color w:val="000000"/>
          <w:sz w:val="26"/>
          <w:szCs w:val="26"/>
          <w:lang w:val="ru"/>
        </w:rPr>
        <w:t xml:space="preserve"> гигиены.</w:t>
      </w:r>
    </w:p>
    <w:p w14:paraId="0FF43EE6" w14:textId="77777777" w:rsidR="003807D7" w:rsidRPr="00EE23BE" w:rsidRDefault="003807D7" w:rsidP="00FD329B">
      <w:pPr>
        <w:pBdr>
          <w:top w:val="nil"/>
          <w:left w:val="nil"/>
          <w:bottom w:val="nil"/>
          <w:right w:val="nil"/>
          <w:between w:val="nil"/>
        </w:pBdr>
        <w:spacing w:after="0" w:line="240" w:lineRule="auto"/>
        <w:ind w:firstLine="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 xml:space="preserve">Коммуникативная функция стандартизации предусматривает создание базы для объективизации различных видов человеческого восприятия информации, а также </w:t>
      </w:r>
      <w:r w:rsidRPr="00EE23BE">
        <w:rPr>
          <w:rFonts w:ascii="PT Astra Serif" w:eastAsia="Times New Roman" w:hAnsi="PT Astra Serif" w:cs="Times New Roman"/>
          <w:color w:val="000000"/>
          <w:sz w:val="26"/>
          <w:szCs w:val="26"/>
          <w:lang w:val="ru"/>
        </w:rPr>
        <w:lastRenderedPageBreak/>
        <w:t>унификацию терминов и определений, классификаторов, методов измерений и испытаний, обеспечивая тем самым необходимое взаимопонимание внутри коллектива МО.</w:t>
      </w:r>
    </w:p>
    <w:p w14:paraId="0FF43EE7" w14:textId="77777777" w:rsidR="003807D7" w:rsidRPr="00EE23BE" w:rsidRDefault="003807D7" w:rsidP="00FD329B">
      <w:pPr>
        <w:pBdr>
          <w:top w:val="nil"/>
          <w:left w:val="nil"/>
          <w:bottom w:val="nil"/>
          <w:right w:val="nil"/>
          <w:between w:val="nil"/>
        </w:pBdr>
        <w:spacing w:after="0" w:line="240" w:lineRule="auto"/>
        <w:ind w:firstLine="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Медицинские работники, как правило, обращают больше внимания на профессиональную компетентность, эффективность и безопасность. С их точки зрения, качество медицинской помощи подразумевает наличие у медицинского работника навыков, ресурсов и условий, необходимых для улучшения здоровья пациентов, знаний и умения выполнять профессиональные обязанности.</w:t>
      </w:r>
    </w:p>
    <w:p w14:paraId="0FF43EE9" w14:textId="1348380C" w:rsidR="003807D7" w:rsidRPr="00EE23BE" w:rsidRDefault="003807D7" w:rsidP="00FD329B">
      <w:pPr>
        <w:pBdr>
          <w:top w:val="nil"/>
          <w:left w:val="nil"/>
          <w:bottom w:val="nil"/>
          <w:right w:val="nil"/>
          <w:between w:val="nil"/>
        </w:pBdr>
        <w:spacing w:after="0" w:line="240" w:lineRule="auto"/>
        <w:ind w:firstLine="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 xml:space="preserve">Для пациентов обеспечение качества оценивается не только с позиции получения ими квалифицированной медицинской помощи, но и с позиции </w:t>
      </w:r>
      <w:r w:rsidR="00A71D97" w:rsidRPr="00EE23BE">
        <w:rPr>
          <w:rFonts w:ascii="PT Astra Serif" w:eastAsia="Times New Roman" w:hAnsi="PT Astra Serif" w:cs="Times New Roman"/>
          <w:color w:val="000000"/>
          <w:sz w:val="26"/>
          <w:szCs w:val="26"/>
          <w:lang w:val="ru"/>
        </w:rPr>
        <w:t xml:space="preserve">оценки </w:t>
      </w:r>
      <w:r w:rsidR="004C59AC" w:rsidRPr="00EE23BE">
        <w:rPr>
          <w:rFonts w:ascii="PT Astra Serif" w:eastAsia="Times New Roman" w:hAnsi="PT Astra Serif" w:cs="Times New Roman"/>
          <w:color w:val="000000"/>
          <w:sz w:val="26"/>
          <w:szCs w:val="26"/>
          <w:lang w:val="ru"/>
        </w:rPr>
        <w:t xml:space="preserve">качества организации </w:t>
      </w:r>
      <w:r w:rsidR="004F7142" w:rsidRPr="00EE23BE">
        <w:rPr>
          <w:rFonts w:ascii="PT Astra Serif" w:eastAsia="Times New Roman" w:hAnsi="PT Astra Serif" w:cs="Times New Roman"/>
          <w:color w:val="000000"/>
          <w:sz w:val="26"/>
          <w:szCs w:val="26"/>
          <w:lang w:val="ru"/>
        </w:rPr>
        <w:t xml:space="preserve">вспомогательных процессов, обеспечивающих предоставление медицинских услуг. </w:t>
      </w:r>
      <w:r w:rsidR="007F76EE" w:rsidRPr="00EE23BE">
        <w:rPr>
          <w:rFonts w:ascii="PT Astra Serif" w:eastAsia="Times New Roman" w:hAnsi="PT Astra Serif" w:cs="Times New Roman"/>
          <w:color w:val="000000"/>
          <w:sz w:val="26"/>
          <w:szCs w:val="26"/>
          <w:lang w:val="ru"/>
        </w:rPr>
        <w:t xml:space="preserve">Таким образом, качество организации медицинской помощи </w:t>
      </w:r>
      <w:r w:rsidR="00415AE2" w:rsidRPr="00EE23BE">
        <w:rPr>
          <w:rFonts w:ascii="PT Astra Serif" w:eastAsia="Times New Roman" w:hAnsi="PT Astra Serif" w:cs="Times New Roman"/>
          <w:color w:val="000000"/>
          <w:sz w:val="26"/>
          <w:szCs w:val="26"/>
          <w:lang w:val="ru"/>
        </w:rPr>
        <w:t>достигается при выполнении</w:t>
      </w:r>
      <w:r w:rsidRPr="00EE23BE">
        <w:rPr>
          <w:rFonts w:ascii="PT Astra Serif" w:eastAsia="Times New Roman" w:hAnsi="PT Astra Serif" w:cs="Times New Roman"/>
          <w:color w:val="000000"/>
          <w:sz w:val="26"/>
          <w:szCs w:val="26"/>
          <w:lang w:val="ru"/>
        </w:rPr>
        <w:t xml:space="preserve"> порядков и стандартов </w:t>
      </w:r>
      <w:r w:rsidR="005A2C44" w:rsidRPr="00EE23BE">
        <w:rPr>
          <w:rFonts w:ascii="PT Astra Serif" w:eastAsia="Times New Roman" w:hAnsi="PT Astra Serif" w:cs="Times New Roman"/>
          <w:color w:val="000000"/>
          <w:sz w:val="26"/>
          <w:szCs w:val="26"/>
        </w:rPr>
        <w:t xml:space="preserve">оказания </w:t>
      </w:r>
      <w:r w:rsidRPr="00EE23BE">
        <w:rPr>
          <w:rFonts w:ascii="PT Astra Serif" w:eastAsia="Times New Roman" w:hAnsi="PT Astra Serif" w:cs="Times New Roman"/>
          <w:color w:val="000000"/>
          <w:sz w:val="26"/>
          <w:szCs w:val="26"/>
          <w:lang w:val="ru"/>
        </w:rPr>
        <w:t xml:space="preserve">медицинской помощи, клинических протоколов и </w:t>
      </w:r>
      <w:r w:rsidR="003C2597" w:rsidRPr="00EE23BE">
        <w:rPr>
          <w:rFonts w:ascii="PT Astra Serif" w:eastAsia="Times New Roman" w:hAnsi="PT Astra Serif" w:cs="Times New Roman"/>
          <w:color w:val="000000"/>
          <w:sz w:val="26"/>
          <w:szCs w:val="26"/>
          <w:lang w:val="ru"/>
        </w:rPr>
        <w:t>требований настоящего</w:t>
      </w:r>
      <w:r w:rsidRPr="00EE23BE">
        <w:rPr>
          <w:rFonts w:ascii="PT Astra Serif" w:eastAsia="Times New Roman" w:hAnsi="PT Astra Serif" w:cs="Times New Roman"/>
          <w:color w:val="000000"/>
          <w:sz w:val="26"/>
          <w:szCs w:val="26"/>
          <w:lang w:val="ru"/>
        </w:rPr>
        <w:t xml:space="preserve"> Стандарта.</w:t>
      </w:r>
    </w:p>
    <w:p w14:paraId="0FF43EEB" w14:textId="6C99B1C1" w:rsidR="003E77C1" w:rsidRPr="00775ACA" w:rsidRDefault="003807D7" w:rsidP="00775ACA">
      <w:pPr>
        <w:pBdr>
          <w:top w:val="nil"/>
          <w:left w:val="nil"/>
          <w:bottom w:val="nil"/>
          <w:right w:val="nil"/>
          <w:between w:val="nil"/>
        </w:pBdr>
        <w:spacing w:after="0" w:line="240" w:lineRule="auto"/>
        <w:ind w:firstLine="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Приоритетны</w:t>
      </w:r>
      <w:r w:rsidRPr="00EE23BE">
        <w:rPr>
          <w:rFonts w:ascii="PT Astra Serif" w:eastAsia="Times New Roman" w:hAnsi="PT Astra Serif" w:cs="Times New Roman"/>
          <w:sz w:val="26"/>
          <w:szCs w:val="26"/>
          <w:lang w:val="ru"/>
        </w:rPr>
        <w:t>ми</w:t>
      </w:r>
      <w:r w:rsidRPr="00EE23BE">
        <w:rPr>
          <w:rFonts w:ascii="PT Astra Serif" w:eastAsia="Times New Roman" w:hAnsi="PT Astra Serif" w:cs="Times New Roman"/>
          <w:color w:val="000000"/>
          <w:sz w:val="26"/>
          <w:szCs w:val="26"/>
          <w:lang w:val="ru"/>
        </w:rPr>
        <w:t xml:space="preserve"> направлениями стандартизации являются: безопасность, информационные технологии, ресурсосбережение</w:t>
      </w:r>
      <w:r w:rsidRPr="00EE23BE">
        <w:rPr>
          <w:rFonts w:ascii="PT Astra Serif" w:eastAsia="Times New Roman" w:hAnsi="PT Astra Serif" w:cs="Times New Roman"/>
          <w:sz w:val="26"/>
          <w:szCs w:val="26"/>
          <w:lang w:val="ru"/>
        </w:rPr>
        <w:t xml:space="preserve"> и</w:t>
      </w:r>
      <w:r w:rsidRPr="00EE23BE">
        <w:rPr>
          <w:rFonts w:ascii="PT Astra Serif" w:eastAsia="Times New Roman" w:hAnsi="PT Astra Serif" w:cs="Times New Roman"/>
          <w:color w:val="000000"/>
          <w:sz w:val="26"/>
          <w:szCs w:val="26"/>
          <w:lang w:val="ru"/>
        </w:rPr>
        <w:t xml:space="preserve"> информирование пациентов.</w:t>
      </w:r>
    </w:p>
    <w:p w14:paraId="0FF43EEC" w14:textId="77777777" w:rsidR="003E77C1" w:rsidRPr="00EE23BE" w:rsidRDefault="003807D7" w:rsidP="000E39C7">
      <w:pPr>
        <w:spacing w:before="120" w:after="6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color w:val="000000"/>
          <w:sz w:val="26"/>
          <w:szCs w:val="26"/>
        </w:rPr>
        <w:t>ВАЖНО!</w:t>
      </w:r>
    </w:p>
    <w:p w14:paraId="0FF43EED" w14:textId="4D7FE291" w:rsidR="003E77C1" w:rsidRPr="00EE23BE" w:rsidRDefault="003807D7" w:rsidP="00E01868">
      <w:pPr>
        <w:pBdr>
          <w:top w:val="single" w:sz="4" w:space="1" w:color="000000"/>
          <w:left w:val="single" w:sz="4" w:space="4" w:color="000000"/>
          <w:bottom w:val="single" w:sz="4" w:space="1" w:color="000000"/>
          <w:right w:val="single" w:sz="4" w:space="4" w:color="000000"/>
        </w:pBdr>
        <w:spacing w:before="12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Деятельность руководителей и прочего административного персонала первичного звена здравоохранения должна быть направлена на устранение основных факторов, препятствующих эффективной работе медицинского персонала поликлиники, реализацию мероприятий организационного характера, обеспечивающих соблюдение нормативных сроков ожидания, предусмотренных действующей ТПГГ, создание условий для удовлетворения потребности обратившегося в МО гражданина в оказании медицинской помощи. </w:t>
      </w:r>
    </w:p>
    <w:p w14:paraId="2B9E54D4" w14:textId="555BB42A" w:rsidR="00D04D93" w:rsidRDefault="00D04D93">
      <w:pPr>
        <w:rPr>
          <w:rFonts w:ascii="PT Astra Serif" w:eastAsia="PT Astra Serif" w:hAnsi="PT Astra Serif" w:cs="PT Astra Serif"/>
          <w:smallCaps/>
          <w:spacing w:val="5"/>
          <w:sz w:val="26"/>
          <w:szCs w:val="26"/>
        </w:rPr>
      </w:pPr>
      <w:r>
        <w:rPr>
          <w:rFonts w:ascii="PT Astra Serif" w:eastAsia="PT Astra Serif" w:hAnsi="PT Astra Serif" w:cs="PT Astra Serif"/>
          <w:sz w:val="26"/>
          <w:szCs w:val="26"/>
        </w:rPr>
        <w:br w:type="page"/>
      </w:r>
    </w:p>
    <w:p w14:paraId="0FF43EF0" w14:textId="68ED753D" w:rsidR="003E77C1" w:rsidRPr="00EE23BE" w:rsidRDefault="003807D7" w:rsidP="00775ACA">
      <w:pPr>
        <w:pStyle w:val="10"/>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lastRenderedPageBreak/>
        <w:t> </w:t>
      </w:r>
      <w:bookmarkStart w:id="2" w:name="_Toc77860706"/>
      <w:sdt>
        <w:sdtPr>
          <w:rPr>
            <w:rFonts w:ascii="PT Astra Serif" w:hAnsi="PT Astra Serif"/>
            <w:sz w:val="26"/>
            <w:szCs w:val="26"/>
          </w:rPr>
          <w:tag w:val="goog_rdk_1"/>
          <w:id w:val="749004884"/>
        </w:sdtPr>
        <w:sdtContent/>
      </w:sdt>
      <w:r w:rsidRPr="00EE23BE">
        <w:rPr>
          <w:rFonts w:ascii="PT Astra Serif" w:eastAsia="PT Astra Serif" w:hAnsi="PT Astra Serif" w:cs="PT Astra Serif"/>
          <w:sz w:val="26"/>
          <w:szCs w:val="26"/>
        </w:rPr>
        <w:t>1. Область применения</w:t>
      </w:r>
      <w:bookmarkEnd w:id="2"/>
    </w:p>
    <w:p w14:paraId="0FF43EF1" w14:textId="37A5E02F" w:rsidR="0075126F" w:rsidRPr="00EE23BE" w:rsidRDefault="0075126F" w:rsidP="00775ACA">
      <w:pPr>
        <w:spacing w:before="120"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color w:val="000000"/>
          <w:sz w:val="26"/>
          <w:szCs w:val="26"/>
          <w:lang w:val="ru"/>
        </w:rPr>
        <w:t>Настоящий Стандарт содержит подробные инструкции по организации медицинской помощи населению</w:t>
      </w:r>
      <w:r w:rsidR="008F4EA5">
        <w:rPr>
          <w:rFonts w:ascii="PT Astra Serif" w:eastAsia="Times New Roman" w:hAnsi="PT Astra Serif" w:cs="Times New Roman"/>
          <w:color w:val="000000"/>
          <w:sz w:val="26"/>
          <w:szCs w:val="26"/>
          <w:lang w:val="ru"/>
        </w:rPr>
        <w:t xml:space="preserve"> </w:t>
      </w:r>
      <w:r w:rsidR="008F4EA5" w:rsidRPr="000B4ABC">
        <w:rPr>
          <w:rFonts w:ascii="PT Astra Serif" w:eastAsia="Times New Roman" w:hAnsi="PT Astra Serif" w:cs="Times New Roman"/>
          <w:color w:val="000000" w:themeColor="text1"/>
          <w:sz w:val="26"/>
          <w:szCs w:val="26"/>
          <w:lang w:val="ru"/>
        </w:rPr>
        <w:t>Томской области</w:t>
      </w:r>
      <w:r w:rsidRPr="000B4ABC">
        <w:rPr>
          <w:rFonts w:ascii="PT Astra Serif" w:eastAsia="Times New Roman" w:hAnsi="PT Astra Serif" w:cs="Times New Roman"/>
          <w:color w:val="000000" w:themeColor="text1"/>
          <w:sz w:val="26"/>
          <w:szCs w:val="26"/>
          <w:lang w:val="ru"/>
        </w:rPr>
        <w:t xml:space="preserve"> </w:t>
      </w:r>
      <w:r w:rsidRPr="00EE23BE">
        <w:rPr>
          <w:rFonts w:ascii="PT Astra Serif" w:eastAsia="Times New Roman" w:hAnsi="PT Astra Serif" w:cs="Times New Roman"/>
          <w:color w:val="000000"/>
          <w:sz w:val="26"/>
          <w:szCs w:val="26"/>
          <w:lang w:val="ru"/>
        </w:rPr>
        <w:t xml:space="preserve">на основе требований действующего законодательства в сфере здравоохранения и с учетом методических рекомендаций Минздрава РФ по </w:t>
      </w:r>
      <w:r w:rsidR="006A5770" w:rsidRPr="00EE23BE">
        <w:rPr>
          <w:rFonts w:ascii="PT Astra Serif" w:eastAsia="Times New Roman" w:hAnsi="PT Astra Serif" w:cs="Times New Roman"/>
          <w:color w:val="000000"/>
          <w:sz w:val="26"/>
          <w:szCs w:val="26"/>
          <w:lang w:val="ru"/>
        </w:rPr>
        <w:t>созданию новой</w:t>
      </w:r>
      <w:r w:rsidRPr="00EE23BE">
        <w:rPr>
          <w:rFonts w:ascii="PT Astra Serif" w:eastAsia="Times New Roman" w:hAnsi="PT Astra Serif" w:cs="Times New Roman"/>
          <w:color w:val="000000"/>
          <w:sz w:val="26"/>
          <w:szCs w:val="26"/>
          <w:lang w:val="ru"/>
        </w:rPr>
        <w:t xml:space="preserve"> модели медицинской организации, оказывающей первичную медико-санитарную помощь.</w:t>
      </w:r>
    </w:p>
    <w:p w14:paraId="413BDB79" w14:textId="77777777" w:rsidR="003111F7" w:rsidRDefault="0075126F" w:rsidP="003111F7">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Стандарт регламентирует единые подходы к организации первичной доврачебной, врачебной и специализированной медико-санитарной помощи в </w:t>
      </w:r>
      <w:r w:rsidR="000B4ABC">
        <w:rPr>
          <w:rFonts w:ascii="PT Astra Serif" w:eastAsia="Times New Roman" w:hAnsi="PT Astra Serif" w:cs="Times New Roman"/>
          <w:sz w:val="26"/>
          <w:szCs w:val="26"/>
          <w:lang w:val="ru"/>
        </w:rPr>
        <w:t>медицинских организациях</w:t>
      </w:r>
      <w:r w:rsidRPr="00EE23BE">
        <w:rPr>
          <w:rFonts w:ascii="PT Astra Serif" w:eastAsia="Times New Roman" w:hAnsi="PT Astra Serif" w:cs="Times New Roman"/>
          <w:sz w:val="26"/>
          <w:szCs w:val="26"/>
          <w:lang w:val="ru"/>
        </w:rPr>
        <w:t>, подведомственных Департаменту здравоохранения Томской области.</w:t>
      </w:r>
    </w:p>
    <w:p w14:paraId="0FF43EF3" w14:textId="3DA36A90" w:rsidR="0075126F" w:rsidRPr="00EE23BE" w:rsidRDefault="0075126F" w:rsidP="003111F7">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Настоящий Стандарт устанавливает:</w:t>
      </w:r>
    </w:p>
    <w:p w14:paraId="0FF43EF4" w14:textId="0B8C7945" w:rsidR="0075126F" w:rsidRPr="00EE23BE" w:rsidRDefault="0075126F" w:rsidP="00F6560B">
      <w:pPr>
        <w:pStyle w:val="ad"/>
        <w:numPr>
          <w:ilvl w:val="0"/>
          <w:numId w:val="77"/>
        </w:numPr>
        <w:pBdr>
          <w:top w:val="nil"/>
          <w:left w:val="nil"/>
          <w:bottom w:val="nil"/>
          <w:right w:val="nil"/>
          <w:between w:val="nil"/>
        </w:pBdr>
        <w:spacing w:after="0" w:line="240" w:lineRule="auto"/>
        <w:ind w:left="567" w:hanging="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основные положения по стандартизации процессов медицинской деятельности при организации амбулаторной помощи населению;</w:t>
      </w:r>
    </w:p>
    <w:p w14:paraId="0FF43EF5" w14:textId="39E664E5" w:rsidR="0075126F" w:rsidRPr="00EE23BE" w:rsidRDefault="0075126F" w:rsidP="00F6560B">
      <w:pPr>
        <w:pStyle w:val="ad"/>
        <w:numPr>
          <w:ilvl w:val="0"/>
          <w:numId w:val="77"/>
        </w:numPr>
        <w:pBdr>
          <w:top w:val="nil"/>
          <w:left w:val="nil"/>
          <w:bottom w:val="nil"/>
          <w:right w:val="nil"/>
          <w:between w:val="nil"/>
        </w:pBdr>
        <w:spacing w:after="0" w:line="240" w:lineRule="auto"/>
        <w:ind w:left="567" w:hanging="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термины и их определения, применимые ко всем медицинским организациям.</w:t>
      </w:r>
    </w:p>
    <w:p w14:paraId="0FF43EF6" w14:textId="77777777" w:rsidR="0075126F" w:rsidRPr="00EE23BE" w:rsidRDefault="0075126F" w:rsidP="00D704A9">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Положения Стандарта предназначены для создания и развития производственных систем, разработки соответствующих документов, а также для обучения персонала.</w:t>
      </w:r>
    </w:p>
    <w:p w14:paraId="0FF43EF7" w14:textId="74EE9915" w:rsidR="0075126F" w:rsidRPr="00EE23BE" w:rsidRDefault="0075126F" w:rsidP="00F6560B">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Требования настоящего Стандарта обязательны для всех медицинских организаций, подведомственных Департаменту здравоохранения Томской области и оказывающих первичную медико-санитарную помощь на амбулаторном этапе. Оценка выполнения требований осуществляется по контрольным листам, приведенных в ко</w:t>
      </w:r>
      <w:r w:rsidR="004D50CA">
        <w:rPr>
          <w:rFonts w:ascii="PT Astra Serif" w:eastAsia="Times New Roman" w:hAnsi="PT Astra Serif" w:cs="Times New Roman"/>
          <w:sz w:val="26"/>
          <w:szCs w:val="26"/>
          <w:lang w:val="ru"/>
        </w:rPr>
        <w:t>нце каждого раздела Стандарта.</w:t>
      </w:r>
    </w:p>
    <w:p w14:paraId="0FF43EF8" w14:textId="155AF858" w:rsidR="0075126F" w:rsidRPr="00EE23BE" w:rsidRDefault="0075126F" w:rsidP="00F6560B">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Реализация Стандарта в </w:t>
      </w:r>
      <w:r w:rsidR="00F6560B">
        <w:rPr>
          <w:rFonts w:ascii="PT Astra Serif" w:eastAsia="Times New Roman" w:hAnsi="PT Astra Serif" w:cs="Times New Roman"/>
          <w:sz w:val="26"/>
          <w:szCs w:val="26"/>
          <w:lang w:val="ru"/>
        </w:rPr>
        <w:t>поликлиниках и поликлинических отделениях МО</w:t>
      </w:r>
      <w:r w:rsidRPr="00EE23BE">
        <w:rPr>
          <w:rFonts w:ascii="PT Astra Serif" w:eastAsia="Times New Roman" w:hAnsi="PT Astra Serif" w:cs="Times New Roman"/>
          <w:sz w:val="26"/>
          <w:szCs w:val="26"/>
          <w:lang w:val="ru"/>
        </w:rPr>
        <w:t xml:space="preserve"> должна осуществляться поэтапно с обязательным предварительным информированием коллектива </w:t>
      </w:r>
      <w:r w:rsidR="00F6560B">
        <w:rPr>
          <w:rFonts w:ascii="PT Astra Serif" w:eastAsia="Times New Roman" w:hAnsi="PT Astra Serif" w:cs="Times New Roman"/>
          <w:sz w:val="26"/>
          <w:szCs w:val="26"/>
          <w:lang w:val="ru"/>
        </w:rPr>
        <w:t>сотрудников</w:t>
      </w:r>
      <w:r w:rsidRPr="00EE23BE">
        <w:rPr>
          <w:rFonts w:ascii="PT Astra Serif" w:eastAsia="Times New Roman" w:hAnsi="PT Astra Serif" w:cs="Times New Roman"/>
          <w:sz w:val="26"/>
          <w:szCs w:val="26"/>
          <w:lang w:val="ru"/>
        </w:rPr>
        <w:t xml:space="preserve"> и </w:t>
      </w:r>
      <w:r w:rsidR="00F6560B">
        <w:rPr>
          <w:rFonts w:ascii="PT Astra Serif" w:eastAsia="Times New Roman" w:hAnsi="PT Astra Serif" w:cs="Times New Roman"/>
          <w:sz w:val="26"/>
          <w:szCs w:val="26"/>
          <w:lang w:val="ru"/>
        </w:rPr>
        <w:t>обслуживаемого</w:t>
      </w:r>
      <w:r w:rsidRPr="00EE23BE">
        <w:rPr>
          <w:rFonts w:ascii="PT Astra Serif" w:eastAsia="Times New Roman" w:hAnsi="PT Astra Serif" w:cs="Times New Roman"/>
          <w:sz w:val="26"/>
          <w:szCs w:val="26"/>
          <w:lang w:val="ru"/>
        </w:rPr>
        <w:t xml:space="preserve"> населения о вводимых улучшениях и целях, которые должны быть достигнуты. Действия по внедрению требований Стандарта не должны приводить к снижению качества предоставляемых медицинских услуг. На старте проекта по внедрению Стандарта каждая МО, по распоряжению ДЗТО, формирует план-график реализации Стандарта, согласно утвержденным предельным срокам внедрения. Если в указанные сроки требования Стандарта не внедрены в установленном объеме, то план-график сдвигается на срок, определе</w:t>
      </w:r>
      <w:r w:rsidR="004D50CA">
        <w:rPr>
          <w:rFonts w:ascii="PT Astra Serif" w:eastAsia="Times New Roman" w:hAnsi="PT Astra Serif" w:cs="Times New Roman"/>
          <w:sz w:val="26"/>
          <w:szCs w:val="26"/>
          <w:lang w:val="ru"/>
        </w:rPr>
        <w:t>нный МО по согласованию с ДЗТО.</w:t>
      </w:r>
    </w:p>
    <w:p w14:paraId="0FF43EF9" w14:textId="0BEB7F37" w:rsidR="0075126F" w:rsidRPr="00EE23BE" w:rsidRDefault="0075126F" w:rsidP="00F6560B">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Выполнение требований Стандарта обеспечивает достижение обязательных критериев новой модели медицинской организации, в рамках р</w:t>
      </w:r>
      <w:r w:rsidR="00860658">
        <w:rPr>
          <w:rFonts w:ascii="PT Astra Serif" w:eastAsia="Times New Roman" w:hAnsi="PT Astra Serif" w:cs="Times New Roman"/>
          <w:sz w:val="26"/>
          <w:szCs w:val="26"/>
          <w:lang w:val="ru"/>
        </w:rPr>
        <w:t xml:space="preserve">еализации федерального проекта </w:t>
      </w:r>
      <w:r w:rsidR="00860658" w:rsidRPr="000B4ABC">
        <w:rPr>
          <w:rFonts w:ascii="PT Astra Serif" w:eastAsia="Times New Roman" w:hAnsi="PT Astra Serif" w:cs="Times New Roman"/>
          <w:color w:val="000000" w:themeColor="text1"/>
          <w:sz w:val="26"/>
          <w:szCs w:val="26"/>
          <w:lang w:val="ru"/>
        </w:rPr>
        <w:t>«</w:t>
      </w:r>
      <w:r w:rsidR="00693336" w:rsidRPr="000B4ABC">
        <w:rPr>
          <w:rFonts w:ascii="PT Astra Serif" w:eastAsia="Times New Roman" w:hAnsi="PT Astra Serif" w:cs="Times New Roman"/>
          <w:color w:val="000000" w:themeColor="text1"/>
          <w:sz w:val="26"/>
          <w:szCs w:val="26"/>
          <w:lang w:val="ru"/>
        </w:rPr>
        <w:t>Новая модель</w:t>
      </w:r>
      <w:r w:rsidRPr="000B4ABC">
        <w:rPr>
          <w:rFonts w:ascii="PT Astra Serif" w:eastAsia="Times New Roman" w:hAnsi="PT Astra Serif" w:cs="Times New Roman"/>
          <w:color w:val="000000" w:themeColor="text1"/>
          <w:sz w:val="26"/>
          <w:szCs w:val="26"/>
          <w:lang w:val="ru"/>
        </w:rPr>
        <w:t xml:space="preserve"> медицинской организации, оказывающей пер</w:t>
      </w:r>
      <w:r w:rsidR="00860658" w:rsidRPr="000B4ABC">
        <w:rPr>
          <w:rFonts w:ascii="PT Astra Serif" w:eastAsia="Times New Roman" w:hAnsi="PT Astra Serif" w:cs="Times New Roman"/>
          <w:color w:val="000000" w:themeColor="text1"/>
          <w:sz w:val="26"/>
          <w:szCs w:val="26"/>
          <w:lang w:val="ru"/>
        </w:rPr>
        <w:t>вичную медико-санитарную помощь»</w:t>
      </w:r>
      <w:r w:rsidRPr="000B4ABC">
        <w:rPr>
          <w:rFonts w:ascii="PT Astra Serif" w:eastAsia="Times New Roman" w:hAnsi="PT Astra Serif" w:cs="Times New Roman"/>
          <w:color w:val="000000" w:themeColor="text1"/>
          <w:sz w:val="26"/>
          <w:szCs w:val="26"/>
          <w:lang w:val="ru"/>
        </w:rPr>
        <w:t xml:space="preserve"> </w:t>
      </w:r>
      <w:r w:rsidR="00AD3B1E">
        <w:rPr>
          <w:rFonts w:ascii="PT Astra Serif" w:eastAsia="Times New Roman" w:hAnsi="PT Astra Serif" w:cs="Times New Roman"/>
          <w:sz w:val="26"/>
          <w:szCs w:val="26"/>
          <w:lang w:val="ru"/>
        </w:rPr>
        <w:t xml:space="preserve">(приложение </w:t>
      </w:r>
      <w:r w:rsidRPr="00EE23BE">
        <w:rPr>
          <w:rFonts w:ascii="PT Astra Serif" w:eastAsia="Times New Roman" w:hAnsi="PT Astra Serif" w:cs="Times New Roman"/>
          <w:sz w:val="26"/>
          <w:szCs w:val="26"/>
          <w:lang w:val="ru"/>
        </w:rPr>
        <w:t>11</w:t>
      </w:r>
      <w:r w:rsidR="00AD3B1E">
        <w:rPr>
          <w:rFonts w:ascii="PT Astra Serif" w:eastAsia="Times New Roman" w:hAnsi="PT Astra Serif" w:cs="Times New Roman"/>
          <w:sz w:val="26"/>
          <w:szCs w:val="26"/>
          <w:lang w:val="ru"/>
        </w:rPr>
        <w:t xml:space="preserve"> к Стандарту</w:t>
      </w:r>
      <w:r w:rsidRPr="00EE23BE">
        <w:rPr>
          <w:rFonts w:ascii="PT Astra Serif" w:eastAsia="Times New Roman" w:hAnsi="PT Astra Serif" w:cs="Times New Roman"/>
          <w:sz w:val="26"/>
          <w:szCs w:val="26"/>
          <w:lang w:val="ru"/>
        </w:rPr>
        <w:t xml:space="preserve">). После окончательного внедрения требований Стандарта, в МО должен быть организован внутренний контроль устойчивости результатов на постоянной основе. Ведомственный контроль, организованный </w:t>
      </w:r>
      <w:r w:rsidR="00693336" w:rsidRPr="00EE23BE">
        <w:rPr>
          <w:rFonts w:ascii="PT Astra Serif" w:eastAsia="Times New Roman" w:hAnsi="PT Astra Serif" w:cs="Times New Roman"/>
          <w:sz w:val="26"/>
          <w:szCs w:val="26"/>
          <w:lang w:val="ru"/>
        </w:rPr>
        <w:t>ДЗТО, должен</w:t>
      </w:r>
      <w:r w:rsidRPr="00EE23BE">
        <w:rPr>
          <w:rFonts w:ascii="PT Astra Serif" w:eastAsia="Times New Roman" w:hAnsi="PT Astra Serif" w:cs="Times New Roman"/>
          <w:sz w:val="26"/>
          <w:szCs w:val="26"/>
          <w:lang w:val="ru"/>
        </w:rPr>
        <w:t xml:space="preserve"> проводиться ежегодно по утвержденному графику. </w:t>
      </w:r>
    </w:p>
    <w:p w14:paraId="52056627" w14:textId="1D3BFB90" w:rsidR="003111F7" w:rsidRPr="00F6560B" w:rsidRDefault="003807D7" w:rsidP="00F6560B">
      <w:pPr>
        <w:pBdr>
          <w:top w:val="nil"/>
          <w:left w:val="nil"/>
          <w:bottom w:val="nil"/>
          <w:right w:val="nil"/>
          <w:between w:val="nil"/>
        </w:pBdr>
        <w:spacing w:before="60" w:after="0" w:line="240" w:lineRule="auto"/>
        <w:ind w:firstLine="709"/>
        <w:jc w:val="both"/>
        <w:rPr>
          <w:rFonts w:ascii="PT Astra Serif" w:eastAsia="PT Astra Serif" w:hAnsi="PT Astra Serif" w:cs="PT Astra Serif"/>
          <w:sz w:val="26"/>
          <w:szCs w:val="26"/>
        </w:rPr>
      </w:pPr>
      <w:r w:rsidRPr="00EE23BE">
        <w:rPr>
          <w:rFonts w:ascii="PT Astra Serif" w:eastAsia="Times New Roman" w:hAnsi="PT Astra Serif" w:cs="Times New Roman"/>
          <w:sz w:val="26"/>
          <w:szCs w:val="26"/>
        </w:rPr>
        <w:t>При выявлении отклонений, руководитель медицинской организации должен принять меры для устр</w:t>
      </w:r>
      <w:r w:rsidR="00360C61" w:rsidRPr="00EE23BE">
        <w:rPr>
          <w:rFonts w:ascii="PT Astra Serif" w:eastAsia="Times New Roman" w:hAnsi="PT Astra Serif" w:cs="Times New Roman"/>
          <w:sz w:val="26"/>
          <w:szCs w:val="26"/>
        </w:rPr>
        <w:t>анения несоответствий (</w:t>
      </w:r>
      <w:hyperlink w:anchor="_18._Система_оценки" w:history="1">
        <w:r w:rsidR="00360C61" w:rsidRPr="00EE23BE">
          <w:rPr>
            <w:rStyle w:val="ac"/>
            <w:rFonts w:ascii="PT Astra Serif" w:eastAsia="Times New Roman" w:hAnsi="PT Astra Serif" w:cs="Times New Roman"/>
            <w:sz w:val="26"/>
            <w:szCs w:val="26"/>
          </w:rPr>
          <w:t xml:space="preserve">Раздел 18. </w:t>
        </w:r>
        <w:r w:rsidRPr="00EE23BE">
          <w:rPr>
            <w:rStyle w:val="ac"/>
            <w:rFonts w:ascii="PT Astra Serif" w:eastAsia="Times New Roman" w:hAnsi="PT Astra Serif" w:cs="Times New Roman"/>
            <w:sz w:val="26"/>
            <w:szCs w:val="26"/>
          </w:rPr>
          <w:t>Система оценки медицинской организации</w:t>
        </w:r>
      </w:hyperlink>
      <w:r w:rsidRPr="00EE23BE">
        <w:rPr>
          <w:rFonts w:ascii="PT Astra Serif" w:eastAsia="Times New Roman" w:hAnsi="PT Astra Serif" w:cs="Times New Roman"/>
          <w:sz w:val="26"/>
          <w:szCs w:val="26"/>
        </w:rPr>
        <w:t>)</w:t>
      </w:r>
      <w:r w:rsidR="000B4ABC">
        <w:rPr>
          <w:rFonts w:ascii="PT Astra Serif" w:eastAsia="Times New Roman" w:hAnsi="PT Astra Serif" w:cs="Times New Roman"/>
          <w:sz w:val="26"/>
          <w:szCs w:val="26"/>
        </w:rPr>
        <w:t>.</w:t>
      </w:r>
    </w:p>
    <w:p w14:paraId="0FF43EFB" w14:textId="0B6C3A4D" w:rsidR="003E77C1" w:rsidRPr="00ED2B4C" w:rsidRDefault="003807D7" w:rsidP="00ED2B4C">
      <w:pPr>
        <w:pBdr>
          <w:top w:val="nil"/>
          <w:left w:val="nil"/>
          <w:bottom w:val="nil"/>
          <w:right w:val="nil"/>
          <w:between w:val="nil"/>
        </w:pBdr>
        <w:spacing w:before="120" w:after="60" w:line="240" w:lineRule="auto"/>
        <w:ind w:firstLine="709"/>
        <w:jc w:val="both"/>
        <w:rPr>
          <w:rFonts w:ascii="PT Astra Serif" w:eastAsia="Times New Roman" w:hAnsi="PT Astra Serif" w:cs="Times New Roman"/>
          <w:sz w:val="26"/>
          <w:szCs w:val="26"/>
        </w:rPr>
      </w:pPr>
      <w:r w:rsidRPr="00EE23BE">
        <w:rPr>
          <w:rFonts w:ascii="PT Astra Serif" w:eastAsia="PT Astra Serif" w:hAnsi="PT Astra Serif" w:cs="PT Astra Serif"/>
          <w:b/>
          <w:sz w:val="26"/>
          <w:szCs w:val="26"/>
        </w:rPr>
        <w:t>ВАЖНО!</w:t>
      </w:r>
    </w:p>
    <w:p w14:paraId="0FF43EFC" w14:textId="101C74D5" w:rsidR="003E77C1" w:rsidRPr="00EE23BE" w:rsidRDefault="003807D7" w:rsidP="00E01868">
      <w:pPr>
        <w:pBdr>
          <w:top w:val="single" w:sz="4" w:space="1" w:color="000000"/>
          <w:left w:val="single" w:sz="4" w:space="4" w:color="000000"/>
          <w:bottom w:val="single" w:sz="4" w:space="1" w:color="000000"/>
          <w:right w:val="single" w:sz="4" w:space="4" w:color="000000"/>
        </w:pBdr>
        <w:spacing w:before="120" w:line="240" w:lineRule="auto"/>
        <w:ind w:firstLine="709"/>
        <w:jc w:val="both"/>
        <w:rPr>
          <w:rFonts w:ascii="PT Astra Serif" w:eastAsia="PT Astra Serif" w:hAnsi="PT Astra Serif" w:cs="PT Astra Serif"/>
          <w:sz w:val="26"/>
          <w:szCs w:val="26"/>
        </w:rPr>
        <w:sectPr w:rsidR="003E77C1" w:rsidRPr="00EE23BE" w:rsidSect="001E68E4">
          <w:headerReference w:type="first" r:id="rId12"/>
          <w:type w:val="nextColumn"/>
          <w:pgSz w:w="11909" w:h="16834"/>
          <w:pgMar w:top="1134" w:right="567" w:bottom="1134" w:left="1134" w:header="720" w:footer="720" w:gutter="0"/>
          <w:cols w:space="720"/>
          <w:titlePg/>
        </w:sectPr>
      </w:pPr>
      <w:r w:rsidRPr="00EE23BE">
        <w:rPr>
          <w:rFonts w:ascii="PT Astra Serif" w:eastAsia="PT Astra Serif" w:hAnsi="PT Astra Serif" w:cs="PT Astra Serif"/>
          <w:sz w:val="26"/>
          <w:szCs w:val="26"/>
        </w:rPr>
        <w:t xml:space="preserve">Стандарт регламентирует единые подходы к организации деятельности служб первичного звена здравоохранения и предполагает выполнение всех обязательных </w:t>
      </w:r>
      <w:r w:rsidRPr="00EE23BE">
        <w:rPr>
          <w:rFonts w:ascii="PT Astra Serif" w:eastAsia="PT Astra Serif" w:hAnsi="PT Astra Serif" w:cs="PT Astra Serif"/>
          <w:sz w:val="26"/>
          <w:szCs w:val="26"/>
        </w:rPr>
        <w:lastRenderedPageBreak/>
        <w:t>требований в медицинских организациях, подведомственных Департаменту з</w:t>
      </w:r>
      <w:r w:rsidR="00923777" w:rsidRPr="00EE23BE">
        <w:rPr>
          <w:rFonts w:ascii="PT Astra Serif" w:eastAsia="PT Astra Serif" w:hAnsi="PT Astra Serif" w:cs="PT Astra Serif"/>
          <w:sz w:val="26"/>
          <w:szCs w:val="26"/>
        </w:rPr>
        <w:t>дравоохранения Томской области.</w:t>
      </w:r>
    </w:p>
    <w:p w14:paraId="0FF43EFD" w14:textId="2D984708" w:rsidR="003E77C1" w:rsidRPr="00EE23BE" w:rsidRDefault="003807D7" w:rsidP="005452DA">
      <w:pPr>
        <w:pStyle w:val="10"/>
        <w:spacing w:before="120" w:line="240" w:lineRule="auto"/>
        <w:ind w:firstLine="709"/>
        <w:jc w:val="both"/>
        <w:rPr>
          <w:rFonts w:ascii="PT Astra Serif" w:eastAsia="PT Astra Serif" w:hAnsi="PT Astra Serif" w:cs="PT Astra Serif"/>
          <w:sz w:val="26"/>
          <w:szCs w:val="26"/>
        </w:rPr>
      </w:pPr>
      <w:bookmarkStart w:id="3" w:name="_Toc77860707"/>
      <w:r w:rsidRPr="00EE23BE">
        <w:rPr>
          <w:rFonts w:ascii="PT Astra Serif" w:eastAsia="PT Astra Serif" w:hAnsi="PT Astra Serif" w:cs="PT Astra Serif"/>
          <w:sz w:val="26"/>
          <w:szCs w:val="26"/>
        </w:rPr>
        <w:lastRenderedPageBreak/>
        <w:t>2. </w:t>
      </w:r>
      <w:bookmarkEnd w:id="3"/>
      <w:r w:rsidR="00AB3AE8">
        <w:rPr>
          <w:rFonts w:ascii="PT Astra Serif" w:eastAsia="PT Astra Serif" w:hAnsi="PT Astra Serif" w:cs="PT Astra Serif"/>
          <w:sz w:val="26"/>
          <w:szCs w:val="26"/>
        </w:rPr>
        <w:t>Нормативные ссылки</w:t>
      </w:r>
    </w:p>
    <w:p w14:paraId="0FF43EFE" w14:textId="67BB8AC0" w:rsidR="0075126F" w:rsidRPr="00EE23BE" w:rsidRDefault="00AB3AE8" w:rsidP="00775ACA">
      <w:pPr>
        <w:spacing w:before="120" w:after="0"/>
        <w:ind w:firstLine="709"/>
        <w:jc w:val="both"/>
        <w:rPr>
          <w:rFonts w:ascii="PT Astra Serif" w:eastAsia="Times New Roman" w:hAnsi="PT Astra Serif" w:cs="Times New Roman"/>
          <w:sz w:val="26"/>
          <w:szCs w:val="26"/>
        </w:rPr>
      </w:pPr>
      <w:r>
        <w:rPr>
          <w:rFonts w:ascii="PT Astra Serif" w:eastAsia="Times New Roman" w:hAnsi="PT Astra Serif" w:cs="Times New Roman"/>
          <w:sz w:val="26"/>
          <w:szCs w:val="26"/>
        </w:rPr>
        <w:t>Настоящий</w:t>
      </w:r>
      <w:r w:rsidR="00F6560B">
        <w:rPr>
          <w:rFonts w:ascii="PT Astra Serif" w:eastAsia="Times New Roman" w:hAnsi="PT Astra Serif" w:cs="Times New Roman"/>
          <w:sz w:val="26"/>
          <w:szCs w:val="26"/>
        </w:rPr>
        <w:t xml:space="preserve"> С</w:t>
      </w:r>
      <w:r>
        <w:rPr>
          <w:rFonts w:ascii="PT Astra Serif" w:eastAsia="Times New Roman" w:hAnsi="PT Astra Serif" w:cs="Times New Roman"/>
          <w:sz w:val="26"/>
          <w:szCs w:val="26"/>
        </w:rPr>
        <w:t>тандарт</w:t>
      </w:r>
      <w:r w:rsidR="0075126F" w:rsidRPr="00EE23BE">
        <w:rPr>
          <w:rFonts w:ascii="PT Astra Serif" w:eastAsia="Times New Roman" w:hAnsi="PT Astra Serif" w:cs="Times New Roman"/>
          <w:sz w:val="26"/>
          <w:szCs w:val="26"/>
        </w:rPr>
        <w:t xml:space="preserve"> </w:t>
      </w:r>
      <w:r>
        <w:rPr>
          <w:rFonts w:ascii="PT Astra Serif" w:eastAsia="Times New Roman" w:hAnsi="PT Astra Serif" w:cs="Times New Roman"/>
          <w:sz w:val="26"/>
          <w:szCs w:val="26"/>
        </w:rPr>
        <w:t xml:space="preserve">разработан с учетом положений следующих нормативно-правовых документов: </w:t>
      </w:r>
    </w:p>
    <w:p w14:paraId="5F8B3E93" w14:textId="77777777" w:rsidR="00AB3AE8" w:rsidRPr="00EE23BE" w:rsidRDefault="00AB3AE8" w:rsidP="00AB3AE8">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Федеральный закон от 21.11.2011 № 323-ФЗ «Об основах охраны здоровья граждан в Российской Федерации».</w:t>
      </w:r>
    </w:p>
    <w:p w14:paraId="3DA6B184" w14:textId="77777777" w:rsidR="00AB3AE8" w:rsidRPr="00EE23BE" w:rsidRDefault="00AB3AE8" w:rsidP="00AB3AE8">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Федеральный закон от 29.11.2010 № 326-ФЗ «Об обязательном медицинском страховании в Российской Федерации».</w:t>
      </w:r>
    </w:p>
    <w:p w14:paraId="0FF43F02"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Федеральный закон от 02.05.2006 № 59-ФЗ «О порядке рассмотрения обращений граждан Российской Федерации».</w:t>
      </w:r>
    </w:p>
    <w:p w14:paraId="0FF43F03"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Федеральный закон от 26.06.2008 № 102-ФЗ «Об обеспечении единства измерений».</w:t>
      </w:r>
    </w:p>
    <w:p w14:paraId="7A30E97C" w14:textId="77777777" w:rsidR="00AB3AE8" w:rsidRPr="00EE23BE" w:rsidRDefault="00AB3AE8" w:rsidP="00AB3AE8">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Кодекс Российской </w:t>
      </w:r>
      <w:r>
        <w:rPr>
          <w:rFonts w:ascii="PT Astra Serif" w:eastAsia="Times New Roman" w:hAnsi="PT Astra Serif" w:cs="Times New Roman"/>
          <w:sz w:val="26"/>
          <w:szCs w:val="26"/>
        </w:rPr>
        <w:t xml:space="preserve">Федерации </w:t>
      </w:r>
      <w:r w:rsidRPr="00EE23BE">
        <w:rPr>
          <w:rFonts w:ascii="PT Astra Serif" w:eastAsia="Times New Roman" w:hAnsi="PT Astra Serif" w:cs="Times New Roman"/>
          <w:sz w:val="26"/>
          <w:szCs w:val="26"/>
        </w:rPr>
        <w:t>от 30.12.2001 № 195-ФЗ</w:t>
      </w:r>
      <w:r w:rsidRPr="00F6560B">
        <w:rPr>
          <w:rFonts w:ascii="PT Astra Serif" w:eastAsia="Times New Roman" w:hAnsi="PT Astra Serif" w:cs="Times New Roman"/>
          <w:sz w:val="26"/>
          <w:szCs w:val="26"/>
        </w:rPr>
        <w:t xml:space="preserve"> </w:t>
      </w:r>
      <w:r>
        <w:rPr>
          <w:rFonts w:ascii="PT Astra Serif" w:eastAsia="Times New Roman" w:hAnsi="PT Astra Serif" w:cs="Times New Roman"/>
          <w:sz w:val="26"/>
          <w:szCs w:val="26"/>
        </w:rPr>
        <w:t>«О</w:t>
      </w:r>
      <w:r w:rsidRPr="00EE23BE">
        <w:rPr>
          <w:rFonts w:ascii="PT Astra Serif" w:eastAsia="Times New Roman" w:hAnsi="PT Astra Serif" w:cs="Times New Roman"/>
          <w:sz w:val="26"/>
          <w:szCs w:val="26"/>
        </w:rPr>
        <w:t>б административных правонарушениях</w:t>
      </w:r>
      <w:r>
        <w:rPr>
          <w:rFonts w:ascii="PT Astra Serif" w:eastAsia="Times New Roman" w:hAnsi="PT Astra Serif" w:cs="Times New Roman"/>
          <w:sz w:val="26"/>
          <w:szCs w:val="26"/>
        </w:rPr>
        <w:t>»</w:t>
      </w:r>
      <w:r w:rsidRPr="00EE23BE">
        <w:rPr>
          <w:rFonts w:ascii="PT Astra Serif" w:eastAsia="Times New Roman" w:hAnsi="PT Astra Serif" w:cs="Times New Roman"/>
          <w:sz w:val="26"/>
          <w:szCs w:val="26"/>
        </w:rPr>
        <w:t>.</w:t>
      </w:r>
    </w:p>
    <w:p w14:paraId="68C5C418" w14:textId="6320DFFC" w:rsidR="00ED0C09" w:rsidRPr="00ED0C09" w:rsidRDefault="00ED0C09" w:rsidP="00ED0C09">
      <w:pPr>
        <w:pStyle w:val="ad"/>
        <w:numPr>
          <w:ilvl w:val="0"/>
          <w:numId w:val="43"/>
        </w:numPr>
        <w:spacing w:after="0" w:line="240" w:lineRule="auto"/>
        <w:ind w:left="714" w:hanging="357"/>
        <w:jc w:val="both"/>
        <w:rPr>
          <w:rFonts w:ascii="PT Astra Serif" w:eastAsia="Times New Roman" w:hAnsi="PT Astra Serif" w:cs="Times New Roman"/>
          <w:sz w:val="26"/>
          <w:szCs w:val="26"/>
        </w:rPr>
      </w:pPr>
      <w:r w:rsidRPr="00ED0C09">
        <w:rPr>
          <w:rFonts w:ascii="PT Astra Serif" w:eastAsia="Times New Roman" w:hAnsi="PT Astra Serif" w:cs="Times New Roman"/>
          <w:sz w:val="26"/>
          <w:szCs w:val="26"/>
        </w:rPr>
        <w:t>Постановление Правительства РФ от 28 декабря 2020 года N 2299</w:t>
      </w:r>
      <w:r w:rsidRPr="00ED0C09">
        <w:rPr>
          <w:rFonts w:ascii="PT Astra Serif" w:eastAsia="Times New Roman" w:hAnsi="PT Astra Serif" w:cs="Times New Roman"/>
          <w:sz w:val="26"/>
          <w:szCs w:val="26"/>
        </w:rPr>
        <w:t xml:space="preserve"> «О Программе государственных гарантий бесплатного оказания гражданам медицинской помощи на 2021 год и на п</w:t>
      </w:r>
      <w:r>
        <w:rPr>
          <w:rFonts w:ascii="PT Astra Serif" w:eastAsia="Times New Roman" w:hAnsi="PT Astra Serif" w:cs="Times New Roman"/>
          <w:sz w:val="26"/>
          <w:szCs w:val="26"/>
        </w:rPr>
        <w:t>лановый период 2022 и 2023 годов»</w:t>
      </w:r>
    </w:p>
    <w:p w14:paraId="0FF43F06"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Постановление Правительства РФ от 30.07.1994 № 890 «О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и изделиями медицинского назначения».</w:t>
      </w:r>
    </w:p>
    <w:p w14:paraId="0FF43F07"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Постановление Правительства РФ от 16.04.2012 №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14:paraId="0FF43F08"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Постановление Правительства РФ от 25.09.2012 № 970 «Об утверждении Положения о государственном контроле за обращением медицинских изделий».</w:t>
      </w:r>
    </w:p>
    <w:p w14:paraId="0FF43F09"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Постановление Правительства РФ от 14.02.2013 № 116 «О мерах по совершенствованию организации медицинской помощи детям-сиротам и детям, оставшимся без попечения родителей».</w:t>
      </w:r>
    </w:p>
    <w:p w14:paraId="0FF43F0A" w14:textId="3698AAEF"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Постановление Правительства РФ от </w:t>
      </w:r>
      <w:r w:rsidR="006901F4" w:rsidRPr="00EE23BE">
        <w:rPr>
          <w:rFonts w:ascii="PT Astra Serif" w:eastAsia="Times New Roman" w:hAnsi="PT Astra Serif" w:cs="Times New Roman"/>
          <w:sz w:val="26"/>
          <w:szCs w:val="26"/>
        </w:rPr>
        <w:t>29 марта 2019 года № 363</w:t>
      </w:r>
      <w:r w:rsidRPr="00EE23BE">
        <w:rPr>
          <w:rFonts w:ascii="PT Astra Serif" w:eastAsia="Times New Roman" w:hAnsi="PT Astra Serif" w:cs="Times New Roman"/>
          <w:sz w:val="26"/>
          <w:szCs w:val="26"/>
        </w:rPr>
        <w:t xml:space="preserve"> «</w:t>
      </w:r>
      <w:r w:rsidR="006901F4" w:rsidRPr="00EE23BE">
        <w:rPr>
          <w:rFonts w:ascii="PT Astra Serif" w:eastAsia="Times New Roman" w:hAnsi="PT Astra Serif" w:cs="Times New Roman"/>
          <w:sz w:val="26"/>
          <w:szCs w:val="26"/>
        </w:rPr>
        <w:t>Об утверждении государственной программы Российской Федерации «Доступная среда</w:t>
      </w:r>
      <w:r w:rsidRPr="00EE23BE">
        <w:rPr>
          <w:rFonts w:ascii="PT Astra Serif" w:eastAsia="Times New Roman" w:hAnsi="PT Astra Serif" w:cs="Times New Roman"/>
          <w:sz w:val="26"/>
          <w:szCs w:val="26"/>
        </w:rPr>
        <w:t>».</w:t>
      </w:r>
    </w:p>
    <w:p w14:paraId="0FF43F0C"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09.12.1999 № 438 «Об организации деятельности дневных стационаров в лечебно-профилактических учреждениях».</w:t>
      </w:r>
    </w:p>
    <w:p w14:paraId="0FF43F0D"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30.12.2002 № 413 «Об утверждении учетной и отчетной медицинской документации».</w:t>
      </w:r>
    </w:p>
    <w:p w14:paraId="0FF43F0E"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23.09.2003 № 455 «О совершенствовании деятельности органов и учреждений здравоохранения по профилактике заболеваний в Российской Федерации».</w:t>
      </w:r>
    </w:p>
    <w:p w14:paraId="0FF43F0F"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22.11.2004 № 255 «О порядке оказания первичной медико-санитарной помощи гражданам, имеющим право на получение набора социальных услуг».</w:t>
      </w:r>
    </w:p>
    <w:p w14:paraId="0FF43F10"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17.01.2005 № 84 «О Порядке осуществления деятельности врача общей практики (семейного врача)».</w:t>
      </w:r>
    </w:p>
    <w:p w14:paraId="0FF43F11"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07.12.2005 № 765 «Об организации деятельности врача-терапевта участкового».</w:t>
      </w:r>
    </w:p>
    <w:p w14:paraId="0FF43F12"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lastRenderedPageBreak/>
        <w:t>Приказ Минздравсоцразвития России от 18.01.2006 № 28 «Об организации деятельности врача-педиатра участкового».</w:t>
      </w:r>
    </w:p>
    <w:p w14:paraId="0FF43F13"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19.08.2009 № 597н «Об организации деятельности центров здоровья по формированию здорового образа жизни у граждан Российской Федерации, включая сокращение потребления алкоголя и табака».</w:t>
      </w:r>
    </w:p>
    <w:p w14:paraId="0FF43F14"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14.12.2009 №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w:t>
      </w:r>
    </w:p>
    <w:p w14:paraId="0FF43F15"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23.07.2010 №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14:paraId="0FF43F16"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23.04.2012 № 390н «Об утверждении Перечня определенных видов медицинских вмешательств, на которые граждане дают информированное добровольное согласие при выборе врача и медицинской организации для получения первичной медико-санитарной помощи».</w:t>
      </w:r>
    </w:p>
    <w:p w14:paraId="0FF43F17"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Минздравсоцразвития России от 15.05.2012 № 543н «Об утверждении Положения об организации оказания первичной медико-санитарной помощи взрослому населению».</w:t>
      </w:r>
    </w:p>
    <w:p w14:paraId="0FF43F18"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15.08.2012 № 89н «Об утверждении Порядка проведения испытаний в целях утверждения типа средств измерений, а также перечня медицинских изделий, относящихся к средствам измерений в сфере государственного регулирования обеспечения единства измерений, в отношении которых проводятся испытания в целях утверждения типа средств измерений».</w:t>
      </w:r>
    </w:p>
    <w:p w14:paraId="0FF43F19"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15.11.2012 № 923н «Об утверждении Порядка оказания медицинской помощи взрослому населению по профилю «терапия».</w:t>
      </w:r>
    </w:p>
    <w:p w14:paraId="0FF43F1B"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20.12.2012 № 1177н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w:t>
      </w:r>
    </w:p>
    <w:p w14:paraId="0FF43F1C" w14:textId="778BC328"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Приказ Минздрава России </w:t>
      </w:r>
      <w:r w:rsidR="00A836D0" w:rsidRPr="00EE23BE">
        <w:rPr>
          <w:rFonts w:ascii="PT Astra Serif" w:eastAsia="Times New Roman" w:hAnsi="PT Astra Serif" w:cs="Times New Roman"/>
          <w:sz w:val="26"/>
          <w:szCs w:val="26"/>
        </w:rPr>
        <w:t>от 29 марта 2019 года № 173н</w:t>
      </w:r>
      <w:r w:rsidRPr="00EE23BE">
        <w:rPr>
          <w:rFonts w:ascii="PT Astra Serif" w:eastAsia="Times New Roman" w:hAnsi="PT Astra Serif" w:cs="Times New Roman"/>
          <w:sz w:val="26"/>
          <w:szCs w:val="26"/>
        </w:rPr>
        <w:t xml:space="preserve"> «</w:t>
      </w:r>
      <w:r w:rsidR="00A836D0" w:rsidRPr="00EE23BE">
        <w:rPr>
          <w:rFonts w:ascii="PT Astra Serif" w:eastAsia="Times New Roman" w:hAnsi="PT Astra Serif" w:cs="Times New Roman"/>
          <w:sz w:val="26"/>
          <w:szCs w:val="26"/>
        </w:rPr>
        <w:t>Об утверждении порядка проведения диспансерного наблюдения за взрослыми</w:t>
      </w:r>
      <w:r w:rsidRPr="00EE23BE">
        <w:rPr>
          <w:rFonts w:ascii="PT Astra Serif" w:eastAsia="Times New Roman" w:hAnsi="PT Astra Serif" w:cs="Times New Roman"/>
          <w:sz w:val="26"/>
          <w:szCs w:val="26"/>
        </w:rPr>
        <w:t>».</w:t>
      </w:r>
    </w:p>
    <w:p w14:paraId="47CADC07" w14:textId="215F862B" w:rsidR="00A836D0" w:rsidRPr="00EE23BE" w:rsidRDefault="0040507C"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РФ от 16.05.2019 № 302н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p>
    <w:p w14:paraId="0FF43F1D"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15.02.2013 № 72н «О проведении диспансеризации пребывающих в стационарных учреждениях детей-сирот и детей, находящихся в трудной жизненной ситуации».</w:t>
      </w:r>
    </w:p>
    <w:p w14:paraId="0FF43F1F"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Приказ Минздрава России от 11.04.2013 № 216н «Об утверждении Порядка диспансеризации детей-сирот и детей, оставшихся без попечения родителей, в том </w:t>
      </w:r>
      <w:r w:rsidRPr="00EE23BE">
        <w:rPr>
          <w:rFonts w:ascii="PT Astra Serif" w:eastAsia="Times New Roman" w:hAnsi="PT Astra Serif" w:cs="Times New Roman"/>
          <w:sz w:val="26"/>
          <w:szCs w:val="26"/>
        </w:rPr>
        <w:lastRenderedPageBreak/>
        <w:t>числе усыновленных (удочеренных), принятых под опеку (попечительство), в приемную или патронатную семью».</w:t>
      </w:r>
    </w:p>
    <w:p w14:paraId="0FF43F20"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21.03.2014 № 125н «Об утверждении национального календаря профилактических прививок и календаря профилактических прививок по эпидемическим показаниям».</w:t>
      </w:r>
    </w:p>
    <w:p w14:paraId="0FF43F21"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15.12.2014 № 834н «Об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0FF43F22" w14:textId="50D00EE6"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Приказ Минздрава России от </w:t>
      </w:r>
      <w:r w:rsidR="00B2316F" w:rsidRPr="00EE23BE">
        <w:rPr>
          <w:rFonts w:ascii="PT Astra Serif" w:eastAsia="Times New Roman" w:hAnsi="PT Astra Serif" w:cs="Times New Roman"/>
          <w:sz w:val="26"/>
          <w:szCs w:val="26"/>
        </w:rPr>
        <w:t>02</w:t>
      </w:r>
      <w:r w:rsidRPr="00EE23BE">
        <w:rPr>
          <w:rFonts w:ascii="PT Astra Serif" w:eastAsia="Times New Roman" w:hAnsi="PT Astra Serif" w:cs="Times New Roman"/>
          <w:sz w:val="26"/>
          <w:szCs w:val="26"/>
        </w:rPr>
        <w:t>.1</w:t>
      </w:r>
      <w:r w:rsidR="00B2316F" w:rsidRPr="00EE23BE">
        <w:rPr>
          <w:rFonts w:ascii="PT Astra Serif" w:eastAsia="Times New Roman" w:hAnsi="PT Astra Serif" w:cs="Times New Roman"/>
          <w:sz w:val="26"/>
          <w:szCs w:val="26"/>
        </w:rPr>
        <w:t>0</w:t>
      </w:r>
      <w:r w:rsidRPr="00EE23BE">
        <w:rPr>
          <w:rFonts w:ascii="PT Astra Serif" w:eastAsia="Times New Roman" w:hAnsi="PT Astra Serif" w:cs="Times New Roman"/>
          <w:sz w:val="26"/>
          <w:szCs w:val="26"/>
        </w:rPr>
        <w:t>.201</w:t>
      </w:r>
      <w:r w:rsidR="00B2316F" w:rsidRPr="00EE23BE">
        <w:rPr>
          <w:rFonts w:ascii="PT Astra Serif" w:eastAsia="Times New Roman" w:hAnsi="PT Astra Serif" w:cs="Times New Roman"/>
          <w:sz w:val="26"/>
          <w:szCs w:val="26"/>
        </w:rPr>
        <w:t>9</w:t>
      </w:r>
      <w:r w:rsidRPr="00EE23BE">
        <w:rPr>
          <w:rFonts w:ascii="PT Astra Serif" w:eastAsia="Times New Roman" w:hAnsi="PT Astra Serif" w:cs="Times New Roman"/>
          <w:sz w:val="26"/>
          <w:szCs w:val="26"/>
        </w:rPr>
        <w:t xml:space="preserve"> № </w:t>
      </w:r>
      <w:r w:rsidR="00B2316F" w:rsidRPr="00EE23BE">
        <w:rPr>
          <w:rFonts w:ascii="PT Astra Serif" w:eastAsia="Times New Roman" w:hAnsi="PT Astra Serif" w:cs="Times New Roman"/>
          <w:sz w:val="26"/>
          <w:szCs w:val="26"/>
        </w:rPr>
        <w:t>824</w:t>
      </w:r>
      <w:r w:rsidRPr="00EE23BE">
        <w:rPr>
          <w:rFonts w:ascii="PT Astra Serif" w:eastAsia="Times New Roman" w:hAnsi="PT Astra Serif" w:cs="Times New Roman"/>
          <w:sz w:val="26"/>
          <w:szCs w:val="26"/>
        </w:rPr>
        <w:t>н «</w:t>
      </w:r>
      <w:r w:rsidR="00B2316F" w:rsidRPr="00EE23BE">
        <w:rPr>
          <w:rFonts w:ascii="PT Astra Serif" w:eastAsia="Times New Roman" w:hAnsi="PT Astra Serif" w:cs="Times New Roman"/>
          <w:sz w:val="26"/>
          <w:szCs w:val="26"/>
        </w:rPr>
        <w:t>Об утверждении Порядка организации оказания высокотехнологичной медицинской помощи с применением единой государственной информационной системы в сфере здравоохранения</w:t>
      </w:r>
      <w:r w:rsidRPr="00EE23BE">
        <w:rPr>
          <w:rFonts w:ascii="PT Astra Serif" w:eastAsia="Times New Roman" w:hAnsi="PT Astra Serif" w:cs="Times New Roman"/>
          <w:sz w:val="26"/>
          <w:szCs w:val="26"/>
        </w:rPr>
        <w:t>».</w:t>
      </w:r>
    </w:p>
    <w:p w14:paraId="0FF43F23"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30.12.2014 № 956н «Об информации, необходимой для проведения независимой оценки качества оказания услуг медицинскими организациями, и требованиях к содержанию и форме предоставления информации о деятельности медицинских организаций, размещаемой на официальных сайтах Министерства здравоохранения Российской Федерации, органов государственной власти субъектов Российской Федерации, органов местного самоуправления и медицинских организаций в информационно-телекоммуникационной сети «Интернет».</w:t>
      </w:r>
    </w:p>
    <w:p w14:paraId="0FF43F24"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29.06.2016 № 425н «Об утверждении порядка ознакомления пациента либо его законного представителя с медицинской документацией, отражающей состояние здоровья пациента».</w:t>
      </w:r>
    </w:p>
    <w:p w14:paraId="0FF43F25"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10.08.2017 № 514н «О Порядке проведения профилактических медицинских осмотров несовершеннолетних».</w:t>
      </w:r>
    </w:p>
    <w:p w14:paraId="0FF43F26" w14:textId="0072B099"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Приказ Минздрава России от </w:t>
      </w:r>
      <w:r w:rsidR="00B2316F" w:rsidRPr="00EE23BE">
        <w:rPr>
          <w:rFonts w:ascii="PT Astra Serif" w:eastAsia="Times New Roman" w:hAnsi="PT Astra Serif" w:cs="Times New Roman"/>
          <w:sz w:val="26"/>
          <w:szCs w:val="26"/>
        </w:rPr>
        <w:t>13</w:t>
      </w:r>
      <w:r w:rsidRPr="00EE23BE">
        <w:rPr>
          <w:rFonts w:ascii="PT Astra Serif" w:eastAsia="Times New Roman" w:hAnsi="PT Astra Serif" w:cs="Times New Roman"/>
          <w:sz w:val="26"/>
          <w:szCs w:val="26"/>
        </w:rPr>
        <w:t>.</w:t>
      </w:r>
      <w:r w:rsidR="00B2316F" w:rsidRPr="00EE23BE">
        <w:rPr>
          <w:rFonts w:ascii="PT Astra Serif" w:eastAsia="Times New Roman" w:hAnsi="PT Astra Serif" w:cs="Times New Roman"/>
          <w:sz w:val="26"/>
          <w:szCs w:val="26"/>
        </w:rPr>
        <w:t>03</w:t>
      </w:r>
      <w:r w:rsidRPr="00EE23BE">
        <w:rPr>
          <w:rFonts w:ascii="PT Astra Serif" w:eastAsia="Times New Roman" w:hAnsi="PT Astra Serif" w:cs="Times New Roman"/>
          <w:sz w:val="26"/>
          <w:szCs w:val="26"/>
        </w:rPr>
        <w:t>.201</w:t>
      </w:r>
      <w:r w:rsidR="00B2316F" w:rsidRPr="00EE23BE">
        <w:rPr>
          <w:rFonts w:ascii="PT Astra Serif" w:eastAsia="Times New Roman" w:hAnsi="PT Astra Serif" w:cs="Times New Roman"/>
          <w:sz w:val="26"/>
          <w:szCs w:val="26"/>
        </w:rPr>
        <w:t>9</w:t>
      </w:r>
      <w:r w:rsidRPr="00EE23BE">
        <w:rPr>
          <w:rFonts w:ascii="PT Astra Serif" w:eastAsia="Times New Roman" w:hAnsi="PT Astra Serif" w:cs="Times New Roman"/>
          <w:sz w:val="26"/>
          <w:szCs w:val="26"/>
        </w:rPr>
        <w:t xml:space="preserve"> № </w:t>
      </w:r>
      <w:r w:rsidR="00B2316F" w:rsidRPr="00EE23BE">
        <w:rPr>
          <w:rFonts w:ascii="PT Astra Serif" w:eastAsia="Times New Roman" w:hAnsi="PT Astra Serif" w:cs="Times New Roman"/>
          <w:sz w:val="26"/>
          <w:szCs w:val="26"/>
        </w:rPr>
        <w:t>124</w:t>
      </w:r>
      <w:r w:rsidRPr="00EE23BE">
        <w:rPr>
          <w:rFonts w:ascii="PT Astra Serif" w:eastAsia="Times New Roman" w:hAnsi="PT Astra Serif" w:cs="Times New Roman"/>
          <w:sz w:val="26"/>
          <w:szCs w:val="26"/>
        </w:rPr>
        <w:t>н «</w:t>
      </w:r>
      <w:r w:rsidR="00B2316F" w:rsidRPr="00EE23BE">
        <w:rPr>
          <w:rFonts w:ascii="PT Astra Serif" w:eastAsia="Times New Roman" w:hAnsi="PT Astra Serif" w:cs="Times New Roman"/>
          <w:sz w:val="26"/>
          <w:szCs w:val="26"/>
        </w:rPr>
        <w:t>Об утверждении порядка проведения профилактического медицинского осмотра и диспансеризации определенных групп взрослого населения</w:t>
      </w:r>
      <w:r w:rsidRPr="00EE23BE">
        <w:rPr>
          <w:rFonts w:ascii="PT Astra Serif" w:eastAsia="Times New Roman" w:hAnsi="PT Astra Serif" w:cs="Times New Roman"/>
          <w:sz w:val="26"/>
          <w:szCs w:val="26"/>
        </w:rPr>
        <w:t>».</w:t>
      </w:r>
    </w:p>
    <w:p w14:paraId="0FF43F27"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Минздрава России от 07.03.2018 № 92н «Об утверждении Положения об организации оказания первичной медико-санитарной помощи детям».</w:t>
      </w:r>
    </w:p>
    <w:p w14:paraId="0FF43F29"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Свод правил 158.13330.2014 «Здания и помещения медицинских организаций. Правила проектирования», утвержденный приказом Министерства строительства и жилищно-коммунального хозяйства Российской Федерации от 18.02.2014 № 58/пр «Об утверждении Свода правил «Здания и помещения медицинских организаций. Правила проектирования».</w:t>
      </w:r>
    </w:p>
    <w:p w14:paraId="0FF43F2B" w14:textId="52D79ACA"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Санитарн</w:t>
      </w:r>
      <w:r w:rsidR="001537C9" w:rsidRPr="00EE23BE">
        <w:rPr>
          <w:rFonts w:ascii="PT Astra Serif" w:eastAsia="Times New Roman" w:hAnsi="PT Astra Serif" w:cs="Times New Roman"/>
          <w:sz w:val="26"/>
          <w:szCs w:val="26"/>
        </w:rPr>
        <w:t>ые</w:t>
      </w:r>
      <w:r w:rsidRPr="00EE23BE">
        <w:rPr>
          <w:rFonts w:ascii="PT Astra Serif" w:eastAsia="Times New Roman" w:hAnsi="PT Astra Serif" w:cs="Times New Roman"/>
          <w:sz w:val="26"/>
          <w:szCs w:val="26"/>
        </w:rPr>
        <w:t xml:space="preserve"> правила </w:t>
      </w:r>
      <w:r w:rsidR="001537C9" w:rsidRPr="00EE23BE">
        <w:rPr>
          <w:rFonts w:ascii="PT Astra Serif" w:eastAsia="Times New Roman" w:hAnsi="PT Astra Serif" w:cs="Times New Roman"/>
          <w:sz w:val="26"/>
          <w:szCs w:val="26"/>
        </w:rPr>
        <w:t>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Pr="00EE23BE">
        <w:rPr>
          <w:rFonts w:ascii="PT Astra Serif" w:eastAsia="Times New Roman" w:hAnsi="PT Astra Serif" w:cs="Times New Roman"/>
          <w:sz w:val="26"/>
          <w:szCs w:val="26"/>
        </w:rPr>
        <w:t xml:space="preserve">, утвержденные постановлением Главного государственного санитарного врача РФ от </w:t>
      </w:r>
      <w:r w:rsidR="001537C9" w:rsidRPr="00EE23BE">
        <w:rPr>
          <w:rFonts w:ascii="PT Astra Serif" w:eastAsia="Times New Roman" w:hAnsi="PT Astra Serif" w:cs="Times New Roman"/>
          <w:sz w:val="26"/>
          <w:szCs w:val="26"/>
        </w:rPr>
        <w:t>24</w:t>
      </w:r>
      <w:r w:rsidRPr="00EE23BE">
        <w:rPr>
          <w:rFonts w:ascii="PT Astra Serif" w:eastAsia="Times New Roman" w:hAnsi="PT Astra Serif" w:cs="Times New Roman"/>
          <w:sz w:val="26"/>
          <w:szCs w:val="26"/>
        </w:rPr>
        <w:t>.</w:t>
      </w:r>
      <w:r w:rsidR="001537C9" w:rsidRPr="00EE23BE">
        <w:rPr>
          <w:rFonts w:ascii="PT Astra Serif" w:eastAsia="Times New Roman" w:hAnsi="PT Astra Serif" w:cs="Times New Roman"/>
          <w:sz w:val="26"/>
          <w:szCs w:val="26"/>
        </w:rPr>
        <w:t>12</w:t>
      </w:r>
      <w:r w:rsidRPr="00EE23BE">
        <w:rPr>
          <w:rFonts w:ascii="PT Astra Serif" w:eastAsia="Times New Roman" w:hAnsi="PT Astra Serif" w:cs="Times New Roman"/>
          <w:sz w:val="26"/>
          <w:szCs w:val="26"/>
        </w:rPr>
        <w:t>.20</w:t>
      </w:r>
      <w:r w:rsidR="001537C9" w:rsidRPr="00EE23BE">
        <w:rPr>
          <w:rFonts w:ascii="PT Astra Serif" w:eastAsia="Times New Roman" w:hAnsi="PT Astra Serif" w:cs="Times New Roman"/>
          <w:sz w:val="26"/>
          <w:szCs w:val="26"/>
        </w:rPr>
        <w:t>20</w:t>
      </w:r>
      <w:r w:rsidRPr="00EE23BE">
        <w:rPr>
          <w:rFonts w:ascii="PT Astra Serif" w:eastAsia="Times New Roman" w:hAnsi="PT Astra Serif" w:cs="Times New Roman"/>
          <w:sz w:val="26"/>
          <w:szCs w:val="26"/>
        </w:rPr>
        <w:t xml:space="preserve"> № </w:t>
      </w:r>
      <w:r w:rsidR="001537C9" w:rsidRPr="00EE23BE">
        <w:rPr>
          <w:rFonts w:ascii="PT Astra Serif" w:eastAsia="Times New Roman" w:hAnsi="PT Astra Serif" w:cs="Times New Roman"/>
          <w:sz w:val="26"/>
          <w:szCs w:val="26"/>
        </w:rPr>
        <w:t>44</w:t>
      </w:r>
      <w:r w:rsidRPr="00EE23BE">
        <w:rPr>
          <w:rFonts w:ascii="PT Astra Serif" w:eastAsia="Times New Roman" w:hAnsi="PT Astra Serif" w:cs="Times New Roman"/>
          <w:sz w:val="26"/>
          <w:szCs w:val="26"/>
        </w:rPr>
        <w:t xml:space="preserve"> «</w:t>
      </w:r>
      <w:r w:rsidR="001537C9" w:rsidRPr="00EE23BE">
        <w:rPr>
          <w:rFonts w:ascii="PT Astra Serif" w:eastAsia="Times New Roman" w:hAnsi="PT Astra Serif" w:cs="Times New Roman"/>
          <w:sz w:val="26"/>
          <w:szCs w:val="26"/>
        </w:rPr>
        <w:t>Об утверждении санитарных правил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r w:rsidRPr="00EE23BE">
        <w:rPr>
          <w:rFonts w:ascii="PT Astra Serif" w:eastAsia="Times New Roman" w:hAnsi="PT Astra Serif" w:cs="Times New Roman"/>
          <w:sz w:val="26"/>
          <w:szCs w:val="26"/>
        </w:rPr>
        <w:t>».</w:t>
      </w:r>
    </w:p>
    <w:p w14:paraId="0FF43F2C" w14:textId="5A54A93D" w:rsidR="0075126F" w:rsidRDefault="00FF6324"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Санитарные правила 2.4.3648-20</w:t>
      </w:r>
      <w:r w:rsidR="0075126F" w:rsidRPr="00EE23BE">
        <w:rPr>
          <w:rFonts w:ascii="PT Astra Serif" w:eastAsia="Times New Roman" w:hAnsi="PT Astra Serif" w:cs="Times New Roman"/>
          <w:sz w:val="26"/>
          <w:szCs w:val="26"/>
        </w:rPr>
        <w:t xml:space="preserve"> </w:t>
      </w:r>
      <w:r w:rsidRPr="00EE23BE">
        <w:rPr>
          <w:rFonts w:ascii="PT Astra Serif" w:eastAsia="Times New Roman" w:hAnsi="PT Astra Serif" w:cs="Times New Roman"/>
          <w:sz w:val="26"/>
          <w:szCs w:val="26"/>
        </w:rPr>
        <w:t>«Санитарно-эпидемиологические требования к организациям воспитания и обучения, отдыха и оздоровления детей и молодежи»</w:t>
      </w:r>
      <w:r w:rsidR="0075126F" w:rsidRPr="00EE23BE">
        <w:rPr>
          <w:rFonts w:ascii="PT Astra Serif" w:eastAsia="Times New Roman" w:hAnsi="PT Astra Serif" w:cs="Times New Roman"/>
          <w:sz w:val="26"/>
          <w:szCs w:val="26"/>
        </w:rPr>
        <w:t xml:space="preserve">, </w:t>
      </w:r>
      <w:r w:rsidR="0075126F" w:rsidRPr="00EE23BE">
        <w:rPr>
          <w:rFonts w:ascii="PT Astra Serif" w:eastAsia="Times New Roman" w:hAnsi="PT Astra Serif" w:cs="Times New Roman"/>
          <w:sz w:val="26"/>
          <w:szCs w:val="26"/>
        </w:rPr>
        <w:lastRenderedPageBreak/>
        <w:t xml:space="preserve">утвержденные постановлением Главного государственного санитарного врача РФ от </w:t>
      </w:r>
      <w:r w:rsidRPr="00EE23BE">
        <w:rPr>
          <w:rFonts w:ascii="PT Astra Serif" w:eastAsia="Times New Roman" w:hAnsi="PT Astra Serif" w:cs="Times New Roman"/>
          <w:sz w:val="26"/>
          <w:szCs w:val="26"/>
        </w:rPr>
        <w:t>28</w:t>
      </w:r>
      <w:r w:rsidR="0075126F" w:rsidRPr="00EE23BE">
        <w:rPr>
          <w:rFonts w:ascii="PT Astra Serif" w:eastAsia="Times New Roman" w:hAnsi="PT Astra Serif" w:cs="Times New Roman"/>
          <w:sz w:val="26"/>
          <w:szCs w:val="26"/>
        </w:rPr>
        <w:t>.0</w:t>
      </w:r>
      <w:r w:rsidRPr="00EE23BE">
        <w:rPr>
          <w:rFonts w:ascii="PT Astra Serif" w:eastAsia="Times New Roman" w:hAnsi="PT Astra Serif" w:cs="Times New Roman"/>
          <w:sz w:val="26"/>
          <w:szCs w:val="26"/>
        </w:rPr>
        <w:t>9</w:t>
      </w:r>
      <w:r w:rsidR="0075126F" w:rsidRPr="00EE23BE">
        <w:rPr>
          <w:rFonts w:ascii="PT Astra Serif" w:eastAsia="Times New Roman" w:hAnsi="PT Astra Serif" w:cs="Times New Roman"/>
          <w:sz w:val="26"/>
          <w:szCs w:val="26"/>
        </w:rPr>
        <w:t>.20</w:t>
      </w:r>
      <w:r w:rsidRPr="00EE23BE">
        <w:rPr>
          <w:rFonts w:ascii="PT Astra Serif" w:eastAsia="Times New Roman" w:hAnsi="PT Astra Serif" w:cs="Times New Roman"/>
          <w:sz w:val="26"/>
          <w:szCs w:val="26"/>
        </w:rPr>
        <w:t>20</w:t>
      </w:r>
      <w:r w:rsidR="0075126F" w:rsidRPr="00EE23BE">
        <w:rPr>
          <w:rFonts w:ascii="PT Astra Serif" w:eastAsia="Times New Roman" w:hAnsi="PT Astra Serif" w:cs="Times New Roman"/>
          <w:sz w:val="26"/>
          <w:szCs w:val="26"/>
        </w:rPr>
        <w:t xml:space="preserve"> № 2</w:t>
      </w:r>
      <w:r w:rsidRPr="00EE23BE">
        <w:rPr>
          <w:rFonts w:ascii="PT Astra Serif" w:eastAsia="Times New Roman" w:hAnsi="PT Astra Serif" w:cs="Times New Roman"/>
          <w:sz w:val="26"/>
          <w:szCs w:val="26"/>
        </w:rPr>
        <w:t>8</w:t>
      </w:r>
      <w:r w:rsidR="0075126F" w:rsidRPr="00EE23BE">
        <w:rPr>
          <w:rFonts w:ascii="PT Astra Serif" w:eastAsia="Times New Roman" w:hAnsi="PT Astra Serif" w:cs="Times New Roman"/>
          <w:sz w:val="26"/>
          <w:szCs w:val="26"/>
        </w:rPr>
        <w:t xml:space="preserve"> «</w:t>
      </w:r>
      <w:r w:rsidRPr="00EE23BE">
        <w:rPr>
          <w:rFonts w:ascii="PT Astra Serif" w:eastAsia="Times New Roman" w:hAnsi="PT Astra Serif" w:cs="Times New Roman"/>
          <w:sz w:val="26"/>
          <w:szCs w:val="26"/>
        </w:rPr>
        <w:t>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0075126F" w:rsidRPr="00EE23BE">
        <w:rPr>
          <w:rFonts w:ascii="PT Astra Serif" w:eastAsia="Times New Roman" w:hAnsi="PT Astra Serif" w:cs="Times New Roman"/>
          <w:sz w:val="26"/>
          <w:szCs w:val="26"/>
        </w:rPr>
        <w:t>».</w:t>
      </w:r>
    </w:p>
    <w:p w14:paraId="42BC083A" w14:textId="782BAECE" w:rsidR="00ED0C09" w:rsidRPr="00ED0C09" w:rsidRDefault="00ED0C09" w:rsidP="00ED0C09">
      <w:pPr>
        <w:numPr>
          <w:ilvl w:val="0"/>
          <w:numId w:val="43"/>
        </w:numPr>
        <w:pBdr>
          <w:top w:val="nil"/>
          <w:left w:val="nil"/>
          <w:bottom w:val="nil"/>
          <w:right w:val="nil"/>
          <w:between w:val="nil"/>
        </w:pBdr>
        <w:spacing w:after="0" w:line="240" w:lineRule="auto"/>
        <w:jc w:val="both"/>
        <w:rPr>
          <w:rFonts w:ascii="PT Astra Serif" w:eastAsia="Times New Roman" w:hAnsi="PT Astra Serif" w:cs="Times New Roman"/>
          <w:sz w:val="26"/>
          <w:szCs w:val="26"/>
        </w:rPr>
      </w:pPr>
      <w:r w:rsidRPr="00ED0C09">
        <w:rPr>
          <w:rFonts w:ascii="PT Astra Serif" w:eastAsia="Times New Roman" w:hAnsi="PT Astra Serif" w:cs="Times New Roman"/>
          <w:sz w:val="26"/>
          <w:szCs w:val="26"/>
        </w:rPr>
        <w:t>Постановление Администрации Томской области от 30.12.2020 № 644а "Об утверждении областной Программы государственных гарантий бесплатного оказания гражданам медицинской помощи на территории Томской области на 2021 год и на плановый период 2022 и 2023 годов"</w:t>
      </w:r>
    </w:p>
    <w:p w14:paraId="5B4D061C" w14:textId="7E4E96A3" w:rsidR="00D27F59" w:rsidRPr="00EE23BE" w:rsidRDefault="00D27F59"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Pr>
          <w:rFonts w:ascii="PT Astra Serif" w:hAnsi="PT Astra Serif"/>
          <w:color w:val="000000"/>
          <w:sz w:val="26"/>
          <w:szCs w:val="26"/>
        </w:rPr>
        <w:t>Паспорт</w:t>
      </w:r>
      <w:r w:rsidRPr="00AF09D8">
        <w:rPr>
          <w:rFonts w:ascii="PT Astra Serif" w:hAnsi="PT Astra Serif"/>
          <w:color w:val="000000"/>
          <w:sz w:val="26"/>
          <w:szCs w:val="26"/>
        </w:rPr>
        <w:t xml:space="preserve"> регионального проекта «Первичная медико-санитарная помощь»</w:t>
      </w:r>
      <w:r>
        <w:rPr>
          <w:rFonts w:ascii="PT Astra Serif" w:hAnsi="PT Astra Serif"/>
          <w:color w:val="000000"/>
          <w:sz w:val="26"/>
          <w:szCs w:val="26"/>
        </w:rPr>
        <w:t xml:space="preserve">, </w:t>
      </w:r>
      <w:r>
        <w:rPr>
          <w:rFonts w:ascii="PT Astra Serif" w:hAnsi="PT Astra Serif"/>
          <w:color w:val="000000"/>
          <w:sz w:val="26"/>
          <w:szCs w:val="26"/>
        </w:rPr>
        <w:t>утвержденного</w:t>
      </w:r>
      <w:r w:rsidRPr="00AF09D8">
        <w:rPr>
          <w:rFonts w:ascii="PT Astra Serif" w:hAnsi="PT Astra Serif"/>
          <w:color w:val="000000"/>
          <w:sz w:val="26"/>
          <w:szCs w:val="26"/>
        </w:rPr>
        <w:t xml:space="preserve"> протоколом</w:t>
      </w:r>
      <w:r w:rsidRPr="00AF09D8">
        <w:rPr>
          <w:rFonts w:ascii="PT Astra Serif" w:hAnsi="PT Astra Serif"/>
          <w:color w:val="000000"/>
          <w:sz w:val="26"/>
          <w:szCs w:val="26"/>
        </w:rPr>
        <w:t xml:space="preserve"> Совета при Губернаторе Томской области по стратегическому развитию и приоритетным проектам от </w:t>
      </w:r>
      <w:r w:rsidRPr="00FA4383">
        <w:rPr>
          <w:rFonts w:ascii="PT Astra Serif" w:hAnsi="PT Astra Serif"/>
          <w:color w:val="000000"/>
          <w:sz w:val="26"/>
          <w:szCs w:val="26"/>
        </w:rPr>
        <w:t>30.03.2021 №СЖ-Пр-583</w:t>
      </w:r>
      <w:r>
        <w:rPr>
          <w:rFonts w:ascii="PT Astra Serif" w:hAnsi="PT Astra Serif"/>
          <w:color w:val="000000"/>
          <w:sz w:val="26"/>
          <w:szCs w:val="26"/>
        </w:rPr>
        <w:t>.</w:t>
      </w:r>
    </w:p>
    <w:p w14:paraId="0FF43F2D"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ГОСТ Р 53079.4-2008 Национальный стандарт Российской Федерации «Технологии лабораторные клинические. Обеспечение качества клинических лабораторных исследований» Часть 4. Правила ведения преаналитического этапа, утвержденный приказом Федерального агентства по техническому регулированию и метрологии от 18.12.2008 № 554-ст.</w:t>
      </w:r>
    </w:p>
    <w:p w14:paraId="0FF43F2E" w14:textId="77777777"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ГОСТ Р 52623.4-2015 Национальный стандарт Российской Федерации «Технологии выполнения простых медицинских услуг инвазивных вмешательств», утвержденный приказом Федерального агентства по техническому регулированию и метрологии от 31.03.2015 № 200-ст.</w:t>
      </w:r>
    </w:p>
    <w:p w14:paraId="0FF43F31" w14:textId="10C75853" w:rsidR="0075126F" w:rsidRPr="00EE23BE" w:rsidRDefault="0075126F" w:rsidP="000C2167">
      <w:pPr>
        <w:numPr>
          <w:ilvl w:val="0"/>
          <w:numId w:val="43"/>
        </w:numPr>
        <w:pBdr>
          <w:top w:val="nil"/>
          <w:left w:val="nil"/>
          <w:bottom w:val="nil"/>
          <w:right w:val="nil"/>
          <w:between w:val="nil"/>
        </w:pBd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Приказ Минстроя России от 03.12.2016 </w:t>
      </w:r>
      <w:r w:rsidR="00FF6324" w:rsidRPr="00EE23BE">
        <w:rPr>
          <w:rFonts w:ascii="PT Astra Serif" w:eastAsia="Times New Roman" w:hAnsi="PT Astra Serif" w:cs="Times New Roman"/>
          <w:sz w:val="26"/>
          <w:szCs w:val="26"/>
        </w:rPr>
        <w:t>№</w:t>
      </w:r>
      <w:r w:rsidRPr="00EE23BE">
        <w:rPr>
          <w:rFonts w:ascii="PT Astra Serif" w:eastAsia="Times New Roman" w:hAnsi="PT Astra Serif" w:cs="Times New Roman"/>
          <w:sz w:val="26"/>
          <w:szCs w:val="26"/>
        </w:rPr>
        <w:t xml:space="preserve"> 876/пр «Об утверждении Изменения № 2 СП 118.13330.2012 «СНиП 31-06-2009 Общественные здания и сооружения».</w:t>
      </w:r>
    </w:p>
    <w:p w14:paraId="0FF43F34" w14:textId="77777777" w:rsidR="0075126F" w:rsidRPr="00EE23BE" w:rsidRDefault="0075126F" w:rsidP="000C2167">
      <w:pPr>
        <w:numPr>
          <w:ilvl w:val="0"/>
          <w:numId w:val="43"/>
        </w:numPr>
        <w:spacing w:after="0" w:line="240" w:lineRule="auto"/>
        <w:ind w:left="714" w:hanging="357"/>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Гражданский кодекс Российской Федерации (часть II) от 26.01.1996 № 14-ФЗ.</w:t>
      </w:r>
    </w:p>
    <w:p w14:paraId="48860B2C" w14:textId="496F51C7" w:rsidR="003E77C1" w:rsidRPr="00EE23BE" w:rsidRDefault="003E77C1" w:rsidP="00A9317A">
      <w:pPr>
        <w:rPr>
          <w:rFonts w:ascii="PT Astra Serif" w:eastAsia="Times New Roman" w:hAnsi="PT Astra Serif" w:cs="Times New Roman"/>
          <w:sz w:val="26"/>
          <w:szCs w:val="26"/>
        </w:rPr>
        <w:sectPr w:rsidR="003E77C1" w:rsidRPr="00EE23BE" w:rsidSect="001E68E4">
          <w:headerReference w:type="first" r:id="rId13"/>
          <w:type w:val="nextColumn"/>
          <w:pgSz w:w="11909" w:h="16834"/>
          <w:pgMar w:top="1134" w:right="567" w:bottom="1134" w:left="1134" w:header="720" w:footer="720" w:gutter="0"/>
          <w:cols w:space="720"/>
          <w:titlePg/>
        </w:sectPr>
      </w:pPr>
    </w:p>
    <w:p w14:paraId="0FF43F38" w14:textId="1CCC9EE5" w:rsidR="003E77C1" w:rsidRPr="00EE23BE" w:rsidRDefault="003807D7" w:rsidP="005452DA">
      <w:pPr>
        <w:pStyle w:val="10"/>
        <w:spacing w:before="120" w:line="240" w:lineRule="auto"/>
        <w:ind w:firstLine="709"/>
        <w:jc w:val="both"/>
        <w:rPr>
          <w:rFonts w:ascii="PT Astra Serif" w:eastAsia="PT Astra Serif" w:hAnsi="PT Astra Serif" w:cs="PT Astra Serif"/>
          <w:sz w:val="26"/>
          <w:szCs w:val="26"/>
        </w:rPr>
      </w:pPr>
      <w:bookmarkStart w:id="4" w:name="_Toc77860708"/>
      <w:r w:rsidRPr="00EE23BE">
        <w:rPr>
          <w:rFonts w:ascii="PT Astra Serif" w:eastAsia="PT Astra Serif" w:hAnsi="PT Astra Serif" w:cs="PT Astra Serif"/>
          <w:sz w:val="26"/>
          <w:szCs w:val="26"/>
        </w:rPr>
        <w:t>3. Термины, определения и сокращения</w:t>
      </w:r>
      <w:bookmarkEnd w:id="4"/>
    </w:p>
    <w:p w14:paraId="0FF43F39" w14:textId="01B6282E" w:rsidR="003E77C1" w:rsidRPr="00EE23BE" w:rsidRDefault="003807D7" w:rsidP="00775ACA">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 Термины и определения</w:t>
      </w:r>
    </w:p>
    <w:p w14:paraId="0FF43F3A" w14:textId="77777777" w:rsidR="003E77C1" w:rsidRPr="00EE23BE" w:rsidRDefault="003807D7" w:rsidP="00775AC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настоящем Стандарте используются следующие термины и определения:</w:t>
      </w:r>
    </w:p>
    <w:p w14:paraId="66BF75C5"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Автоматизированное рабочее место</w:t>
      </w:r>
      <w:r w:rsidRPr="00EE23BE">
        <w:rPr>
          <w:rFonts w:ascii="PT Astra Serif" w:eastAsia="PT Astra Serif" w:hAnsi="PT Astra Serif" w:cs="PT Astra Serif"/>
          <w:sz w:val="26"/>
          <w:szCs w:val="26"/>
        </w:rPr>
        <w:t xml:space="preserve"> – комплекс средств вычислительной техники и программного обеспечения, располагающийся непосредственно на рабочем месте сотрудника и предназначенный для автоматизации его работы в рамках специальности.</w:t>
      </w:r>
    </w:p>
    <w:p w14:paraId="5A15FA8E"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Администратор холла</w:t>
      </w:r>
      <w:r w:rsidRPr="00EE23BE">
        <w:rPr>
          <w:rFonts w:ascii="PT Astra Serif" w:eastAsia="PT Astra Serif" w:hAnsi="PT Astra Serif" w:cs="PT Astra Serif"/>
          <w:sz w:val="26"/>
          <w:szCs w:val="26"/>
        </w:rPr>
        <w:t xml:space="preserve"> – сотрудник регистратуры (фронт-офис), ответственный за информирование пациента о порядке получения медицинской услуги в МО при личном обращении, рабочее место которого располагается в холле регистратуры. Также администратор оказывает помощь в маршрутизации пациента внутри МО, решает нестандартные задачи и вопросы, возникающие у пациентов и сотрудников МО относительно организации медицинской услуги.</w:t>
      </w:r>
    </w:p>
    <w:p w14:paraId="1839FA52"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Аудит</w:t>
      </w:r>
      <w:r w:rsidRPr="00EE23BE">
        <w:rPr>
          <w:rFonts w:ascii="PT Astra Serif" w:eastAsia="PT Astra Serif" w:hAnsi="PT Astra Serif" w:cs="PT Astra Serif"/>
          <w:sz w:val="26"/>
          <w:szCs w:val="26"/>
        </w:rPr>
        <w:t xml:space="preserve"> – процедура независимой оценки деятельности организации, системы, процесса, проекта или продукта.</w:t>
      </w:r>
    </w:p>
    <w:p w14:paraId="0344E260" w14:textId="1733A948" w:rsidR="006D10C1" w:rsidRPr="00EE23BE" w:rsidRDefault="003111F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 xml:space="preserve">Брендбук </w:t>
      </w:r>
      <w:r w:rsidRPr="00EE23BE">
        <w:rPr>
          <w:rFonts w:ascii="PT Astra Serif" w:eastAsia="PT Astra Serif" w:hAnsi="PT Astra Serif" w:cs="PT Astra Serif"/>
          <w:sz w:val="26"/>
          <w:szCs w:val="26"/>
        </w:rPr>
        <w:t>–</w:t>
      </w:r>
      <w:r w:rsidR="006D10C1" w:rsidRPr="00EE23BE">
        <w:rPr>
          <w:rFonts w:ascii="PT Astra Serif" w:eastAsia="PT Astra Serif" w:hAnsi="PT Astra Serif" w:cs="PT Astra Serif"/>
          <w:sz w:val="26"/>
          <w:szCs w:val="26"/>
        </w:rPr>
        <w:t xml:space="preserve"> внутрикорпоративный документ МО, содержащий главную информацию о ценностях, миссии и философии МО.</w:t>
      </w:r>
    </w:p>
    <w:p w14:paraId="04AD3467"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Внешний контур</w:t>
      </w:r>
      <w:r w:rsidRPr="00EE23BE">
        <w:rPr>
          <w:rFonts w:ascii="PT Astra Serif" w:eastAsia="PT Astra Serif" w:hAnsi="PT Astra Serif" w:cs="PT Astra Serif"/>
          <w:sz w:val="26"/>
          <w:szCs w:val="26"/>
        </w:rPr>
        <w:t xml:space="preserve"> – зона информирования потенциальных или реальных посетителей о местонахождении и графике работы МО от близлежащих пунктов транспортной доступности (парковки, остановки общественного транспорта) до входа в МО.</w:t>
      </w:r>
    </w:p>
    <w:p w14:paraId="03BFF764"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Внутренний контур</w:t>
      </w:r>
      <w:r w:rsidRPr="00EE23BE">
        <w:rPr>
          <w:rFonts w:ascii="PT Astra Serif" w:eastAsia="PT Astra Serif" w:hAnsi="PT Astra Serif" w:cs="PT Astra Serif"/>
          <w:sz w:val="26"/>
          <w:szCs w:val="26"/>
        </w:rPr>
        <w:t xml:space="preserve"> – внутреннее пространство МО от входа до кабинета, оформленное в целях обеспечения максимально комфортного пребывания пациента в МО.</w:t>
      </w:r>
    </w:p>
    <w:p w14:paraId="768262A0" w14:textId="77777777" w:rsidR="006D10C1" w:rsidRPr="00EE23BE" w:rsidRDefault="00F6560B" w:rsidP="00775ACA">
      <w:pPr>
        <w:spacing w:after="0" w:line="240" w:lineRule="auto"/>
        <w:ind w:firstLine="709"/>
        <w:jc w:val="both"/>
        <w:rPr>
          <w:rFonts w:ascii="PT Astra Serif" w:eastAsia="PT Astra Serif" w:hAnsi="PT Astra Serif" w:cs="PT Astra Serif"/>
          <w:sz w:val="26"/>
          <w:szCs w:val="26"/>
        </w:rPr>
      </w:pPr>
      <w:hyperlink r:id="rId14" w:anchor="heading=h.16x20ju">
        <w:r w:rsidR="006D10C1" w:rsidRPr="00EE23BE">
          <w:rPr>
            <w:rFonts w:ascii="PT Astra Serif" w:eastAsia="PT Astra Serif" w:hAnsi="PT Astra Serif" w:cs="PT Astra Serif"/>
            <w:b/>
            <w:sz w:val="26"/>
            <w:szCs w:val="26"/>
          </w:rPr>
          <w:t>Гардероб</w:t>
        </w:r>
      </w:hyperlink>
      <w:r w:rsidR="006D10C1" w:rsidRPr="00EE23BE">
        <w:rPr>
          <w:rFonts w:ascii="PT Astra Serif" w:eastAsia="PT Astra Serif" w:hAnsi="PT Astra Serif" w:cs="PT Astra Serif"/>
          <w:sz w:val="26"/>
          <w:szCs w:val="26"/>
        </w:rPr>
        <w:t xml:space="preserve"> – зона общего пользования в МО, предназначенная для размещения верхней одежды посетителей.</w:t>
      </w:r>
    </w:p>
    <w:p w14:paraId="030E84A0"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Дежурный администратор</w:t>
      </w:r>
      <w:r w:rsidRPr="00EE23BE">
        <w:rPr>
          <w:rFonts w:ascii="PT Astra Serif" w:eastAsia="PT Astra Serif" w:hAnsi="PT Astra Serif" w:cs="PT Astra Serif"/>
          <w:sz w:val="26"/>
          <w:szCs w:val="26"/>
        </w:rPr>
        <w:t xml:space="preserve"> – должностное лицо (заместитель главного врача, заведующий структурным подразделением), ответственное за оперативное решение вопросов при обращении граждан в МО.</w:t>
      </w:r>
    </w:p>
    <w:p w14:paraId="5F029B4E"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Документооборот</w:t>
      </w:r>
      <w:r w:rsidRPr="00EE23BE">
        <w:rPr>
          <w:rFonts w:ascii="PT Astra Serif" w:eastAsia="PT Astra Serif" w:hAnsi="PT Astra Serif" w:cs="PT Astra Serif"/>
          <w:sz w:val="26"/>
          <w:szCs w:val="26"/>
        </w:rPr>
        <w:t xml:space="preserve"> – движение документов с момента их создания или получения до завершения исполнения, помещения в дело и (или) отправки.</w:t>
      </w:r>
    </w:p>
    <w:p w14:paraId="020CED7D"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Зона комфортного ожидания</w:t>
      </w:r>
      <w:r w:rsidRPr="00EE23BE">
        <w:rPr>
          <w:rFonts w:ascii="PT Astra Serif" w:eastAsia="PT Astra Serif" w:hAnsi="PT Astra Serif" w:cs="PT Astra Serif"/>
          <w:sz w:val="26"/>
          <w:szCs w:val="26"/>
        </w:rPr>
        <w:t xml:space="preserve"> – выделенное место в здании медицинской организации, предназначенное для людей, сопровождающих пациентов, либо для пациентов, у которых между несколькими приемами, согласно записи, длительный период ожидания.</w:t>
      </w:r>
    </w:p>
    <w:p w14:paraId="44FF78FA"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Игровая зона</w:t>
      </w:r>
      <w:r w:rsidRPr="00EE23BE">
        <w:rPr>
          <w:rFonts w:ascii="PT Astra Serif" w:eastAsia="PT Astra Serif" w:hAnsi="PT Astra Serif" w:cs="PT Astra Serif"/>
          <w:sz w:val="26"/>
          <w:szCs w:val="26"/>
        </w:rPr>
        <w:t xml:space="preserve"> – зона комфортного пребывания детей в МО.</w:t>
      </w:r>
    </w:p>
    <w:p w14:paraId="17D0DAE1" w14:textId="77777777" w:rsidR="006D10C1" w:rsidRPr="00EE23BE" w:rsidRDefault="006D10C1"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Информационный стенд</w:t>
      </w:r>
      <w:r w:rsidRPr="00EE23BE">
        <w:rPr>
          <w:rFonts w:ascii="PT Astra Serif" w:eastAsia="PT Astra Serif" w:hAnsi="PT Astra Serif" w:cs="PT Astra Serif"/>
          <w:sz w:val="26"/>
          <w:szCs w:val="26"/>
        </w:rPr>
        <w:t xml:space="preserve"> – плоская конструкция (щит), на котором размещаются информационные листы, документы, предназначенные для целевой аудитории.</w:t>
      </w:r>
    </w:p>
    <w:p w14:paraId="42699BDE"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Канбан</w:t>
      </w:r>
      <w:r w:rsidRPr="00EE23BE">
        <w:rPr>
          <w:rFonts w:ascii="PT Astra Serif" w:eastAsia="PT Astra Serif" w:hAnsi="PT Astra Serif" w:cs="PT Astra Serif"/>
          <w:sz w:val="26"/>
          <w:szCs w:val="26"/>
        </w:rPr>
        <w:t xml:space="preserve"> - инструмент бережливого производства, с помощью которого регулируются процессы снабжения материалами в нужном количестве и в нужное время на каждом этапе деятельности.</w:t>
      </w:r>
    </w:p>
    <w:p w14:paraId="688D5AFA"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 xml:space="preserve">Картохранилище </w:t>
      </w:r>
      <w:r w:rsidRPr="00EE23BE">
        <w:rPr>
          <w:rFonts w:ascii="PT Astra Serif" w:eastAsia="PT Astra Serif" w:hAnsi="PT Astra Serif" w:cs="PT Astra Serif"/>
          <w:sz w:val="26"/>
          <w:szCs w:val="26"/>
        </w:rPr>
        <w:t>– специально приспособленное помещение в МО, предназначенное для хранения амбулаторных карт пациентов.</w:t>
      </w:r>
    </w:p>
    <w:p w14:paraId="11E82607"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 xml:space="preserve">Колл-центр </w:t>
      </w:r>
      <w:r w:rsidRPr="00EE23BE">
        <w:rPr>
          <w:rFonts w:ascii="PT Astra Serif" w:eastAsia="PT Astra Serif" w:hAnsi="PT Astra Serif" w:cs="PT Astra Serif"/>
          <w:sz w:val="26"/>
          <w:szCs w:val="26"/>
        </w:rPr>
        <w:t>– подразделение регистратуры, осуществляющее работу с пациентами, обратившимися в режиме телефонных коммуникаций.</w:t>
      </w:r>
    </w:p>
    <w:p w14:paraId="1207A207" w14:textId="3ECD3590"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Колясочная</w:t>
      </w:r>
      <w:r w:rsidRPr="00EE23BE">
        <w:rPr>
          <w:rFonts w:ascii="PT Astra Serif" w:eastAsia="PT Astra Serif" w:hAnsi="PT Astra Serif" w:cs="PT Astra Serif"/>
          <w:sz w:val="26"/>
          <w:szCs w:val="26"/>
        </w:rPr>
        <w:t xml:space="preserve"> </w:t>
      </w:r>
      <w:r w:rsidR="00693336" w:rsidRPr="00EE23BE">
        <w:rPr>
          <w:rFonts w:ascii="PT Astra Serif" w:eastAsia="PT Astra Serif" w:hAnsi="PT Astra Serif" w:cs="PT Astra Serif"/>
          <w:sz w:val="26"/>
          <w:szCs w:val="26"/>
        </w:rPr>
        <w:t>– помещение</w:t>
      </w:r>
      <w:r w:rsidRPr="00EE23BE">
        <w:rPr>
          <w:rFonts w:ascii="PT Astra Serif" w:eastAsia="PT Astra Serif" w:hAnsi="PT Astra Serif" w:cs="PT Astra Serif"/>
          <w:sz w:val="26"/>
          <w:szCs w:val="26"/>
        </w:rPr>
        <w:t xml:space="preserve"> для временного размещения детских колясок, организованное в амбулаторно-поликлинических отделениях, ведущих прием детей мл</w:t>
      </w:r>
    </w:p>
    <w:p w14:paraId="49DFA4F5"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Контрольный лист оценки</w:t>
      </w:r>
      <w:r w:rsidRPr="00EE23BE">
        <w:rPr>
          <w:rFonts w:ascii="PT Astra Serif" w:eastAsia="PT Astra Serif" w:hAnsi="PT Astra Serif" w:cs="PT Astra Serif"/>
          <w:sz w:val="26"/>
          <w:szCs w:val="26"/>
        </w:rPr>
        <w:t xml:space="preserve"> – инструмент проведения аудита (оценки) и самооценки в виде таблицы, содержащей критерии и параметры выполнения требований разделов Стандарта.</w:t>
      </w:r>
    </w:p>
    <w:p w14:paraId="23C8309C"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Логотип</w:t>
      </w:r>
      <w:r w:rsidRPr="00EE23BE">
        <w:rPr>
          <w:rFonts w:ascii="PT Astra Serif" w:eastAsia="PT Astra Serif" w:hAnsi="PT Astra Serif" w:cs="PT Astra Serif"/>
          <w:sz w:val="26"/>
          <w:szCs w:val="26"/>
        </w:rPr>
        <w:t xml:space="preserve"> – индивидуальный графический знак (рисунок), эмблема или символ, используемый для повышения узнаваемости и распознаваемости (идентификации) МО среди населения.</w:t>
      </w:r>
    </w:p>
    <w:p w14:paraId="51FD8FD6"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Маркировка</w:t>
      </w:r>
      <w:r w:rsidRPr="00EE23BE">
        <w:rPr>
          <w:rFonts w:ascii="PT Astra Serif" w:eastAsia="PT Astra Serif" w:hAnsi="PT Astra Serif" w:cs="PT Astra Serif"/>
          <w:sz w:val="26"/>
          <w:szCs w:val="26"/>
        </w:rPr>
        <w:t xml:space="preserve"> – условное обозначение (надписи, знаки, буквы, цифры, графические знаки), наносимые на объект с целью его дальнейшей идентификации (узнавания), указания его свойств и характеристик.</w:t>
      </w:r>
    </w:p>
    <w:p w14:paraId="0783E34E" w14:textId="77777777" w:rsidR="006D10C1" w:rsidRPr="00EE23BE" w:rsidRDefault="006D10C1" w:rsidP="00726C52">
      <w:pPr>
        <w:spacing w:after="0" w:line="240" w:lineRule="auto"/>
        <w:ind w:firstLine="709"/>
        <w:jc w:val="both"/>
        <w:rPr>
          <w:rFonts w:ascii="PT Astra Serif" w:eastAsia="PT Astra Serif" w:hAnsi="PT Astra Serif" w:cs="PT Astra Serif"/>
          <w:bCs/>
          <w:sz w:val="26"/>
          <w:szCs w:val="26"/>
        </w:rPr>
      </w:pPr>
      <w:bookmarkStart w:id="5" w:name="Маршрутизация_пациента"/>
      <w:r w:rsidRPr="00EE23BE">
        <w:rPr>
          <w:rFonts w:ascii="PT Astra Serif" w:eastAsia="PT Astra Serif" w:hAnsi="PT Astra Serif" w:cs="PT Astra Serif"/>
          <w:b/>
          <w:sz w:val="26"/>
          <w:szCs w:val="26"/>
        </w:rPr>
        <w:t xml:space="preserve">Маршрутизация пациента </w:t>
      </w:r>
      <w:bookmarkEnd w:id="5"/>
      <w:r w:rsidRPr="00EE23BE">
        <w:rPr>
          <w:rFonts w:ascii="PT Astra Serif" w:eastAsia="PT Astra Serif" w:hAnsi="PT Astra Serif" w:cs="PT Astra Serif"/>
          <w:b/>
          <w:sz w:val="26"/>
          <w:szCs w:val="26"/>
        </w:rPr>
        <w:t xml:space="preserve">- </w:t>
      </w:r>
      <w:r w:rsidRPr="00EE23BE">
        <w:rPr>
          <w:rFonts w:ascii="PT Astra Serif" w:eastAsia="PT Astra Serif" w:hAnsi="PT Astra Serif" w:cs="PT Astra Serif"/>
          <w:bCs/>
          <w:sz w:val="26"/>
          <w:szCs w:val="26"/>
        </w:rPr>
        <w:t>процесс определения оптимального пути его следования с целью получения качественной медицинской помощи при минимальных временных и финансовых затратах.</w:t>
      </w:r>
    </w:p>
    <w:p w14:paraId="69B3E3A7" w14:textId="46CD911D" w:rsidR="006D10C1"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Маршрутная карта</w:t>
      </w:r>
      <w:r w:rsidRPr="00EE23BE">
        <w:rPr>
          <w:rFonts w:ascii="PT Astra Serif" w:eastAsia="PT Astra Serif" w:hAnsi="PT Astra Serif" w:cs="PT Astra Serif"/>
          <w:sz w:val="26"/>
          <w:szCs w:val="26"/>
        </w:rPr>
        <w:t xml:space="preserve"> – документ, содержащий сведения о маршруте пациента и формируемый с использованием МИС ТО.</w:t>
      </w:r>
    </w:p>
    <w:p w14:paraId="5744ED62" w14:textId="62CA37AA" w:rsidR="003111F7" w:rsidRPr="00EE23BE" w:rsidRDefault="003111F7" w:rsidP="00726C52">
      <w:pPr>
        <w:spacing w:after="0" w:line="240" w:lineRule="auto"/>
        <w:ind w:firstLine="709"/>
        <w:jc w:val="both"/>
        <w:rPr>
          <w:rFonts w:ascii="PT Astra Serif" w:eastAsia="PT Astra Serif" w:hAnsi="PT Astra Serif" w:cs="PT Astra Serif"/>
          <w:sz w:val="26"/>
          <w:szCs w:val="26"/>
        </w:rPr>
      </w:pPr>
      <w:r>
        <w:rPr>
          <w:rFonts w:ascii="PT Astra Serif" w:eastAsia="PT Astra Serif" w:hAnsi="PT Astra Serif" w:cs="PT Astra Serif"/>
          <w:b/>
          <w:sz w:val="26"/>
          <w:szCs w:val="26"/>
        </w:rPr>
        <w:t>М</w:t>
      </w:r>
      <w:r w:rsidRPr="003111F7">
        <w:rPr>
          <w:rFonts w:ascii="PT Astra Serif" w:eastAsia="PT Astra Serif" w:hAnsi="PT Astra Serif" w:cs="PT Astra Serif"/>
          <w:b/>
          <w:sz w:val="26"/>
          <w:szCs w:val="26"/>
        </w:rPr>
        <w:t>едицинская организация</w:t>
      </w:r>
      <w:r w:rsidRPr="003111F7">
        <w:rPr>
          <w:rFonts w:ascii="PT Astra Serif" w:eastAsia="PT Astra Serif" w:hAnsi="PT Astra Serif" w:cs="PT Astra Serif"/>
          <w:sz w:val="26"/>
          <w:szCs w:val="26"/>
        </w:rPr>
        <w:t xml:space="preserve"> - юридическое лицо независимо от организационно-правовой формы, осуществляющее в качестве основного (уставного) вида деятельности медицинскую деятельность на основании лицензии, предоставленной в порядке, установленном законодательством Российской Федерации о лицензировании отдельных видов деятельности. </w:t>
      </w:r>
    </w:p>
    <w:p w14:paraId="35315FFA" w14:textId="3F5B306A"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Медицинская помощь</w:t>
      </w:r>
      <w:r w:rsidRPr="00EE23BE">
        <w:rPr>
          <w:rFonts w:ascii="PT Astra Serif" w:eastAsia="PT Astra Serif" w:hAnsi="PT Astra Serif" w:cs="PT Astra Serif"/>
          <w:sz w:val="26"/>
          <w:szCs w:val="26"/>
        </w:rPr>
        <w:t xml:space="preserve"> – комплекс мероприятий, направленных на поддержание и (или) восстановление здоровья</w:t>
      </w:r>
      <w:r w:rsidR="00812C3D">
        <w:rPr>
          <w:rFonts w:ascii="PT Astra Serif" w:eastAsia="PT Astra Serif" w:hAnsi="PT Astra Serif" w:cs="PT Astra Serif"/>
          <w:sz w:val="26"/>
          <w:szCs w:val="26"/>
        </w:rPr>
        <w:t xml:space="preserve"> и включающих в себя предоставление медицинских услуг</w:t>
      </w:r>
      <w:r w:rsidRPr="00EE23BE">
        <w:rPr>
          <w:rFonts w:ascii="PT Astra Serif" w:eastAsia="PT Astra Serif" w:hAnsi="PT Astra Serif" w:cs="PT Astra Serif"/>
          <w:sz w:val="26"/>
          <w:szCs w:val="26"/>
        </w:rPr>
        <w:t>.</w:t>
      </w:r>
    </w:p>
    <w:p w14:paraId="423BB949" w14:textId="6B5B9CB8"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Медицинская услуга</w:t>
      </w:r>
      <w:r w:rsidRPr="00EE23BE">
        <w:rPr>
          <w:rFonts w:ascii="PT Astra Serif" w:eastAsia="PT Astra Serif" w:hAnsi="PT Astra Serif" w:cs="PT Astra Serif"/>
          <w:sz w:val="26"/>
          <w:szCs w:val="26"/>
        </w:rPr>
        <w:t xml:space="preserve"> – 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p w14:paraId="083FF998"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Навигация</w:t>
      </w:r>
      <w:r w:rsidRPr="00EE23BE">
        <w:rPr>
          <w:rFonts w:ascii="PT Astra Serif" w:eastAsia="PT Astra Serif" w:hAnsi="PT Astra Serif" w:cs="PT Astra Serif"/>
          <w:sz w:val="26"/>
          <w:szCs w:val="26"/>
        </w:rPr>
        <w:t xml:space="preserve"> – </w:t>
      </w:r>
      <w:bookmarkStart w:id="6" w:name="bookmark=id.1t3h5sf" w:colFirst="0" w:colLast="0"/>
      <w:bookmarkEnd w:id="6"/>
      <w:r w:rsidRPr="00EE23BE">
        <w:rPr>
          <w:rFonts w:ascii="PT Astra Serif" w:eastAsia="PT Astra Serif" w:hAnsi="PT Astra Serif" w:cs="PT Astra Serif"/>
          <w:sz w:val="26"/>
          <w:szCs w:val="26"/>
        </w:rPr>
        <w:t>система ориентирования, которая позволяет определить местонахождение и наиболее удобные пути передвижения до определенного места в организации.</w:t>
      </w:r>
    </w:p>
    <w:p w14:paraId="1956E80E"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Наружная вывеска</w:t>
      </w:r>
      <w:r w:rsidRPr="00EE23BE">
        <w:rPr>
          <w:rFonts w:ascii="PT Astra Serif" w:eastAsia="PT Astra Serif" w:hAnsi="PT Astra Serif" w:cs="PT Astra Serif"/>
          <w:sz w:val="26"/>
          <w:szCs w:val="26"/>
        </w:rPr>
        <w:t xml:space="preserve"> – конструкция, размещаемая на внешних поверхностях (внешних ограждающих конструкциях, фасадах) зданий, строений, сооружений, на информационном поле которой указываются сведения, позволяющие идентифицировать место фактического нахождения или осуществления деятельности организации.</w:t>
      </w:r>
    </w:p>
    <w:p w14:paraId="36111E87"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Профессиональная этика</w:t>
      </w:r>
      <w:r w:rsidRPr="00EE23BE">
        <w:rPr>
          <w:rFonts w:ascii="PT Astra Serif" w:eastAsia="PT Astra Serif" w:hAnsi="PT Astra Serif" w:cs="PT Astra Serif"/>
          <w:sz w:val="26"/>
          <w:szCs w:val="26"/>
        </w:rPr>
        <w:t xml:space="preserve"> – нравственные нормы, которые регулируют взаимоотношения людей в процессе трудовой деятельности и отношение человека к своим профессиональным обязанностям, долгу.</w:t>
      </w:r>
    </w:p>
    <w:p w14:paraId="49CCF8C9"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Рабочее место</w:t>
      </w:r>
      <w:r w:rsidRPr="00EE23BE">
        <w:rPr>
          <w:rFonts w:ascii="PT Astra Serif" w:eastAsia="PT Astra Serif" w:hAnsi="PT Astra Serif" w:cs="PT Astra Serif"/>
          <w:sz w:val="26"/>
          <w:szCs w:val="26"/>
        </w:rPr>
        <w:t xml:space="preserve"> – часть рабочего пространства, оснащенная необходимыми техническими средствами, в которой совершается трудовая деятельность.</w:t>
      </w:r>
    </w:p>
    <w:p w14:paraId="57710565"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Речевые модули</w:t>
      </w:r>
      <w:r w:rsidRPr="00EE23BE">
        <w:rPr>
          <w:rFonts w:ascii="PT Astra Serif" w:eastAsia="PT Astra Serif" w:hAnsi="PT Astra Serif" w:cs="PT Astra Serif"/>
          <w:sz w:val="26"/>
          <w:szCs w:val="26"/>
        </w:rPr>
        <w:t xml:space="preserve"> – типовые фразы и предложения, используемые сотрудниками МО в разговоре с пациентами.</w:t>
      </w:r>
    </w:p>
    <w:p w14:paraId="25E8CD62"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Самоорганизация (соблюдение порядка)</w:t>
      </w:r>
      <w:r w:rsidRPr="00EE23BE">
        <w:rPr>
          <w:rFonts w:ascii="PT Astra Serif" w:eastAsia="PT Astra Serif" w:hAnsi="PT Astra Serif" w:cs="PT Astra Serif"/>
          <w:sz w:val="26"/>
          <w:szCs w:val="26"/>
        </w:rPr>
        <w:t xml:space="preserve"> – размещение нужных предметов на рабочем месте (рабочем пространстве) таким образом, чтобы максимально снизить потери при их использовании и поиске персоналом организации.</w:t>
      </w:r>
    </w:p>
    <w:p w14:paraId="6F1BEC56"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Система 5С</w:t>
      </w:r>
      <w:r w:rsidRPr="00EE23BE">
        <w:rPr>
          <w:rFonts w:ascii="PT Astra Serif" w:eastAsia="PT Astra Serif" w:hAnsi="PT Astra Serif" w:cs="PT Astra Serif"/>
          <w:sz w:val="26"/>
          <w:szCs w:val="26"/>
        </w:rPr>
        <w:t xml:space="preserve"> – один из методов бережливого производства, позволяющий эффективно и безопасно организовать рабочее место.</w:t>
      </w:r>
    </w:p>
    <w:p w14:paraId="1D4680E0"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Систематическая уборка (содержание в чистоте)</w:t>
      </w:r>
      <w:r w:rsidRPr="00EE23BE">
        <w:rPr>
          <w:rFonts w:ascii="PT Astra Serif" w:eastAsia="PT Astra Serif" w:hAnsi="PT Astra Serif" w:cs="PT Astra Serif"/>
          <w:sz w:val="26"/>
          <w:szCs w:val="26"/>
        </w:rPr>
        <w:t xml:space="preserve"> – постоянное поддержание рабочих мест, предметов в чистоте и постоянной готовности к использованию.</w:t>
      </w:r>
    </w:p>
    <w:p w14:paraId="34CADEED"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Совершенствование</w:t>
      </w:r>
      <w:r w:rsidRPr="00EE23BE">
        <w:rPr>
          <w:rFonts w:ascii="PT Astra Serif" w:eastAsia="PT Astra Serif" w:hAnsi="PT Astra Serif" w:cs="PT Astra Serif"/>
          <w:sz w:val="26"/>
          <w:szCs w:val="26"/>
        </w:rPr>
        <w:t xml:space="preserve"> – процесс непрерывного поддержания и развития достигнутых результатов.</w:t>
      </w:r>
    </w:p>
    <w:p w14:paraId="65D703DC"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Сортировка</w:t>
      </w:r>
      <w:r w:rsidRPr="00EE23BE">
        <w:rPr>
          <w:rFonts w:ascii="PT Astra Serif" w:eastAsia="PT Astra Serif" w:hAnsi="PT Astra Serif" w:cs="PT Astra Serif"/>
          <w:sz w:val="26"/>
          <w:szCs w:val="26"/>
        </w:rPr>
        <w:t xml:space="preserve"> – разделение предметов на необходимые (нужные) и ненужные и удаление ненужных предметов.</w:t>
      </w:r>
    </w:p>
    <w:p w14:paraId="04BBFFFE"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Стандартизация</w:t>
      </w:r>
      <w:r w:rsidRPr="00EE23BE">
        <w:rPr>
          <w:rFonts w:ascii="PT Astra Serif" w:eastAsia="PT Astra Serif" w:hAnsi="PT Astra Serif" w:cs="PT Astra Serif"/>
          <w:sz w:val="26"/>
          <w:szCs w:val="26"/>
        </w:rPr>
        <w:t xml:space="preserve"> – деятельность, направленная на достижение оптимальной степени выполнения работы (оказания услуги) путем разработки и установления требований, правил, условий.</w:t>
      </w:r>
    </w:p>
    <w:p w14:paraId="3B586A6C"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Стеллаж-накопитель</w:t>
      </w:r>
      <w:r w:rsidRPr="00EE23BE">
        <w:rPr>
          <w:rFonts w:ascii="PT Astra Serif" w:eastAsia="PT Astra Serif" w:hAnsi="PT Astra Serif" w:cs="PT Astra Serif"/>
          <w:sz w:val="26"/>
          <w:szCs w:val="26"/>
        </w:rPr>
        <w:t xml:space="preserve"> – стеллаж, имеющий несколько полок, предназначенный для размещения амбулаторных карт.</w:t>
      </w:r>
    </w:p>
    <w:p w14:paraId="49F77F16"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Точки принятия решений</w:t>
      </w:r>
      <w:r w:rsidRPr="00EE23BE">
        <w:rPr>
          <w:rFonts w:ascii="PT Astra Serif" w:eastAsia="PT Astra Serif" w:hAnsi="PT Astra Serif" w:cs="PT Astra Serif"/>
          <w:sz w:val="26"/>
          <w:szCs w:val="26"/>
        </w:rPr>
        <w:t xml:space="preserve"> – пункты, в которых посетитель принимает решение о дальнейшем маршруте (делает выбор) – вход, регистратура, пересечение коридоров, лифт, лестницы</w:t>
      </w:r>
    </w:p>
    <w:p w14:paraId="36D33E44"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 xml:space="preserve">Фронт-офис </w:t>
      </w:r>
      <w:r w:rsidRPr="00EE23BE">
        <w:rPr>
          <w:rFonts w:ascii="PT Astra Serif" w:eastAsia="PT Astra Serif" w:hAnsi="PT Astra Serif" w:cs="PT Astra Serif"/>
          <w:sz w:val="26"/>
          <w:szCs w:val="26"/>
        </w:rPr>
        <w:t>– подразделение регистратуры, осуществляющее работу с пациентами, обратившимися лично в МО.</w:t>
      </w:r>
    </w:p>
    <w:p w14:paraId="61089749"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Цепочка помощи</w:t>
      </w:r>
      <w:r w:rsidRPr="00EE23BE">
        <w:rPr>
          <w:rFonts w:ascii="PT Astra Serif" w:eastAsia="PT Astra Serif" w:hAnsi="PT Astra Serif" w:cs="PT Astra Serif"/>
          <w:sz w:val="26"/>
          <w:szCs w:val="26"/>
        </w:rPr>
        <w:t xml:space="preserve"> – способ и алгоритм (метод/механизм) получения помощи у коллег и вышестоящего руководства в решении проблем, выявленных в рамках процесса.</w:t>
      </w:r>
    </w:p>
    <w:p w14:paraId="21A0AA88" w14:textId="77777777" w:rsidR="006D10C1" w:rsidRPr="00EE23BE" w:rsidRDefault="006D10C1"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Электронная очередь</w:t>
      </w:r>
      <w:r w:rsidRPr="00EE23BE">
        <w:rPr>
          <w:rFonts w:ascii="PT Astra Serif" w:eastAsia="PT Astra Serif" w:hAnsi="PT Astra Serif" w:cs="PT Astra Serif"/>
          <w:sz w:val="26"/>
          <w:szCs w:val="26"/>
        </w:rPr>
        <w:t xml:space="preserve"> – программно-аппаратный комплекс, позволяющий формализовать и оптимизировать управление потоком посетителей.</w:t>
      </w:r>
    </w:p>
    <w:p w14:paraId="79DD5F44" w14:textId="50979AC9" w:rsidR="00A97DE4" w:rsidRPr="00EE23BE" w:rsidRDefault="006D10C1" w:rsidP="00ED2B4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Электронное табло</w:t>
      </w:r>
      <w:r w:rsidRPr="00EE23BE">
        <w:rPr>
          <w:rFonts w:ascii="PT Astra Serif" w:eastAsia="PT Astra Serif" w:hAnsi="PT Astra Serif" w:cs="PT Astra Serif"/>
          <w:sz w:val="26"/>
          <w:szCs w:val="26"/>
        </w:rPr>
        <w:t xml:space="preserve"> – информационный экран для отображения информации.</w:t>
      </w:r>
    </w:p>
    <w:p w14:paraId="5CCD27BD" w14:textId="77777777" w:rsidR="00726C52" w:rsidRDefault="00726C52">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0FF43F64" w14:textId="2CAB6850" w:rsidR="003E77C1" w:rsidRPr="00EE23BE" w:rsidRDefault="003111F7" w:rsidP="00775ACA">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3.2 ОБОЗНАЧЕНИЯ</w:t>
      </w:r>
      <w:r w:rsidR="003807D7" w:rsidRPr="00EE23BE">
        <w:rPr>
          <w:rFonts w:ascii="PT Astra Serif" w:eastAsia="PT Astra Serif" w:hAnsi="PT Astra Serif" w:cs="PT Astra Serif"/>
          <w:sz w:val="26"/>
          <w:szCs w:val="26"/>
        </w:rPr>
        <w:t xml:space="preserve"> и сокращения</w:t>
      </w:r>
    </w:p>
    <w:p w14:paraId="0FF43F65" w14:textId="77777777" w:rsidR="003E77C1" w:rsidRPr="00EE23BE" w:rsidRDefault="003807D7" w:rsidP="00775AC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настоящем Стандарте использованы следующие обозначения и сокращения:</w:t>
      </w:r>
    </w:p>
    <w:p w14:paraId="0FF43F66"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 – артериальное давление;</w:t>
      </w:r>
    </w:p>
    <w:p w14:paraId="0FF43F67"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Амбулаторная карта - медицинская карта пациента, получающего медицинскую помощь в амбулаторных условиях, форма № 025/у;</w:t>
      </w:r>
    </w:p>
    <w:p w14:paraId="0FF43F68"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АРМ – автоматизированное рабочее место;</w:t>
      </w:r>
    </w:p>
    <w:p w14:paraId="0FF43F69" w14:textId="3788FA23" w:rsidR="003E77C1" w:rsidRPr="00EE23BE" w:rsidRDefault="00FE1ECD"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АТО – А</w:t>
      </w:r>
      <w:r w:rsidR="003807D7" w:rsidRPr="00EE23BE">
        <w:rPr>
          <w:rFonts w:ascii="PT Astra Serif" w:eastAsia="PT Astra Serif" w:hAnsi="PT Astra Serif" w:cs="PT Astra Serif"/>
          <w:sz w:val="26"/>
          <w:szCs w:val="26"/>
        </w:rPr>
        <w:t>дминистрация Томской области;</w:t>
      </w:r>
    </w:p>
    <w:p w14:paraId="0FF43F6A"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АТС – автоматическая телефонная станция;</w:t>
      </w:r>
    </w:p>
    <w:p w14:paraId="0FF43F6B"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АОН – автоматический определитель телефонного номера;</w:t>
      </w:r>
    </w:p>
    <w:p w14:paraId="0FF43F6C"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ВГД – внутриглазное давление;</w:t>
      </w:r>
    </w:p>
    <w:p w14:paraId="0FF43F6D"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ВМП – высокотехнологичная медицинская помощь;</w:t>
      </w:r>
    </w:p>
    <w:p w14:paraId="0FF43F6E"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ДЗТО – Департамент здравоохранения Томской области;</w:t>
      </w:r>
    </w:p>
    <w:p w14:paraId="0FF43F6F" w14:textId="77777777" w:rsidR="003E77C1" w:rsidRPr="00EE23BE" w:rsidRDefault="003807D7" w:rsidP="00775AC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ДОГВН – диспансеризация определенных групп взрослого населения;</w:t>
      </w:r>
    </w:p>
    <w:p w14:paraId="0FF43F70"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ДУ, Д-учет – диспансерный учет;</w:t>
      </w:r>
    </w:p>
    <w:p w14:paraId="0FF43F71"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ЗНО – злокачественное новообразование;</w:t>
      </w:r>
    </w:p>
    <w:p w14:paraId="0FF43F72"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ЗОЖ – здоровый образ жизни;</w:t>
      </w:r>
    </w:p>
    <w:p w14:paraId="0FF43F73" w14:textId="0B88AD3C" w:rsidR="003E77C1" w:rsidRPr="00EE23BE" w:rsidRDefault="006767F5"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ЕГИСЗ</w:t>
      </w:r>
      <w:r w:rsidR="003807D7" w:rsidRPr="00EE23BE">
        <w:rPr>
          <w:rFonts w:ascii="PT Astra Serif" w:eastAsia="PT Astra Serif" w:hAnsi="PT Astra Serif" w:cs="PT Astra Serif"/>
          <w:sz w:val="26"/>
          <w:szCs w:val="26"/>
        </w:rPr>
        <w:t xml:space="preserve"> – </w:t>
      </w:r>
      <w:r w:rsidR="00FE1ECD" w:rsidRPr="00EE23BE">
        <w:rPr>
          <w:rFonts w:ascii="PT Astra Serif" w:eastAsia="PT Astra Serif" w:hAnsi="PT Astra Serif" w:cs="PT Astra Serif"/>
          <w:sz w:val="26"/>
          <w:szCs w:val="26"/>
        </w:rPr>
        <w:t>е</w:t>
      </w:r>
      <w:r w:rsidRPr="00EE23BE">
        <w:rPr>
          <w:rFonts w:ascii="PT Astra Serif" w:eastAsia="PT Astra Serif" w:hAnsi="PT Astra Serif" w:cs="PT Astra Serif"/>
          <w:sz w:val="26"/>
          <w:szCs w:val="26"/>
        </w:rPr>
        <w:t>диная государственная информационная система в сфере здравоохранения</w:t>
      </w:r>
      <w:r w:rsidR="003807D7" w:rsidRPr="00EE23BE">
        <w:rPr>
          <w:rFonts w:ascii="PT Astra Serif" w:eastAsia="PT Astra Serif" w:hAnsi="PT Astra Serif" w:cs="PT Astra Serif"/>
          <w:sz w:val="26"/>
          <w:szCs w:val="26"/>
        </w:rPr>
        <w:t>;</w:t>
      </w:r>
    </w:p>
    <w:p w14:paraId="7A6A801E" w14:textId="27D14F6F" w:rsidR="006767F5" w:rsidRPr="00EE23BE" w:rsidRDefault="00FE1ECD"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ЕПГУ - е</w:t>
      </w:r>
      <w:r w:rsidR="006767F5" w:rsidRPr="00EE23BE">
        <w:rPr>
          <w:rFonts w:ascii="PT Astra Serif" w:eastAsia="PT Astra Serif" w:hAnsi="PT Astra Serif" w:cs="PT Astra Serif"/>
          <w:sz w:val="26"/>
          <w:szCs w:val="26"/>
        </w:rPr>
        <w:t>диный портал государственных услуг и функций;</w:t>
      </w:r>
    </w:p>
    <w:p w14:paraId="0FF43F74"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ЕЭРР – единая электронная регистратура региона;</w:t>
      </w:r>
    </w:p>
    <w:p w14:paraId="49214B3E" w14:textId="334FF390" w:rsidR="00C420B6" w:rsidRPr="00EE23BE" w:rsidRDefault="00C420B6"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ИМН – изделия медицинского назначения;</w:t>
      </w:r>
    </w:p>
    <w:p w14:paraId="0FF43F75"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КМП – кабинет медицинской профилактики;</w:t>
      </w:r>
    </w:p>
    <w:p w14:paraId="0FF43F76"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КНМП – кабинет неотложной медицинской помощи;</w:t>
      </w:r>
    </w:p>
    <w:p w14:paraId="0FF43F77"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КТ – компьютерная томография;</w:t>
      </w:r>
    </w:p>
    <w:p w14:paraId="0FF43F78"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КОПП – кабинет организации плановой помощи;</w:t>
      </w:r>
    </w:p>
    <w:p w14:paraId="0FF43F79"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ЛЛО – льготное лекарственное обеспечение;</w:t>
      </w:r>
    </w:p>
    <w:p w14:paraId="0ED84EAB" w14:textId="2C761571" w:rsidR="00C420B6" w:rsidRPr="00EE23BE" w:rsidRDefault="00C420B6"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ЛП – лекарственные препараты;</w:t>
      </w:r>
    </w:p>
    <w:p w14:paraId="0FF43F7A"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МИС ТО – медицинская информационная система Томской области;</w:t>
      </w:r>
    </w:p>
    <w:p w14:paraId="0FF43F7B"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МО – медицинская организация;</w:t>
      </w:r>
    </w:p>
    <w:p w14:paraId="0FF43F7C"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МРТ – магнитно-резонансная томография;</w:t>
      </w:r>
    </w:p>
    <w:p w14:paraId="5D71A5F9" w14:textId="5E26D6EC" w:rsidR="00D0718C" w:rsidRPr="00EE23BE" w:rsidRDefault="00D0718C"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НММО – новая модель медицинской организации;</w:t>
      </w:r>
    </w:p>
    <w:p w14:paraId="0FF43F7D" w14:textId="4D31F1D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w:t>
      </w:r>
      <w:r w:rsidR="003F2BF0" w:rsidRPr="00EE23BE">
        <w:rPr>
          <w:rFonts w:ascii="PT Astra Serif" w:eastAsia="PT Astra Serif" w:hAnsi="PT Astra Serif" w:cs="PT Astra Serif"/>
          <w:sz w:val="26"/>
          <w:szCs w:val="26"/>
        </w:rPr>
        <w:t>М</w:t>
      </w:r>
      <w:r w:rsidRPr="00EE23BE">
        <w:rPr>
          <w:rFonts w:ascii="PT Astra Serif" w:eastAsia="PT Astra Serif" w:hAnsi="PT Astra Serif" w:cs="PT Astra Serif"/>
          <w:sz w:val="26"/>
          <w:szCs w:val="26"/>
        </w:rPr>
        <w:t>П – неотложная медицинская помощь;</w:t>
      </w:r>
    </w:p>
    <w:p w14:paraId="0FF43F7E"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ОВП – общая врачебная практика;</w:t>
      </w:r>
    </w:p>
    <w:p w14:paraId="0FF43F7F"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ОМП – отделение медицинской профилактики;</w:t>
      </w:r>
    </w:p>
    <w:p w14:paraId="0FF43F80"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ОМС – обязательное медицинское страхование;</w:t>
      </w:r>
    </w:p>
    <w:p w14:paraId="0FF43F81"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РЦ ПСМП – региональный центр организации первичной медико-санитарной помощи</w:t>
      </w:r>
    </w:p>
    <w:p w14:paraId="0FF43F82" w14:textId="46250BD5" w:rsidR="003E77C1" w:rsidRPr="00EE23BE" w:rsidRDefault="003807D7" w:rsidP="00726C52">
      <w:pPr>
        <w:tabs>
          <w:tab w:val="right" w:pos="9357"/>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СМИ – средства массовой информации;</w:t>
      </w:r>
      <w:r w:rsidR="00C63593" w:rsidRPr="00EE23BE">
        <w:rPr>
          <w:rFonts w:ascii="PT Astra Serif" w:eastAsia="PT Astra Serif" w:hAnsi="PT Astra Serif" w:cs="PT Astra Serif"/>
          <w:sz w:val="26"/>
          <w:szCs w:val="26"/>
        </w:rPr>
        <w:tab/>
      </w:r>
    </w:p>
    <w:p w14:paraId="0FF43F83"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СМП – скорая медицинская помощь;</w:t>
      </w:r>
    </w:p>
    <w:p w14:paraId="0FF43F84" w14:textId="583A30B1" w:rsidR="003E77C1" w:rsidRPr="00EE23BE" w:rsidRDefault="004E1E74"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Стандарт – С</w:t>
      </w:r>
      <w:r w:rsidR="003807D7" w:rsidRPr="00EE23BE">
        <w:rPr>
          <w:rFonts w:ascii="PT Astra Serif" w:eastAsia="PT Astra Serif" w:hAnsi="PT Astra Serif" w:cs="PT Astra Serif"/>
          <w:sz w:val="26"/>
          <w:szCs w:val="26"/>
        </w:rPr>
        <w:t>тандарт организации амбулаторной помощи на территории Томской области;</w:t>
      </w:r>
    </w:p>
    <w:p w14:paraId="0FF43F85"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ТАП (талон амбулаторного пациента) – талон пациента, получающего медицинскую помощь в амбулаторных условиях, форма № 025-1/у;</w:t>
      </w:r>
    </w:p>
    <w:p w14:paraId="0FF43F86"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ТПГГ – областная Программа государственных гарантий бесплатного оказания гражданам Российской Федерации медицинской помощи на территории Томской области;</w:t>
      </w:r>
    </w:p>
    <w:p w14:paraId="0FF43F87" w14:textId="541CFB8A"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УЗ, врач-</w:t>
      </w:r>
      <w:r w:rsidR="0026790D" w:rsidRPr="00EE23BE">
        <w:rPr>
          <w:rFonts w:ascii="PT Astra Serif" w:eastAsia="PT Astra Serif" w:hAnsi="PT Astra Serif" w:cs="PT Astra Serif"/>
          <w:sz w:val="26"/>
          <w:szCs w:val="26"/>
        </w:rPr>
        <w:t>специалист –</w:t>
      </w:r>
      <w:r w:rsidRPr="00EE23BE">
        <w:rPr>
          <w:rFonts w:ascii="PT Astra Serif" w:eastAsia="PT Astra Serif" w:hAnsi="PT Astra Serif" w:cs="PT Astra Serif"/>
          <w:sz w:val="26"/>
          <w:szCs w:val="26"/>
        </w:rPr>
        <w:t xml:space="preserve"> врач, оказывающий первичную специализированную медико-санитарную помощь;</w:t>
      </w:r>
    </w:p>
    <w:p w14:paraId="0FF43F88"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УЗИ – ультразвуковое исследование;</w:t>
      </w:r>
    </w:p>
    <w:p w14:paraId="0FF43F89" w14:textId="274ECB0D"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УЧ, участковый </w:t>
      </w:r>
      <w:r w:rsidR="0026790D" w:rsidRPr="00EE23BE">
        <w:rPr>
          <w:rFonts w:ascii="PT Astra Serif" w:eastAsia="PT Astra Serif" w:hAnsi="PT Astra Serif" w:cs="PT Astra Serif"/>
          <w:sz w:val="26"/>
          <w:szCs w:val="26"/>
        </w:rPr>
        <w:t>врач –</w:t>
      </w:r>
      <w:r w:rsidRPr="00EE23BE">
        <w:rPr>
          <w:rFonts w:ascii="PT Astra Serif" w:eastAsia="PT Astra Serif" w:hAnsi="PT Astra Serif" w:cs="PT Astra Serif"/>
          <w:sz w:val="26"/>
          <w:szCs w:val="26"/>
        </w:rPr>
        <w:t xml:space="preserve"> участковый терапевт, участковый педиатр или врач общей практики;</w:t>
      </w:r>
    </w:p>
    <w:p w14:paraId="0FF43F8A"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ФАП – фельдшерско-акушерский пункт;</w:t>
      </w:r>
    </w:p>
    <w:p w14:paraId="0FF43F8B"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ФИО – фамилия, имя и отчество;</w:t>
      </w:r>
    </w:p>
    <w:p w14:paraId="0FF43F8C" w14:textId="77777777"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ЭФГДС – эзофагогастродуоденоскопия;</w:t>
      </w:r>
    </w:p>
    <w:p w14:paraId="0FF43F8D" w14:textId="10812879" w:rsidR="003E77C1" w:rsidRPr="00EE23BE" w:rsidRDefault="003807D7"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ЭКГ – электрокардиография.</w:t>
      </w:r>
    </w:p>
    <w:p w14:paraId="45FA67B3" w14:textId="252EBF39" w:rsidR="0026790D" w:rsidRPr="00EE23BE" w:rsidRDefault="0026790D"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ЭЛН – электронный лист нетрудоспособности.</w:t>
      </w:r>
    </w:p>
    <w:p w14:paraId="4AC62451" w14:textId="68FEC2B9" w:rsidR="0026790D" w:rsidRPr="00EE23BE" w:rsidRDefault="0026790D" w:rsidP="00726C52">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ЭМК - электронная медицинская карта пациента.</w:t>
      </w:r>
    </w:p>
    <w:p w14:paraId="0FF43F8E"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hAnsi="PT Astra Serif"/>
          <w:sz w:val="26"/>
          <w:szCs w:val="26"/>
        </w:rPr>
        <w:br w:type="page"/>
      </w:r>
    </w:p>
    <w:p w14:paraId="0FF43F8F" w14:textId="46D5DB0D" w:rsidR="003E77C1" w:rsidRPr="00EE23BE" w:rsidRDefault="003807D7" w:rsidP="00775ACA">
      <w:pPr>
        <w:pStyle w:val="10"/>
        <w:spacing w:before="120" w:line="240" w:lineRule="auto"/>
        <w:ind w:firstLine="720"/>
        <w:jc w:val="both"/>
        <w:rPr>
          <w:rFonts w:ascii="PT Astra Serif" w:eastAsia="PT Astra Serif" w:hAnsi="PT Astra Serif" w:cs="PT Astra Serif"/>
          <w:sz w:val="26"/>
          <w:szCs w:val="26"/>
        </w:rPr>
      </w:pPr>
      <w:bookmarkStart w:id="7" w:name="_Toc77860709"/>
      <w:r w:rsidRPr="00EE23BE">
        <w:rPr>
          <w:rFonts w:ascii="PT Astra Serif" w:eastAsia="PT Astra Serif" w:hAnsi="PT Astra Serif" w:cs="PT Astra Serif"/>
          <w:sz w:val="26"/>
          <w:szCs w:val="26"/>
        </w:rPr>
        <w:t>4. Организация пространства поликлиники</w:t>
      </w:r>
      <w:bookmarkEnd w:id="7"/>
    </w:p>
    <w:p w14:paraId="0FF43F90" w14:textId="02613338" w:rsidR="003E77C1" w:rsidRPr="00EE23BE" w:rsidRDefault="003807D7" w:rsidP="00775AC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Обеспечение безопасных и </w:t>
      </w:r>
      <w:r w:rsidR="00A66DD7" w:rsidRPr="00EE23BE">
        <w:rPr>
          <w:rFonts w:ascii="PT Astra Serif" w:eastAsia="PT Astra Serif" w:hAnsi="PT Astra Serif" w:cs="PT Astra Serif"/>
          <w:sz w:val="26"/>
          <w:szCs w:val="26"/>
        </w:rPr>
        <w:t>комфортных условий</w:t>
      </w:r>
      <w:r w:rsidRPr="00EE23BE">
        <w:rPr>
          <w:rFonts w:ascii="PT Astra Serif" w:eastAsia="PT Astra Serif" w:hAnsi="PT Astra Serif" w:cs="PT Astra Serif"/>
          <w:sz w:val="26"/>
          <w:szCs w:val="26"/>
        </w:rPr>
        <w:t xml:space="preserve"> для </w:t>
      </w:r>
      <w:r w:rsidR="002073E9" w:rsidRPr="00EE23BE">
        <w:rPr>
          <w:rFonts w:ascii="PT Astra Serif" w:eastAsia="PT Astra Serif" w:hAnsi="PT Astra Serif" w:cs="PT Astra Serif"/>
          <w:sz w:val="26"/>
          <w:szCs w:val="26"/>
        </w:rPr>
        <w:t xml:space="preserve">пребывания пациентов в процессе получения медицинской услуги, </w:t>
      </w:r>
      <w:r w:rsidR="00766C60" w:rsidRPr="00EE23BE">
        <w:rPr>
          <w:rFonts w:ascii="PT Astra Serif" w:eastAsia="PT Astra Serif" w:hAnsi="PT Astra Serif" w:cs="PT Astra Serif"/>
          <w:sz w:val="26"/>
          <w:szCs w:val="26"/>
        </w:rPr>
        <w:t xml:space="preserve">для работы </w:t>
      </w:r>
      <w:r w:rsidRPr="00EE23BE">
        <w:rPr>
          <w:rFonts w:ascii="PT Astra Serif" w:eastAsia="PT Astra Serif" w:hAnsi="PT Astra Serif" w:cs="PT Astra Serif"/>
          <w:sz w:val="26"/>
          <w:szCs w:val="26"/>
        </w:rPr>
        <w:t xml:space="preserve">медицинского и обслуживающего персонала является обязательным условием качества и безопасности медицинской деятельности.  </w:t>
      </w:r>
    </w:p>
    <w:p w14:paraId="0FF43F92" w14:textId="20719C54" w:rsidR="003E77C1" w:rsidRPr="00775ACA" w:rsidRDefault="00657ADC" w:rsidP="00775ACA">
      <w:pPr>
        <w:pBdr>
          <w:top w:val="nil"/>
          <w:left w:val="nil"/>
          <w:bottom w:val="nil"/>
          <w:right w:val="nil"/>
          <w:between w:val="nil"/>
        </w:pBdr>
        <w:spacing w:after="12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Поликлинике должны быть реализованы планировочные решения внутренних пространств, включающие: открытую регистратуру с инфоматом, электронным табло с расписанием приема врачей, колл-центр, систему информирования и навигации, зоны комфортного ожидания в холлах. В поликлиниках, оказывающих медицинскую помощь детскому населению, организуются колясочные.</w:t>
      </w:r>
    </w:p>
    <w:p w14:paraId="0FF43F94" w14:textId="06E63035" w:rsidR="003E77C1" w:rsidRPr="00EE23BE" w:rsidRDefault="003807D7" w:rsidP="00775ACA">
      <w:pPr>
        <w:pStyle w:val="2"/>
        <w:spacing w:before="0" w:after="120" w:line="240" w:lineRule="auto"/>
        <w:ind w:firstLine="720"/>
        <w:jc w:val="both"/>
        <w:rPr>
          <w:rFonts w:ascii="PT Astra Serif" w:eastAsia="PT Astra Serif" w:hAnsi="PT Astra Serif" w:cs="PT Astra Serif"/>
          <w:sz w:val="26"/>
          <w:szCs w:val="26"/>
        </w:rPr>
      </w:pPr>
      <w:bookmarkStart w:id="8" w:name="_4.1_Система_навигации"/>
      <w:bookmarkEnd w:id="8"/>
      <w:r w:rsidRPr="00EE23BE">
        <w:rPr>
          <w:rFonts w:ascii="PT Astra Serif" w:eastAsia="PT Astra Serif" w:hAnsi="PT Astra Serif" w:cs="PT Astra Serif"/>
          <w:sz w:val="26"/>
          <w:szCs w:val="26"/>
        </w:rPr>
        <w:t xml:space="preserve">4.1 </w:t>
      </w:r>
      <w:sdt>
        <w:sdtPr>
          <w:rPr>
            <w:rFonts w:ascii="PT Astra Serif" w:hAnsi="PT Astra Serif"/>
            <w:sz w:val="26"/>
            <w:szCs w:val="26"/>
          </w:rPr>
          <w:tag w:val="goog_rdk_2"/>
          <w:id w:val="54284188"/>
        </w:sdtPr>
        <w:sdtContent/>
      </w:sdt>
      <w:r w:rsidRPr="00EE23BE">
        <w:rPr>
          <w:rFonts w:ascii="PT Astra Serif" w:eastAsia="PT Astra Serif" w:hAnsi="PT Astra Serif" w:cs="PT Astra Serif"/>
          <w:sz w:val="26"/>
          <w:szCs w:val="26"/>
        </w:rPr>
        <w:t>Система навигации и информационные носители</w:t>
      </w:r>
    </w:p>
    <w:p w14:paraId="0FF43F95" w14:textId="3684CC2F" w:rsidR="005747D4" w:rsidRPr="00EE23BE" w:rsidRDefault="005747D4" w:rsidP="00775ACA">
      <w:pPr>
        <w:pBdr>
          <w:top w:val="nil"/>
          <w:left w:val="nil"/>
          <w:bottom w:val="nil"/>
          <w:right w:val="nil"/>
          <w:between w:val="nil"/>
        </w:pBdr>
        <w:spacing w:before="120"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Система навигации медицинской организации является </w:t>
      </w:r>
      <w:r w:rsidR="00A66DD7" w:rsidRPr="00EE23BE">
        <w:rPr>
          <w:rFonts w:ascii="PT Astra Serif" w:eastAsia="Times New Roman" w:hAnsi="PT Astra Serif" w:cs="Times New Roman"/>
          <w:sz w:val="26"/>
          <w:szCs w:val="26"/>
          <w:lang w:val="ru"/>
        </w:rPr>
        <w:t>методом информирования</w:t>
      </w:r>
      <w:r w:rsidRPr="00EE23BE">
        <w:rPr>
          <w:rFonts w:ascii="PT Astra Serif" w:eastAsia="Times New Roman" w:hAnsi="PT Astra Serif" w:cs="Times New Roman"/>
          <w:sz w:val="26"/>
          <w:szCs w:val="26"/>
          <w:lang w:val="ru"/>
        </w:rPr>
        <w:t xml:space="preserve"> посетителей о месте нахождения объекта и визуализации пространства для ориентации и перемещения в нём. </w:t>
      </w:r>
    </w:p>
    <w:p w14:paraId="0FF43F96" w14:textId="77777777" w:rsidR="005747D4" w:rsidRPr="00EE23BE" w:rsidRDefault="005747D4" w:rsidP="00A66DD7">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Основная цель системы навигации - построение оптимального маршрута от настоящего местонахождения до объекта назначения. </w:t>
      </w:r>
    </w:p>
    <w:p w14:paraId="0FF43F97" w14:textId="64542C90" w:rsidR="005747D4" w:rsidRPr="00EE23BE" w:rsidRDefault="005747D4" w:rsidP="00A66DD7">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Навигационная система содержит </w:t>
      </w:r>
      <w:r w:rsidR="00A66DD7" w:rsidRPr="00EE23BE">
        <w:rPr>
          <w:rFonts w:ascii="PT Astra Serif" w:eastAsia="Times New Roman" w:hAnsi="PT Astra Serif" w:cs="Times New Roman"/>
          <w:sz w:val="26"/>
          <w:szCs w:val="26"/>
          <w:lang w:val="ru"/>
        </w:rPr>
        <w:t>совокупность указателей</w:t>
      </w:r>
      <w:r w:rsidRPr="00EE23BE">
        <w:rPr>
          <w:rFonts w:ascii="PT Astra Serif" w:eastAsia="Times New Roman" w:hAnsi="PT Astra Serif" w:cs="Times New Roman"/>
          <w:sz w:val="26"/>
          <w:szCs w:val="26"/>
          <w:lang w:val="ru"/>
        </w:rPr>
        <w:t>, выполненных в едином графическом стиле, выстроенном на основе общих правил и принципов медицинской организации. Её основными элементами являются навигационные указатели (далее - указатель).  Указатель содержит вербальную и визуальную информацию:</w:t>
      </w:r>
    </w:p>
    <w:p w14:paraId="0FF43F98" w14:textId="77777777" w:rsidR="005747D4" w:rsidRPr="00EE23BE" w:rsidRDefault="005747D4" w:rsidP="00A66DD7">
      <w:pPr>
        <w:pStyle w:val="ad"/>
        <w:numPr>
          <w:ilvl w:val="0"/>
          <w:numId w:val="67"/>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текстовые названия объектов (легенды);</w:t>
      </w:r>
    </w:p>
    <w:p w14:paraId="0FF43F99" w14:textId="77777777" w:rsidR="005747D4" w:rsidRPr="00EE23BE" w:rsidRDefault="005747D4" w:rsidP="00E63D46">
      <w:pPr>
        <w:pStyle w:val="ad"/>
        <w:numPr>
          <w:ilvl w:val="0"/>
          <w:numId w:val="67"/>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указатели направлений движения (стрелки);</w:t>
      </w:r>
    </w:p>
    <w:p w14:paraId="23D0782D" w14:textId="042A0FED" w:rsidR="00923777" w:rsidRPr="00EE23BE" w:rsidRDefault="005747D4" w:rsidP="00E63D46">
      <w:pPr>
        <w:pStyle w:val="ad"/>
        <w:numPr>
          <w:ilvl w:val="0"/>
          <w:numId w:val="67"/>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пиктограммы (знаки).</w:t>
      </w:r>
    </w:p>
    <w:p w14:paraId="0FF43F9B" w14:textId="198D415F" w:rsidR="005747D4" w:rsidRPr="00EE23BE" w:rsidRDefault="005747D4" w:rsidP="00A66DD7">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b/>
          <w:i/>
          <w:sz w:val="26"/>
          <w:szCs w:val="26"/>
          <w:lang w:val="ru"/>
        </w:rPr>
        <w:t>Типы навигационных указателей в медицинской организации</w:t>
      </w:r>
      <w:r w:rsidRPr="00EE23BE">
        <w:rPr>
          <w:rFonts w:ascii="PT Astra Serif" w:eastAsia="Times New Roman" w:hAnsi="PT Astra Serif" w:cs="Times New Roman"/>
          <w:sz w:val="26"/>
          <w:szCs w:val="26"/>
          <w:lang w:val="ru"/>
        </w:rPr>
        <w:t xml:space="preserve"> </w:t>
      </w:r>
      <w:r w:rsidRPr="00EE23BE">
        <w:rPr>
          <w:rFonts w:ascii="PT Astra Serif" w:eastAsia="Times New Roman" w:hAnsi="PT Astra Serif" w:cs="Times New Roman"/>
          <w:color w:val="1155CC"/>
          <w:sz w:val="26"/>
          <w:szCs w:val="26"/>
          <w:u w:val="single"/>
          <w:lang w:val="ru"/>
        </w:rPr>
        <w:t>(</w:t>
      </w:r>
      <w:hyperlink w:anchor="Приложение_1_Рисунок_1"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1</w:t>
        </w:r>
      </w:hyperlink>
      <w:r w:rsidRPr="00EE23BE">
        <w:rPr>
          <w:rFonts w:ascii="PT Astra Serif" w:eastAsia="Times New Roman" w:hAnsi="PT Astra Serif" w:cs="Times New Roman"/>
          <w:color w:val="1155CC"/>
          <w:sz w:val="26"/>
          <w:szCs w:val="26"/>
          <w:u w:val="single"/>
          <w:lang w:val="ru"/>
        </w:rPr>
        <w:t>):</w:t>
      </w:r>
    </w:p>
    <w:p w14:paraId="0FF43F9C" w14:textId="744A91B9" w:rsidR="005747D4" w:rsidRPr="00EE23BE" w:rsidRDefault="005747D4" w:rsidP="00A66DD7">
      <w:pPr>
        <w:numPr>
          <w:ilvl w:val="0"/>
          <w:numId w:val="68"/>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указатели направления - </w:t>
      </w:r>
      <w:r w:rsidR="00A66DD7" w:rsidRPr="00EE23BE">
        <w:rPr>
          <w:rFonts w:ascii="PT Astra Serif" w:eastAsia="Times New Roman" w:hAnsi="PT Astra Serif" w:cs="Times New Roman"/>
          <w:sz w:val="26"/>
          <w:szCs w:val="26"/>
          <w:lang w:val="ru"/>
        </w:rPr>
        <w:t>обозначают направление движения</w:t>
      </w:r>
      <w:r w:rsidRPr="00EE23BE">
        <w:rPr>
          <w:rFonts w:ascii="PT Astra Serif" w:eastAsia="Times New Roman" w:hAnsi="PT Astra Serif" w:cs="Times New Roman"/>
          <w:sz w:val="26"/>
          <w:szCs w:val="26"/>
          <w:lang w:val="ru"/>
        </w:rPr>
        <w:t xml:space="preserve"> к объекту инфраструктуры; </w:t>
      </w:r>
    </w:p>
    <w:p w14:paraId="0FF43F9D" w14:textId="77777777" w:rsidR="005747D4" w:rsidRPr="00EE23BE" w:rsidRDefault="005747D4" w:rsidP="00A66DD7">
      <w:pPr>
        <w:numPr>
          <w:ilvl w:val="0"/>
          <w:numId w:val="68"/>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указатели объектов - это указатели, служащие для обозначения и идентификации объектов инфраструктуры;</w:t>
      </w:r>
    </w:p>
    <w:p w14:paraId="0FF43F9E" w14:textId="46CEF029" w:rsidR="005747D4" w:rsidRPr="00EE23BE" w:rsidRDefault="005747D4" w:rsidP="00A66DD7">
      <w:pPr>
        <w:numPr>
          <w:ilvl w:val="0"/>
          <w:numId w:val="68"/>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справочные указатели - информируют о расположении объектов и указывают направление к ним</w:t>
      </w:r>
      <w:r w:rsidR="00574510" w:rsidRPr="00EE23BE">
        <w:rPr>
          <w:rFonts w:ascii="PT Astra Serif" w:eastAsia="Times New Roman" w:hAnsi="PT Astra Serif" w:cs="Times New Roman"/>
          <w:sz w:val="26"/>
          <w:szCs w:val="26"/>
          <w:lang w:val="ru"/>
        </w:rPr>
        <w:t>;</w:t>
      </w:r>
    </w:p>
    <w:p w14:paraId="0F9F1404" w14:textId="0AE525F2" w:rsidR="00923777" w:rsidRPr="00EE23BE" w:rsidRDefault="005747D4" w:rsidP="00775ACA">
      <w:pPr>
        <w:numPr>
          <w:ilvl w:val="0"/>
          <w:numId w:val="68"/>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предписывающие знаки - информируют посетителя о том, что запрещено и/или разрешено делать на данном объекте.</w:t>
      </w:r>
    </w:p>
    <w:p w14:paraId="5DCAC788" w14:textId="4755942F" w:rsidR="006208CC" w:rsidRPr="00EE23BE" w:rsidRDefault="005747D4" w:rsidP="00775ACA">
      <w:pPr>
        <w:spacing w:after="0" w:line="240" w:lineRule="auto"/>
        <w:ind w:left="720"/>
        <w:jc w:val="both"/>
        <w:rPr>
          <w:rFonts w:ascii="PT Astra Serif" w:eastAsia="Times New Roman" w:hAnsi="PT Astra Serif" w:cs="Times New Roman"/>
          <w:b/>
          <w:i/>
          <w:sz w:val="26"/>
          <w:szCs w:val="26"/>
          <w:lang w:val="ru"/>
        </w:rPr>
      </w:pPr>
      <w:r w:rsidRPr="00EE23BE">
        <w:rPr>
          <w:rFonts w:ascii="PT Astra Serif" w:eastAsia="Times New Roman" w:hAnsi="PT Astra Serif" w:cs="Times New Roman"/>
          <w:b/>
          <w:i/>
          <w:sz w:val="26"/>
          <w:szCs w:val="26"/>
          <w:lang w:val="ru"/>
        </w:rPr>
        <w:t>Принципы системы навигации:</w:t>
      </w:r>
    </w:p>
    <w:p w14:paraId="0FF43FA1" w14:textId="77777777" w:rsidR="005747D4" w:rsidRPr="00EE23BE" w:rsidRDefault="005747D4" w:rsidP="00775ACA">
      <w:pPr>
        <w:pStyle w:val="ad"/>
        <w:numPr>
          <w:ilvl w:val="0"/>
          <w:numId w:val="70"/>
        </w:numPr>
        <w:pBdr>
          <w:top w:val="nil"/>
          <w:left w:val="nil"/>
          <w:bottom w:val="nil"/>
          <w:right w:val="nil"/>
          <w:between w:val="nil"/>
        </w:pBdr>
        <w:spacing w:after="0" w:line="240" w:lineRule="auto"/>
        <w:ind w:left="567" w:hanging="567"/>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Актуальность, точность и достоверность</w:t>
      </w:r>
    </w:p>
    <w:p w14:paraId="0FF43FA2" w14:textId="6AD428C1" w:rsidR="005747D4" w:rsidRPr="00EE23BE" w:rsidRDefault="005747D4" w:rsidP="00A66DD7">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Информация</w:t>
      </w:r>
      <w:r w:rsidR="00962B74" w:rsidRPr="00EE23BE">
        <w:rPr>
          <w:rFonts w:ascii="PT Astra Serif" w:eastAsia="Times New Roman" w:hAnsi="PT Astra Serif" w:cs="Times New Roman"/>
          <w:sz w:val="26"/>
          <w:szCs w:val="26"/>
          <w:lang w:val="ru"/>
        </w:rPr>
        <w:t>,</w:t>
      </w:r>
      <w:r w:rsidRPr="00EE23BE">
        <w:rPr>
          <w:rFonts w:ascii="PT Astra Serif" w:eastAsia="Times New Roman" w:hAnsi="PT Astra Serif" w:cs="Times New Roman"/>
          <w:sz w:val="26"/>
          <w:szCs w:val="26"/>
          <w:lang w:val="ru"/>
        </w:rPr>
        <w:t xml:space="preserve"> размещенная на указателях</w:t>
      </w:r>
      <w:r w:rsidR="00962B74" w:rsidRPr="00EE23BE">
        <w:rPr>
          <w:rFonts w:ascii="PT Astra Serif" w:eastAsia="Times New Roman" w:hAnsi="PT Astra Serif" w:cs="Times New Roman"/>
          <w:sz w:val="26"/>
          <w:szCs w:val="26"/>
          <w:lang w:val="ru"/>
        </w:rPr>
        <w:t>,</w:t>
      </w:r>
      <w:r w:rsidRPr="00EE23BE">
        <w:rPr>
          <w:rFonts w:ascii="PT Astra Serif" w:eastAsia="Times New Roman" w:hAnsi="PT Astra Serif" w:cs="Times New Roman"/>
          <w:sz w:val="26"/>
          <w:szCs w:val="26"/>
          <w:lang w:val="ru"/>
        </w:rPr>
        <w:t xml:space="preserve"> должна полностью соответствовать объектам и событиям в данный момент времени. Быть точной и </w:t>
      </w:r>
      <w:r w:rsidR="00A66DD7" w:rsidRPr="00EE23BE">
        <w:rPr>
          <w:rFonts w:ascii="PT Astra Serif" w:eastAsia="Times New Roman" w:hAnsi="PT Astra Serif" w:cs="Times New Roman"/>
          <w:sz w:val="26"/>
          <w:szCs w:val="26"/>
          <w:lang w:val="ru"/>
        </w:rPr>
        <w:t>не допускать</w:t>
      </w:r>
      <w:r w:rsidRPr="00EE23BE">
        <w:rPr>
          <w:rFonts w:ascii="PT Astra Serif" w:eastAsia="Times New Roman" w:hAnsi="PT Astra Serif" w:cs="Times New Roman"/>
          <w:sz w:val="26"/>
          <w:szCs w:val="26"/>
          <w:lang w:val="ru"/>
        </w:rPr>
        <w:t xml:space="preserve"> различных толкований. При изменениях в навигационной системе, информация обновляется на сайте медицинской организации.</w:t>
      </w:r>
    </w:p>
    <w:p w14:paraId="0FF43FA3" w14:textId="77777777" w:rsidR="005747D4" w:rsidRPr="00EE23BE" w:rsidRDefault="005747D4" w:rsidP="00A66DD7">
      <w:pPr>
        <w:pStyle w:val="ad"/>
        <w:numPr>
          <w:ilvl w:val="1"/>
          <w:numId w:val="70"/>
        </w:numPr>
        <w:pBdr>
          <w:top w:val="nil"/>
          <w:left w:val="nil"/>
          <w:bottom w:val="nil"/>
          <w:right w:val="nil"/>
          <w:between w:val="nil"/>
        </w:pBdr>
        <w:spacing w:after="0" w:line="240" w:lineRule="auto"/>
        <w:ind w:left="709" w:hanging="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 xml:space="preserve">Непрерывность информирования </w:t>
      </w:r>
    </w:p>
    <w:p w14:paraId="0FF43FA4" w14:textId="77777777" w:rsidR="005747D4" w:rsidRPr="00EE23BE" w:rsidRDefault="005747D4" w:rsidP="00F802A1">
      <w:pPr>
        <w:spacing w:after="0" w:line="240" w:lineRule="auto"/>
        <w:ind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Информация должна предоставляться непрерывно на всём пути следования посетителей   от начала маршрута до объекта назначения.</w:t>
      </w:r>
    </w:p>
    <w:p w14:paraId="0FF43FA5" w14:textId="77777777" w:rsidR="005747D4" w:rsidRPr="00EE23BE" w:rsidRDefault="005747D4" w:rsidP="00F802A1">
      <w:pPr>
        <w:numPr>
          <w:ilvl w:val="0"/>
          <w:numId w:val="46"/>
        </w:numPr>
        <w:pBdr>
          <w:top w:val="nil"/>
          <w:left w:val="nil"/>
          <w:bottom w:val="nil"/>
          <w:right w:val="nil"/>
          <w:between w:val="nil"/>
        </w:pBdr>
        <w:spacing w:after="0" w:line="240" w:lineRule="auto"/>
        <w:ind w:left="709" w:hanging="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Необходимость и достаточность</w:t>
      </w:r>
    </w:p>
    <w:p w14:paraId="0FF43FA6" w14:textId="77777777" w:rsidR="005747D4" w:rsidRPr="00EE23BE" w:rsidRDefault="005747D4" w:rsidP="00F802A1">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Система навигации должна содержать сведения и данные, необходимые посетителю на всем маршруте следования. Прочие информационные носители (стенды, объявления) не должны препятствовать восприятию навигационной информации и должны отличаться по стилю и визуальным характеристикам. </w:t>
      </w:r>
    </w:p>
    <w:p w14:paraId="0FF43FA7" w14:textId="77777777" w:rsidR="005747D4" w:rsidRPr="00EE23BE" w:rsidRDefault="005747D4" w:rsidP="00F802A1">
      <w:pPr>
        <w:pStyle w:val="ad"/>
        <w:numPr>
          <w:ilvl w:val="0"/>
          <w:numId w:val="46"/>
        </w:numPr>
        <w:pBdr>
          <w:top w:val="nil"/>
          <w:left w:val="nil"/>
          <w:bottom w:val="nil"/>
          <w:right w:val="nil"/>
          <w:between w:val="nil"/>
        </w:pBdr>
        <w:spacing w:after="0" w:line="240" w:lineRule="auto"/>
        <w:ind w:left="709" w:hanging="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Единообразие и универсальность</w:t>
      </w:r>
    </w:p>
    <w:p w14:paraId="0FF43FA8" w14:textId="77777777" w:rsidR="005747D4" w:rsidRPr="00EE23BE" w:rsidRDefault="005747D4" w:rsidP="00F802A1">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Вся визуальная и вербальная информация должна функционировать как часть единой системы и однозначно восприниматься на всех объектах инфраструктуры медицинской организации. Названия подразделений и отделений медицинской организации должны быть идентичными для наружной и внутренней навигации.</w:t>
      </w:r>
    </w:p>
    <w:p w14:paraId="0FF43FA9" w14:textId="77777777" w:rsidR="005747D4" w:rsidRPr="00EE23BE" w:rsidRDefault="005747D4" w:rsidP="00F802A1">
      <w:pPr>
        <w:numPr>
          <w:ilvl w:val="0"/>
          <w:numId w:val="46"/>
        </w:numPr>
        <w:pBdr>
          <w:top w:val="nil"/>
          <w:left w:val="nil"/>
          <w:bottom w:val="nil"/>
          <w:right w:val="nil"/>
          <w:between w:val="nil"/>
        </w:pBdr>
        <w:spacing w:after="0"/>
        <w:ind w:left="709" w:hanging="709"/>
        <w:jc w:val="both"/>
        <w:rPr>
          <w:rFonts w:ascii="PT Astra Serif" w:eastAsia="Times New Roman" w:hAnsi="PT Astra Serif" w:cs="Times New Roman"/>
          <w:color w:val="000000"/>
          <w:sz w:val="26"/>
          <w:szCs w:val="26"/>
          <w:lang w:val="ru"/>
        </w:rPr>
      </w:pPr>
      <w:r w:rsidRPr="00EE23BE">
        <w:rPr>
          <w:rFonts w:ascii="PT Astra Serif" w:eastAsia="Times New Roman" w:hAnsi="PT Astra Serif" w:cs="Times New Roman"/>
          <w:color w:val="000000"/>
          <w:sz w:val="26"/>
          <w:szCs w:val="26"/>
          <w:lang w:val="ru"/>
        </w:rPr>
        <w:t>Доступность</w:t>
      </w:r>
    </w:p>
    <w:p w14:paraId="0FF43FAA" w14:textId="77777777" w:rsidR="005747D4" w:rsidRPr="00EE23BE" w:rsidRDefault="005747D4" w:rsidP="00F802A1">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Навигация должна быть проста для понимания и для персонала медицинской организации, и для пациентов. При планировании навигационной системы необходимо соблюдать принцип оптимального восприятия сообщаемой посетителю информации:</w:t>
      </w:r>
    </w:p>
    <w:p w14:paraId="0FF43FAB" w14:textId="77777777" w:rsidR="005747D4" w:rsidRPr="00EE23BE" w:rsidRDefault="005747D4" w:rsidP="00F802A1">
      <w:pPr>
        <w:numPr>
          <w:ilvl w:val="0"/>
          <w:numId w:val="44"/>
        </w:numP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информация на указателях должна быть доступной для восприятия всеми группами пациентов. </w:t>
      </w:r>
    </w:p>
    <w:p w14:paraId="0FF43FAC" w14:textId="77777777" w:rsidR="005747D4" w:rsidRPr="00EE23BE" w:rsidRDefault="005747D4" w:rsidP="00F802A1">
      <w:pPr>
        <w:numPr>
          <w:ilvl w:val="0"/>
          <w:numId w:val="44"/>
        </w:numP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настенные элементы навигации внутри МО должны быть размещены на уровне глаз посетителей: нижняя граница вывески не ниже 1,2 м и не выше 1,6 м от поверхности пола.  </w:t>
      </w:r>
    </w:p>
    <w:p w14:paraId="0FF43FAD" w14:textId="77777777" w:rsidR="005747D4" w:rsidRPr="00EE23BE" w:rsidRDefault="005747D4" w:rsidP="00F802A1">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При наполнении элементов навигации важно помнить, что человек комфортно воспринимает не более 4-5 блоков сгруппированной информации по 4-5 строк. </w:t>
      </w:r>
    </w:p>
    <w:p w14:paraId="0FF43FAE" w14:textId="18EDBF5C" w:rsidR="005747D4" w:rsidRPr="00EE23BE" w:rsidRDefault="005747D4" w:rsidP="00F802A1">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Размер вербальных знаков (буквы, цифры) внешнего контура зависит от объема размещаемой информации и расстояния от точки принятия решения (остановки общественного транспорта, парковки) до указателя. Для определения места размещения навигационного указателя и минимального размера шрифта  можно  использовать расчетную формулу </w:t>
      </w:r>
      <w:r w:rsidRPr="00EE23BE">
        <w:rPr>
          <w:rFonts w:ascii="PT Astra Serif" w:eastAsia="Times New Roman" w:hAnsi="PT Astra Serif" w:cs="Times New Roman"/>
          <w:color w:val="1155CC"/>
          <w:sz w:val="26"/>
          <w:szCs w:val="26"/>
          <w:u w:val="single"/>
          <w:lang w:val="ru"/>
        </w:rPr>
        <w:t>(</w:t>
      </w:r>
      <w:hyperlink w:anchor="Формула_1"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формула 1</w:t>
        </w:r>
      </w:hyperlink>
      <w:r w:rsidRPr="00EE23BE">
        <w:rPr>
          <w:rFonts w:ascii="PT Astra Serif" w:eastAsia="Times New Roman" w:hAnsi="PT Astra Serif" w:cs="Times New Roman"/>
          <w:color w:val="1155CC"/>
          <w:sz w:val="26"/>
          <w:szCs w:val="26"/>
          <w:u w:val="single"/>
          <w:lang w:val="ru"/>
        </w:rPr>
        <w:t>).</w:t>
      </w:r>
      <w:r w:rsidRPr="00EE23BE">
        <w:rPr>
          <w:rFonts w:ascii="PT Astra Serif" w:eastAsia="Times New Roman" w:hAnsi="PT Astra Serif" w:cs="Times New Roman"/>
          <w:sz w:val="26"/>
          <w:szCs w:val="26"/>
          <w:lang w:val="ru"/>
        </w:rPr>
        <w:t xml:space="preserve"> </w:t>
      </w:r>
    </w:p>
    <w:p w14:paraId="0FF43FAF" w14:textId="77777777" w:rsidR="005747D4" w:rsidRPr="00EE23BE" w:rsidRDefault="005747D4" w:rsidP="00DA46B3">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Информацию, используемую в навигационной системе в зависимости от ее приоритетности можно разделить на первичную и вторичную.</w:t>
      </w:r>
    </w:p>
    <w:p w14:paraId="0FF43FB0" w14:textId="47D2DF4B" w:rsidR="005747D4" w:rsidRPr="00EE23BE" w:rsidRDefault="005747D4" w:rsidP="00ED0C09">
      <w:pPr>
        <w:spacing w:after="0" w:line="240" w:lineRule="auto"/>
        <w:ind w:firstLine="709"/>
        <w:jc w:val="both"/>
        <w:rPr>
          <w:rFonts w:ascii="PT Astra Serif" w:eastAsia="Times New Roman" w:hAnsi="PT Astra Serif" w:cs="Times New Roman"/>
          <w:b/>
          <w:i/>
          <w:sz w:val="26"/>
          <w:szCs w:val="26"/>
          <w:lang w:val="ru"/>
        </w:rPr>
      </w:pPr>
      <w:r w:rsidRPr="00EE23BE">
        <w:rPr>
          <w:rFonts w:ascii="PT Astra Serif" w:eastAsia="Times New Roman" w:hAnsi="PT Astra Serif" w:cs="Times New Roman"/>
          <w:b/>
          <w:i/>
          <w:sz w:val="26"/>
          <w:szCs w:val="26"/>
          <w:lang w:val="ru"/>
        </w:rPr>
        <w:t>Первичная информация</w:t>
      </w:r>
    </w:p>
    <w:p w14:paraId="0FF43FB1" w14:textId="664B0BEA" w:rsidR="005747D4" w:rsidRPr="00EE23BE" w:rsidRDefault="005747D4" w:rsidP="00DA46B3">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Наиболее приоритетная информация</w:t>
      </w:r>
      <w:r w:rsidR="00962B74" w:rsidRPr="00EE23BE">
        <w:rPr>
          <w:rFonts w:ascii="PT Astra Serif" w:eastAsia="Times New Roman" w:hAnsi="PT Astra Serif" w:cs="Times New Roman"/>
          <w:sz w:val="26"/>
          <w:szCs w:val="26"/>
          <w:lang w:val="ru"/>
        </w:rPr>
        <w:t>,</w:t>
      </w:r>
      <w:r w:rsidRPr="00EE23BE">
        <w:rPr>
          <w:rFonts w:ascii="PT Astra Serif" w:eastAsia="Times New Roman" w:hAnsi="PT Astra Serif" w:cs="Times New Roman"/>
          <w:sz w:val="26"/>
          <w:szCs w:val="26"/>
          <w:lang w:val="ru"/>
        </w:rPr>
        <w:t xml:space="preserve"> необходимая пациенту для принятия решения, связанного с получением медицинской помощи и обозначающая наиболее значимые и важные объекты, расположенные в поликлинике. Первичная информация сопровождается текстовым сообщением и, при наличии, пиктограммой </w:t>
      </w:r>
      <w:hyperlink w:anchor="Приложение_1_Рисунок_2">
        <w:r w:rsidRPr="00EE23BE">
          <w:rPr>
            <w:rFonts w:ascii="PT Astra Serif" w:eastAsia="Times New Roman" w:hAnsi="PT Astra Serif" w:cs="Times New Roman"/>
            <w:color w:val="1155CC"/>
            <w:sz w:val="26"/>
            <w:szCs w:val="26"/>
            <w:u w:val="single"/>
            <w:lang w:val="ru"/>
          </w:rPr>
          <w:t>(Приложение 1</w:t>
        </w:r>
        <w:r w:rsidR="00AD3B1E">
          <w:rPr>
            <w:rFonts w:ascii="PT Astra Serif" w:eastAsia="Times New Roman" w:hAnsi="PT Astra Serif" w:cs="Times New Roman"/>
            <w:color w:val="1155CC"/>
            <w:sz w:val="26"/>
            <w:szCs w:val="26"/>
            <w:u w:val="single"/>
            <w:lang w:val="ru"/>
          </w:rPr>
          <w:t xml:space="preserve"> к Стандарту</w:t>
        </w:r>
        <w:r w:rsidRPr="00EE23BE">
          <w:rPr>
            <w:rFonts w:ascii="PT Astra Serif" w:eastAsia="Times New Roman" w:hAnsi="PT Astra Serif" w:cs="Times New Roman"/>
            <w:color w:val="1155CC"/>
            <w:sz w:val="26"/>
            <w:szCs w:val="26"/>
            <w:u w:val="single"/>
            <w:lang w:val="ru"/>
          </w:rPr>
          <w:t>, рис. 2).</w:t>
        </w:r>
      </w:hyperlink>
    </w:p>
    <w:p w14:paraId="0FF43FB2" w14:textId="77777777" w:rsidR="005747D4" w:rsidRPr="00EE23BE" w:rsidRDefault="005747D4" w:rsidP="00920CDD">
      <w:pPr>
        <w:spacing w:after="0" w:line="240" w:lineRule="auto"/>
        <w:ind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К объектам первичной информации относятся:</w:t>
      </w:r>
    </w:p>
    <w:p w14:paraId="0FF43FB3" w14:textId="77777777" w:rsidR="005747D4" w:rsidRPr="00EE23BE" w:rsidRDefault="005747D4" w:rsidP="00920CDD">
      <w:pPr>
        <w:numPr>
          <w:ilvl w:val="0"/>
          <w:numId w:val="45"/>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направления движения к зоне регистратуры и терминалов электронной очереди; </w:t>
      </w:r>
    </w:p>
    <w:p w14:paraId="0FF43FB4" w14:textId="77777777" w:rsidR="005747D4" w:rsidRPr="00EE23BE" w:rsidRDefault="005747D4" w:rsidP="00920CDD">
      <w:pPr>
        <w:numPr>
          <w:ilvl w:val="0"/>
          <w:numId w:val="45"/>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направления к медицинским кабинетам;</w:t>
      </w:r>
    </w:p>
    <w:p w14:paraId="0FF43FB5" w14:textId="77777777" w:rsidR="005747D4" w:rsidRPr="00EE23BE" w:rsidRDefault="005747D4" w:rsidP="00920CDD">
      <w:pPr>
        <w:numPr>
          <w:ilvl w:val="0"/>
          <w:numId w:val="45"/>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аптечные пункты;</w:t>
      </w:r>
    </w:p>
    <w:p w14:paraId="7650CBC3" w14:textId="5725AC58" w:rsidR="00CB1BDD" w:rsidRPr="00EE23BE" w:rsidRDefault="005747D4" w:rsidP="00920CDD">
      <w:pPr>
        <w:numPr>
          <w:ilvl w:val="0"/>
          <w:numId w:val="45"/>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услуги инфраструктуры для лиц с ограниченными возможностями. </w:t>
      </w:r>
    </w:p>
    <w:p w14:paraId="0FF43FB7" w14:textId="30141CA4" w:rsidR="005747D4" w:rsidRPr="00EE23BE" w:rsidRDefault="005747D4" w:rsidP="00920CDD">
      <w:pPr>
        <w:spacing w:after="0" w:line="240" w:lineRule="auto"/>
        <w:ind w:firstLine="709"/>
        <w:jc w:val="both"/>
        <w:rPr>
          <w:rFonts w:ascii="PT Astra Serif" w:eastAsia="Times New Roman" w:hAnsi="PT Astra Serif" w:cs="Times New Roman"/>
          <w:b/>
          <w:i/>
          <w:sz w:val="26"/>
          <w:szCs w:val="26"/>
          <w:lang w:val="ru"/>
        </w:rPr>
      </w:pPr>
      <w:r w:rsidRPr="00EE23BE">
        <w:rPr>
          <w:rFonts w:ascii="PT Astra Serif" w:eastAsia="Times New Roman" w:hAnsi="PT Astra Serif" w:cs="Times New Roman"/>
          <w:b/>
          <w:i/>
          <w:sz w:val="26"/>
          <w:szCs w:val="26"/>
          <w:lang w:val="ru"/>
        </w:rPr>
        <w:t>Вторичная информация</w:t>
      </w:r>
    </w:p>
    <w:p w14:paraId="0FF43FB8" w14:textId="77777777" w:rsidR="005747D4" w:rsidRPr="00EE23BE" w:rsidRDefault="005747D4" w:rsidP="00920CDD">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Информация, не являющаяся приоритетной и необходимой пациенту для</w:t>
      </w:r>
    </w:p>
    <w:p w14:paraId="0FF43FB9" w14:textId="78E1A12F" w:rsidR="005747D4" w:rsidRPr="00EE23BE" w:rsidRDefault="005747D4" w:rsidP="00920CDD">
      <w:pP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принятия решения о направлении движения к объектам, не относящимся непосредственно к </w:t>
      </w:r>
      <w:r w:rsidR="00920CDD" w:rsidRPr="00EE23BE">
        <w:rPr>
          <w:rFonts w:ascii="PT Astra Serif" w:eastAsia="Times New Roman" w:hAnsi="PT Astra Serif" w:cs="Times New Roman"/>
          <w:sz w:val="26"/>
          <w:szCs w:val="26"/>
          <w:lang w:val="ru"/>
        </w:rPr>
        <w:t>получению медицинской</w:t>
      </w:r>
      <w:r w:rsidRPr="00EE23BE">
        <w:rPr>
          <w:rFonts w:ascii="PT Astra Serif" w:eastAsia="Times New Roman" w:hAnsi="PT Astra Serif" w:cs="Times New Roman"/>
          <w:sz w:val="26"/>
          <w:szCs w:val="26"/>
          <w:lang w:val="ru"/>
        </w:rPr>
        <w:t xml:space="preserve"> помощи. Вторичная информация </w:t>
      </w:r>
      <w:r w:rsidR="00B33773" w:rsidRPr="00EE23BE">
        <w:rPr>
          <w:rFonts w:ascii="PT Astra Serif" w:eastAsia="Times New Roman" w:hAnsi="PT Astra Serif" w:cs="Times New Roman"/>
          <w:sz w:val="26"/>
          <w:szCs w:val="26"/>
          <w:lang w:val="ru"/>
        </w:rPr>
        <w:t xml:space="preserve">может быть представлена в виде </w:t>
      </w:r>
      <w:r w:rsidRPr="00EE23BE">
        <w:rPr>
          <w:rFonts w:ascii="PT Astra Serif" w:eastAsia="Times New Roman" w:hAnsi="PT Astra Serif" w:cs="Times New Roman"/>
          <w:sz w:val="26"/>
          <w:szCs w:val="26"/>
          <w:lang w:val="ru"/>
        </w:rPr>
        <w:t>пиктограмм</w:t>
      </w:r>
      <w:r w:rsidR="00B33773" w:rsidRPr="00EE23BE">
        <w:rPr>
          <w:rFonts w:ascii="PT Astra Serif" w:eastAsia="Times New Roman" w:hAnsi="PT Astra Serif" w:cs="Times New Roman"/>
          <w:sz w:val="26"/>
          <w:szCs w:val="26"/>
          <w:lang w:val="ru"/>
        </w:rPr>
        <w:t>ы</w:t>
      </w:r>
      <w:r w:rsidRPr="00EE23BE">
        <w:rPr>
          <w:rFonts w:ascii="PT Astra Serif" w:eastAsia="Times New Roman" w:hAnsi="PT Astra Serif" w:cs="Times New Roman"/>
          <w:sz w:val="26"/>
          <w:szCs w:val="26"/>
          <w:lang w:val="ru"/>
        </w:rPr>
        <w:t xml:space="preserve"> </w:t>
      </w:r>
      <w:hyperlink w:anchor="Приложение_1_Рисунок_2" w:history="1">
        <w:r w:rsidRPr="00EE23BE">
          <w:rPr>
            <w:rStyle w:val="ac"/>
            <w:rFonts w:ascii="PT Astra Serif" w:eastAsia="Times New Roman" w:hAnsi="PT Astra Serif" w:cs="Times New Roman"/>
            <w:sz w:val="26"/>
            <w:szCs w:val="26"/>
            <w:lang w:val="ru"/>
          </w:rPr>
          <w:t>(Приложение 1</w:t>
        </w:r>
        <w:r w:rsidR="00D85B6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2).</w:t>
        </w:r>
      </w:hyperlink>
    </w:p>
    <w:p w14:paraId="0FF43FBA" w14:textId="77777777" w:rsidR="005747D4" w:rsidRPr="00EE23BE" w:rsidRDefault="005747D4" w:rsidP="00ED0C09">
      <w:pPr>
        <w:spacing w:before="60" w:after="0" w:line="240" w:lineRule="auto"/>
        <w:ind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К объектам вторичной информации относятся:</w:t>
      </w:r>
    </w:p>
    <w:p w14:paraId="0FF43FBB" w14:textId="77777777" w:rsidR="005747D4" w:rsidRPr="00EE23BE" w:rsidRDefault="005747D4" w:rsidP="00920CDD">
      <w:pPr>
        <w:numPr>
          <w:ilvl w:val="0"/>
          <w:numId w:val="47"/>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зоны комфортного пребывания;</w:t>
      </w:r>
    </w:p>
    <w:p w14:paraId="0FF43FBC" w14:textId="77777777" w:rsidR="005747D4" w:rsidRPr="00EE23BE" w:rsidRDefault="005747D4" w:rsidP="00920CDD">
      <w:pPr>
        <w:numPr>
          <w:ilvl w:val="0"/>
          <w:numId w:val="47"/>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детские игровые зоны;</w:t>
      </w:r>
    </w:p>
    <w:p w14:paraId="0FF43FBD" w14:textId="77777777" w:rsidR="005747D4" w:rsidRPr="00EE23BE" w:rsidRDefault="005747D4" w:rsidP="00920CDD">
      <w:pPr>
        <w:numPr>
          <w:ilvl w:val="0"/>
          <w:numId w:val="47"/>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буфет;</w:t>
      </w:r>
    </w:p>
    <w:p w14:paraId="0FF43FBE" w14:textId="77777777" w:rsidR="005747D4" w:rsidRPr="00EE23BE" w:rsidRDefault="005747D4" w:rsidP="00920CDD">
      <w:pPr>
        <w:numPr>
          <w:ilvl w:val="0"/>
          <w:numId w:val="47"/>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гардероб;</w:t>
      </w:r>
    </w:p>
    <w:p w14:paraId="0FF43FBF" w14:textId="77777777" w:rsidR="005747D4" w:rsidRPr="00EE23BE" w:rsidRDefault="005747D4" w:rsidP="00920CDD">
      <w:pPr>
        <w:numPr>
          <w:ilvl w:val="0"/>
          <w:numId w:val="47"/>
        </w:numP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лифты, лестницы, этажи, выходы;</w:t>
      </w:r>
    </w:p>
    <w:p w14:paraId="0FF43FC1" w14:textId="484A8F6F" w:rsidR="003E77C1" w:rsidRPr="00EE23BE" w:rsidRDefault="001D1285" w:rsidP="00920CDD">
      <w:pPr>
        <w:numPr>
          <w:ilvl w:val="0"/>
          <w:numId w:val="47"/>
        </w:numP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туалеты и пр.</w:t>
      </w:r>
    </w:p>
    <w:p w14:paraId="0FF43FC3" w14:textId="20EE730D" w:rsidR="003E77C1" w:rsidRPr="00EE23BE" w:rsidRDefault="003807D7" w:rsidP="00ED0C09">
      <w:pPr>
        <w:pStyle w:val="2"/>
        <w:spacing w:before="96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4.2. Внешний контур медицинской организации</w:t>
      </w:r>
    </w:p>
    <w:p w14:paraId="0FF43FCF" w14:textId="777A3195" w:rsidR="003E77C1" w:rsidRPr="00EE23BE" w:rsidRDefault="00405460" w:rsidP="00E63D46">
      <w:pPr>
        <w:pStyle w:val="3"/>
        <w:spacing w:before="120" w:line="240" w:lineRule="auto"/>
        <w:ind w:firstLine="709"/>
        <w:jc w:val="both"/>
        <w:rPr>
          <w:rFonts w:ascii="PT Astra Serif" w:eastAsia="PT Astra Serif" w:hAnsi="PT Astra Serif" w:cs="PT Astra Serif"/>
          <w:i w:val="0"/>
          <w:iCs w:val="0"/>
        </w:rPr>
      </w:pPr>
      <w:bookmarkStart w:id="9" w:name="_4.2.1._Указатели_направления"/>
      <w:bookmarkEnd w:id="9"/>
      <w:r w:rsidRPr="00EE23BE">
        <w:rPr>
          <w:rFonts w:ascii="PT Astra Serif" w:eastAsia="PT Astra Serif" w:hAnsi="PT Astra Serif" w:cs="PT Astra Serif"/>
          <w:i w:val="0"/>
          <w:iCs w:val="0"/>
        </w:rPr>
        <w:t>4.2.1</w:t>
      </w:r>
      <w:r w:rsidR="003807D7" w:rsidRPr="00EE23BE">
        <w:rPr>
          <w:rFonts w:ascii="PT Astra Serif" w:eastAsia="PT Astra Serif" w:hAnsi="PT Astra Serif" w:cs="PT Astra Serif"/>
          <w:i w:val="0"/>
          <w:iCs w:val="0"/>
        </w:rPr>
        <w:t>. Указатели объектов</w:t>
      </w:r>
    </w:p>
    <w:p w14:paraId="0FF43FD0" w14:textId="77777777" w:rsidR="00332DC8" w:rsidRPr="00EE23BE" w:rsidRDefault="00332DC8" w:rsidP="00594A44">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Указатели объектов обозначают местонахождение поликлиники и размещаются на здании медицинской организации.</w:t>
      </w:r>
    </w:p>
    <w:p w14:paraId="0FF43FD1" w14:textId="77777777" w:rsidR="00332DC8" w:rsidRPr="00EE23BE" w:rsidRDefault="00332DC8" w:rsidP="00594A44">
      <w:pPr>
        <w:spacing w:after="0" w:line="240" w:lineRule="auto"/>
        <w:ind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Виды указателей объектов:</w:t>
      </w:r>
    </w:p>
    <w:p w14:paraId="0FF43FD2" w14:textId="78FBB741" w:rsidR="00332DC8" w:rsidRPr="00EE23BE" w:rsidRDefault="00332DC8" w:rsidP="00594A44">
      <w:pPr>
        <w:numPr>
          <w:ilvl w:val="0"/>
          <w:numId w:val="48"/>
        </w:numPr>
        <w:pBdr>
          <w:top w:val="nil"/>
          <w:left w:val="nil"/>
          <w:bottom w:val="nil"/>
          <w:right w:val="nil"/>
          <w:between w:val="nil"/>
        </w:pBd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основная наружная вывеска;</w:t>
      </w:r>
    </w:p>
    <w:p w14:paraId="0FF43FD3" w14:textId="23B214B9" w:rsidR="00332DC8" w:rsidRPr="00EE23BE" w:rsidRDefault="00332DC8" w:rsidP="00594A44">
      <w:pPr>
        <w:numPr>
          <w:ilvl w:val="0"/>
          <w:numId w:val="48"/>
        </w:numP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консольная вывеска</w:t>
      </w:r>
      <w:r w:rsidR="000C296F" w:rsidRPr="00EE23BE">
        <w:rPr>
          <w:rFonts w:ascii="PT Astra Serif" w:eastAsia="Times New Roman" w:hAnsi="PT Astra Serif" w:cs="Times New Roman"/>
          <w:sz w:val="26"/>
          <w:szCs w:val="26"/>
          <w:lang w:val="ru"/>
        </w:rPr>
        <w:t>;</w:t>
      </w:r>
    </w:p>
    <w:p w14:paraId="0FF43FD4" w14:textId="77777777" w:rsidR="00332DC8" w:rsidRPr="00EE23BE" w:rsidRDefault="00332DC8" w:rsidP="00594A44">
      <w:pPr>
        <w:numPr>
          <w:ilvl w:val="0"/>
          <w:numId w:val="48"/>
        </w:numPr>
        <w:spacing w:after="0" w:line="240" w:lineRule="auto"/>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режимная вывеска (далее - фасадная табличка).</w:t>
      </w:r>
    </w:p>
    <w:p w14:paraId="0FF43FD5" w14:textId="77777777" w:rsidR="00332DC8" w:rsidRPr="00EE23BE" w:rsidRDefault="00332DC8" w:rsidP="00DA46B3">
      <w:pPr>
        <w:spacing w:before="60" w:after="0" w:line="240" w:lineRule="auto"/>
        <w:ind w:firstLine="720"/>
        <w:rPr>
          <w:rFonts w:ascii="PT Astra Serif" w:eastAsia="Times New Roman" w:hAnsi="PT Astra Serif" w:cs="Times New Roman"/>
          <w:b/>
          <w:i/>
          <w:sz w:val="26"/>
          <w:szCs w:val="26"/>
          <w:lang w:val="ru"/>
        </w:rPr>
      </w:pPr>
      <w:r w:rsidRPr="00EE23BE">
        <w:rPr>
          <w:rFonts w:ascii="PT Astra Serif" w:eastAsia="Times New Roman" w:hAnsi="PT Astra Serif" w:cs="Times New Roman"/>
          <w:b/>
          <w:i/>
          <w:sz w:val="26"/>
          <w:szCs w:val="26"/>
          <w:lang w:val="ru"/>
        </w:rPr>
        <w:t>Основная наружная вывеска</w:t>
      </w:r>
    </w:p>
    <w:p w14:paraId="0FF43FD6" w14:textId="394CCA63" w:rsidR="00332DC8" w:rsidRPr="00EE23BE" w:rsidRDefault="00332DC8" w:rsidP="00594A44">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Основная наружная вывеска </w:t>
      </w:r>
      <w:r w:rsidR="000C296F" w:rsidRPr="00EE23BE">
        <w:rPr>
          <w:rFonts w:ascii="PT Astra Serif" w:eastAsia="Times New Roman" w:hAnsi="PT Astra Serif" w:cs="Times New Roman"/>
          <w:sz w:val="26"/>
          <w:szCs w:val="26"/>
          <w:lang w:val="ru"/>
        </w:rPr>
        <w:t>— это</w:t>
      </w:r>
      <w:r w:rsidRPr="00EE23BE">
        <w:rPr>
          <w:rFonts w:ascii="PT Astra Serif" w:eastAsia="Times New Roman" w:hAnsi="PT Astra Serif" w:cs="Times New Roman"/>
          <w:sz w:val="26"/>
          <w:szCs w:val="26"/>
          <w:lang w:val="ru"/>
        </w:rPr>
        <w:t xml:space="preserve"> информационная конструкция, размещенная на фасаде или крыше здания (сооружения) над центральным входом для обозначения местонахождения поликлиники (</w:t>
      </w:r>
      <w:hyperlink w:anchor="Приложение_1_рисунок_4"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4, 5</w:t>
        </w:r>
      </w:hyperlink>
      <w:r w:rsidRPr="00EE23BE">
        <w:rPr>
          <w:rFonts w:ascii="PT Astra Serif" w:eastAsia="Times New Roman" w:hAnsi="PT Astra Serif" w:cs="Times New Roman"/>
          <w:sz w:val="26"/>
          <w:szCs w:val="26"/>
          <w:lang w:val="ru"/>
        </w:rPr>
        <w:t>).</w:t>
      </w:r>
    </w:p>
    <w:p w14:paraId="0FF43FD7" w14:textId="77777777" w:rsidR="00332DC8" w:rsidRPr="00EE23BE" w:rsidRDefault="00332DC8" w:rsidP="00594A44">
      <w:pPr>
        <w:spacing w:after="0" w:line="240" w:lineRule="auto"/>
        <w:ind w:firstLine="709"/>
        <w:rPr>
          <w:rFonts w:ascii="PT Astra Serif" w:eastAsia="Times New Roman" w:hAnsi="PT Astra Serif" w:cs="Times New Roman"/>
          <w:sz w:val="26"/>
          <w:szCs w:val="26"/>
        </w:rPr>
      </w:pPr>
      <w:r w:rsidRPr="00EE23BE">
        <w:rPr>
          <w:rFonts w:ascii="PT Astra Serif" w:eastAsia="Times New Roman" w:hAnsi="PT Astra Serif" w:cs="Times New Roman"/>
          <w:i/>
          <w:sz w:val="26"/>
          <w:szCs w:val="26"/>
          <w:lang w:val="ru"/>
        </w:rPr>
        <w:t>Требования к основной вывеске</w:t>
      </w:r>
      <w:r w:rsidRPr="00EE23BE">
        <w:rPr>
          <w:rFonts w:ascii="PT Astra Serif" w:eastAsia="Times New Roman" w:hAnsi="PT Astra Serif" w:cs="Times New Roman"/>
          <w:sz w:val="26"/>
          <w:szCs w:val="26"/>
          <w:lang w:val="ru"/>
        </w:rPr>
        <w:t>:</w:t>
      </w:r>
    </w:p>
    <w:p w14:paraId="0FF43FD8" w14:textId="77777777" w:rsidR="00332DC8" w:rsidRPr="00EE23BE" w:rsidRDefault="00332DC8" w:rsidP="00594A44">
      <w:pPr>
        <w:pStyle w:val="ad"/>
        <w:numPr>
          <w:ilvl w:val="0"/>
          <w:numId w:val="71"/>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основная вывеска должна содержать наименование и логотип организации. Название должно соответствовать надписи на указателе направления; </w:t>
      </w:r>
    </w:p>
    <w:p w14:paraId="0FF43FD9" w14:textId="77777777" w:rsidR="00332DC8" w:rsidRPr="00EE23BE" w:rsidRDefault="00332DC8" w:rsidP="00E63D46">
      <w:pPr>
        <w:pStyle w:val="ad"/>
        <w:numPr>
          <w:ilvl w:val="0"/>
          <w:numId w:val="71"/>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размер букв на вывеске должен обеспечивать читабельность текста на расстоянии не менее 100 метров в дневное и вечернее время; </w:t>
      </w:r>
    </w:p>
    <w:p w14:paraId="6BCC7B8C" w14:textId="46CDD856" w:rsidR="000C296F" w:rsidRPr="00EE23BE" w:rsidRDefault="00332DC8" w:rsidP="00E63D46">
      <w:pPr>
        <w:pStyle w:val="ad"/>
        <w:numPr>
          <w:ilvl w:val="0"/>
          <w:numId w:val="71"/>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дизайн вывески должен быть согласован в администрации муниципального образования, соответствовать требованиям безопасности и принятому фирменному стилю медицинской организации. </w:t>
      </w:r>
    </w:p>
    <w:p w14:paraId="0FF43FDC" w14:textId="0413400A" w:rsidR="00332DC8" w:rsidRPr="00EE23BE" w:rsidRDefault="00332DC8" w:rsidP="00DA46B3">
      <w:pPr>
        <w:spacing w:before="60" w:after="0" w:line="240" w:lineRule="auto"/>
        <w:ind w:firstLine="709"/>
        <w:jc w:val="both"/>
        <w:rPr>
          <w:rFonts w:ascii="PT Astra Serif" w:eastAsia="Times New Roman" w:hAnsi="PT Astra Serif" w:cs="Times New Roman"/>
          <w:b/>
          <w:i/>
          <w:sz w:val="26"/>
          <w:szCs w:val="26"/>
          <w:lang w:val="ru"/>
        </w:rPr>
      </w:pPr>
      <w:r w:rsidRPr="00EE23BE">
        <w:rPr>
          <w:rFonts w:ascii="PT Astra Serif" w:eastAsia="Times New Roman" w:hAnsi="PT Astra Serif" w:cs="Times New Roman"/>
          <w:b/>
          <w:i/>
          <w:sz w:val="26"/>
          <w:szCs w:val="26"/>
          <w:lang w:val="ru"/>
        </w:rPr>
        <w:t>Консольная вывеска</w:t>
      </w:r>
    </w:p>
    <w:p w14:paraId="0FF43FDD" w14:textId="00E0AE4B" w:rsidR="00332DC8" w:rsidRPr="00EE23BE" w:rsidRDefault="00332DC8" w:rsidP="00DA46B3">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shd w:val="clear" w:color="auto" w:fill="FFFFFF" w:themeFill="background1"/>
          <w:lang w:val="ru"/>
        </w:rPr>
        <w:t xml:space="preserve">Консольная вывеска </w:t>
      </w:r>
      <w:r w:rsidR="000C296F" w:rsidRPr="00EE23BE">
        <w:rPr>
          <w:rFonts w:ascii="PT Astra Serif" w:eastAsia="Times New Roman" w:hAnsi="PT Astra Serif" w:cs="Times New Roman"/>
          <w:sz w:val="26"/>
          <w:szCs w:val="26"/>
          <w:shd w:val="clear" w:color="auto" w:fill="FFFFFF" w:themeFill="background1"/>
          <w:lang w:val="ru"/>
        </w:rPr>
        <w:t>— это</w:t>
      </w:r>
      <w:r w:rsidRPr="00EE23BE">
        <w:rPr>
          <w:rFonts w:ascii="PT Astra Serif" w:eastAsia="Times New Roman" w:hAnsi="PT Astra Serif" w:cs="Times New Roman"/>
          <w:sz w:val="26"/>
          <w:szCs w:val="26"/>
          <w:shd w:val="clear" w:color="auto" w:fill="FFFFFF" w:themeFill="background1"/>
          <w:lang w:val="ru"/>
        </w:rPr>
        <w:t xml:space="preserve"> </w:t>
      </w:r>
      <w:r w:rsidR="007037BE" w:rsidRPr="00EE23BE">
        <w:rPr>
          <w:rFonts w:ascii="PT Astra Serif" w:eastAsia="Times New Roman" w:hAnsi="PT Astra Serif" w:cs="Times New Roman"/>
          <w:sz w:val="26"/>
          <w:szCs w:val="26"/>
          <w:shd w:val="clear" w:color="auto" w:fill="FFFFFF" w:themeFill="background1"/>
          <w:lang w:val="ru"/>
        </w:rPr>
        <w:t xml:space="preserve">двусторонняя вывеска, которая крепится перпендикулярно к фасаду здания. Консольная вывеска выступает в качестве дополнительного информационного и навигационного носителя </w:t>
      </w:r>
      <w:r w:rsidRPr="00EE23BE">
        <w:rPr>
          <w:rFonts w:ascii="PT Astra Serif" w:eastAsia="Times New Roman" w:hAnsi="PT Astra Serif" w:cs="Times New Roman"/>
          <w:sz w:val="26"/>
          <w:szCs w:val="26"/>
          <w:shd w:val="clear" w:color="auto" w:fill="FFFFFF" w:themeFill="background1"/>
          <w:lang w:val="ru"/>
        </w:rPr>
        <w:t>и применяется если у здания есть проходной угол. Позволяет обозначить местонахождение поликлиники для пешеходов, которые не могут видеть лицевую часть здания, где расположена основная вывеска</w:t>
      </w:r>
      <w:r w:rsidR="000C296F" w:rsidRPr="00EE23BE">
        <w:rPr>
          <w:rFonts w:ascii="PT Astra Serif" w:eastAsia="Times New Roman" w:hAnsi="PT Astra Serif" w:cs="Times New Roman"/>
          <w:sz w:val="26"/>
          <w:szCs w:val="26"/>
          <w:shd w:val="clear" w:color="auto" w:fill="FFFFFF" w:themeFill="background1"/>
          <w:lang w:val="ru"/>
        </w:rPr>
        <w:t>. Макет консольной вывески представлен в</w:t>
      </w:r>
      <w:r w:rsidR="000C296F" w:rsidRPr="00EE23BE">
        <w:rPr>
          <w:rFonts w:ascii="PT Astra Serif" w:eastAsia="Times New Roman" w:hAnsi="PT Astra Serif" w:cs="Times New Roman"/>
          <w:sz w:val="26"/>
          <w:szCs w:val="26"/>
          <w:lang w:val="ru"/>
        </w:rPr>
        <w:t xml:space="preserve"> </w:t>
      </w:r>
      <w:hyperlink w:anchor="Приложение_1_рисунок_6" w:history="1">
        <w:r w:rsidR="00AC5CE9" w:rsidRPr="00EE23BE">
          <w:rPr>
            <w:rStyle w:val="ac"/>
            <w:rFonts w:ascii="PT Astra Serif" w:eastAsia="Times New Roman" w:hAnsi="PT Astra Serif" w:cs="Times New Roman"/>
            <w:sz w:val="26"/>
            <w:szCs w:val="26"/>
            <w:lang w:val="ru"/>
          </w:rPr>
          <w:t>приложении 1</w:t>
        </w:r>
        <w:r w:rsidR="00D85B6E">
          <w:rPr>
            <w:rStyle w:val="ac"/>
            <w:rFonts w:ascii="PT Astra Serif" w:eastAsia="Times New Roman" w:hAnsi="PT Astra Serif" w:cs="Times New Roman"/>
            <w:sz w:val="26"/>
            <w:szCs w:val="26"/>
            <w:lang w:val="ru"/>
          </w:rPr>
          <w:t xml:space="preserve"> к Стандарту</w:t>
        </w:r>
        <w:r w:rsidR="00AC5CE9" w:rsidRPr="00EE23BE">
          <w:rPr>
            <w:rStyle w:val="ac"/>
            <w:rFonts w:ascii="PT Astra Serif" w:eastAsia="Times New Roman" w:hAnsi="PT Astra Serif" w:cs="Times New Roman"/>
            <w:sz w:val="26"/>
            <w:szCs w:val="26"/>
            <w:lang w:val="ru"/>
          </w:rPr>
          <w:t>, рис.6</w:t>
        </w:r>
      </w:hyperlink>
      <w:r w:rsidRPr="00EE23BE">
        <w:rPr>
          <w:rFonts w:ascii="PT Astra Serif" w:eastAsia="Times New Roman" w:hAnsi="PT Astra Serif" w:cs="Times New Roman"/>
          <w:sz w:val="26"/>
          <w:szCs w:val="26"/>
          <w:lang w:val="ru"/>
        </w:rPr>
        <w:t xml:space="preserve">. </w:t>
      </w:r>
    </w:p>
    <w:p w14:paraId="0FF43FDE" w14:textId="77777777" w:rsidR="00332DC8" w:rsidRPr="00EE23BE" w:rsidRDefault="00332DC8" w:rsidP="00594A44">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i/>
          <w:sz w:val="26"/>
          <w:szCs w:val="26"/>
          <w:lang w:val="ru"/>
        </w:rPr>
        <w:t>Требования к консольной вывеске</w:t>
      </w:r>
      <w:r w:rsidRPr="00EE23BE">
        <w:rPr>
          <w:rFonts w:ascii="PT Astra Serif" w:eastAsia="Times New Roman" w:hAnsi="PT Astra Serif" w:cs="Times New Roman"/>
          <w:sz w:val="26"/>
          <w:szCs w:val="26"/>
          <w:lang w:val="ru"/>
        </w:rPr>
        <w:t>:</w:t>
      </w:r>
    </w:p>
    <w:p w14:paraId="0FF43FDF" w14:textId="77777777" w:rsidR="00332DC8" w:rsidRPr="00EE23BE" w:rsidRDefault="00332DC8" w:rsidP="00594A44">
      <w:pPr>
        <w:pStyle w:val="ad"/>
        <w:numPr>
          <w:ilvl w:val="0"/>
          <w:numId w:val="72"/>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консольная вывеска должна содержать наименование и логотип организации. Название должно соответствовать надписи на указателе направления; </w:t>
      </w:r>
    </w:p>
    <w:p w14:paraId="0FF43FE0" w14:textId="77777777" w:rsidR="00332DC8" w:rsidRPr="00EE23BE" w:rsidRDefault="00332DC8" w:rsidP="00E63D46">
      <w:pPr>
        <w:pStyle w:val="ad"/>
        <w:numPr>
          <w:ilvl w:val="0"/>
          <w:numId w:val="72"/>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размер букв на вывеске должен обеспечивать читабельность текста на расстоянии не менее 15 метров в дневное и вечернее время; </w:t>
      </w:r>
    </w:p>
    <w:p w14:paraId="41AB1984" w14:textId="77777777" w:rsidR="00267508" w:rsidRPr="00EE23BE" w:rsidRDefault="00332DC8" w:rsidP="00E63D46">
      <w:pPr>
        <w:pStyle w:val="ad"/>
        <w:numPr>
          <w:ilvl w:val="0"/>
          <w:numId w:val="72"/>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дизайн вывески должен соответствовать требованиям безопасности и принятому фирменному</w:t>
      </w:r>
      <w:r w:rsidR="00267508" w:rsidRPr="00EE23BE">
        <w:rPr>
          <w:rFonts w:ascii="PT Astra Serif" w:eastAsia="Times New Roman" w:hAnsi="PT Astra Serif" w:cs="Times New Roman"/>
          <w:sz w:val="26"/>
          <w:szCs w:val="26"/>
          <w:lang w:val="ru"/>
        </w:rPr>
        <w:t xml:space="preserve"> стилю медицинской организации;</w:t>
      </w:r>
    </w:p>
    <w:p w14:paraId="1AB7860C" w14:textId="6AD23D5F" w:rsidR="00267508" w:rsidRPr="00EE23BE" w:rsidRDefault="00267508" w:rsidP="00E63D46">
      <w:pPr>
        <w:pStyle w:val="ad"/>
        <w:numPr>
          <w:ilvl w:val="0"/>
          <w:numId w:val="72"/>
        </w:numPr>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размещение вывески осуществляется в соответствии с утвержденным паспортом фасада. </w:t>
      </w:r>
    </w:p>
    <w:p w14:paraId="0FF43FE4" w14:textId="77777777" w:rsidR="00332DC8" w:rsidRPr="00EE23BE" w:rsidRDefault="00332DC8" w:rsidP="00DA46B3">
      <w:pPr>
        <w:spacing w:before="60" w:after="0" w:line="240" w:lineRule="auto"/>
        <w:ind w:firstLine="709"/>
        <w:jc w:val="both"/>
        <w:rPr>
          <w:rFonts w:ascii="PT Astra Serif" w:eastAsia="Times New Roman" w:hAnsi="PT Astra Serif" w:cs="Times New Roman"/>
          <w:b/>
          <w:i/>
          <w:sz w:val="26"/>
          <w:szCs w:val="26"/>
          <w:lang w:val="ru"/>
        </w:rPr>
      </w:pPr>
      <w:r w:rsidRPr="00EE23BE">
        <w:rPr>
          <w:rFonts w:ascii="PT Astra Serif" w:eastAsia="Times New Roman" w:hAnsi="PT Astra Serif" w:cs="Times New Roman"/>
          <w:b/>
          <w:i/>
          <w:sz w:val="26"/>
          <w:szCs w:val="26"/>
          <w:lang w:val="ru"/>
        </w:rPr>
        <w:t>Фасадная табличка</w:t>
      </w:r>
    </w:p>
    <w:p w14:paraId="0FF43FE5" w14:textId="027BDD65" w:rsidR="00332DC8" w:rsidRPr="00EE23BE" w:rsidRDefault="00332DC8" w:rsidP="00576816">
      <w:pPr>
        <w:spacing w:after="0" w:line="288"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Фасадная табличка </w:t>
      </w:r>
      <w:r w:rsidR="00AC5CE9" w:rsidRPr="00EE23BE">
        <w:rPr>
          <w:rFonts w:ascii="PT Astra Serif" w:eastAsia="Times New Roman" w:hAnsi="PT Astra Serif" w:cs="Times New Roman"/>
          <w:sz w:val="26"/>
          <w:szCs w:val="26"/>
          <w:lang w:val="ru"/>
        </w:rPr>
        <w:t>— это</w:t>
      </w:r>
      <w:r w:rsidRPr="00EE23BE">
        <w:rPr>
          <w:rFonts w:ascii="PT Astra Serif" w:eastAsia="Times New Roman" w:hAnsi="PT Astra Serif" w:cs="Times New Roman"/>
          <w:sz w:val="26"/>
          <w:szCs w:val="26"/>
          <w:lang w:val="ru"/>
        </w:rPr>
        <w:t xml:space="preserve"> информационная конструкция для обозначения медицинской организации и </w:t>
      </w:r>
      <w:r w:rsidR="00AC5CE9" w:rsidRPr="00EE23BE">
        <w:rPr>
          <w:rFonts w:ascii="PT Astra Serif" w:eastAsia="Times New Roman" w:hAnsi="PT Astra Serif" w:cs="Times New Roman"/>
          <w:sz w:val="26"/>
          <w:szCs w:val="26"/>
          <w:lang w:val="ru"/>
        </w:rPr>
        <w:t>графика работы (</w:t>
      </w:r>
      <w:hyperlink w:anchor="Приложение_1_рисунок_7"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7</w:t>
        </w:r>
      </w:hyperlink>
      <w:r w:rsidRPr="00EE23BE">
        <w:rPr>
          <w:rFonts w:ascii="PT Astra Serif" w:eastAsia="Times New Roman" w:hAnsi="PT Astra Serif" w:cs="Times New Roman"/>
          <w:sz w:val="26"/>
          <w:szCs w:val="26"/>
          <w:lang w:val="ru"/>
        </w:rPr>
        <w:t>). Размещается параллельно к поверхности фасадов на внешней стене рядом с главным входом в поликлинику или на двери.</w:t>
      </w:r>
    </w:p>
    <w:p w14:paraId="0FF43FE6" w14:textId="77777777" w:rsidR="00332DC8" w:rsidRPr="00EE23BE" w:rsidRDefault="00332DC8" w:rsidP="00DA46B3">
      <w:pPr>
        <w:pBdr>
          <w:top w:val="nil"/>
          <w:left w:val="nil"/>
          <w:bottom w:val="nil"/>
          <w:right w:val="nil"/>
          <w:between w:val="nil"/>
        </w:pBdr>
        <w:spacing w:after="0" w:line="240" w:lineRule="auto"/>
        <w:ind w:firstLine="709"/>
        <w:jc w:val="both"/>
        <w:rPr>
          <w:rFonts w:ascii="PT Astra Serif" w:eastAsia="Times New Roman" w:hAnsi="PT Astra Serif" w:cs="Times New Roman"/>
          <w:i/>
          <w:sz w:val="26"/>
          <w:szCs w:val="26"/>
          <w:lang w:val="ru"/>
        </w:rPr>
      </w:pPr>
      <w:r w:rsidRPr="00EE23BE">
        <w:rPr>
          <w:rFonts w:ascii="PT Astra Serif" w:eastAsia="Times New Roman" w:hAnsi="PT Astra Serif" w:cs="Times New Roman"/>
          <w:i/>
          <w:sz w:val="26"/>
          <w:szCs w:val="26"/>
          <w:lang w:val="ru"/>
        </w:rPr>
        <w:t>Требования к фасадной табличке:</w:t>
      </w:r>
    </w:p>
    <w:p w14:paraId="0FF43FE7" w14:textId="77777777" w:rsidR="00332DC8" w:rsidRPr="00EE23BE" w:rsidRDefault="00332DC8" w:rsidP="00DA46B3">
      <w:pPr>
        <w:pStyle w:val="ad"/>
        <w:numPr>
          <w:ilvl w:val="0"/>
          <w:numId w:val="73"/>
        </w:numPr>
        <w:pBdr>
          <w:top w:val="nil"/>
          <w:left w:val="nil"/>
          <w:bottom w:val="nil"/>
          <w:right w:val="nil"/>
          <w:between w:val="nil"/>
        </w:pBdr>
        <w:tabs>
          <w:tab w:val="left" w:pos="567"/>
        </w:tabs>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фасадная табличка должна содержать данные об организационно-правовой форме, наименование медицинской организации и часы работы; </w:t>
      </w:r>
    </w:p>
    <w:p w14:paraId="719A65F0" w14:textId="77777777" w:rsidR="00E23F38" w:rsidRPr="00EE23BE" w:rsidRDefault="00332DC8" w:rsidP="00DA46B3">
      <w:pPr>
        <w:pStyle w:val="ad"/>
        <w:numPr>
          <w:ilvl w:val="0"/>
          <w:numId w:val="73"/>
        </w:numPr>
        <w:pBdr>
          <w:top w:val="nil"/>
          <w:left w:val="nil"/>
          <w:bottom w:val="nil"/>
          <w:right w:val="nil"/>
          <w:between w:val="nil"/>
        </w:pBdr>
        <w:tabs>
          <w:tab w:val="left" w:pos="567"/>
        </w:tabs>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максимальный размер не должен превышать 800 х 600 мм. Информация должна быть продублирована шрифтом Брайля для слабовидящих, в соответствии с действующими нормативными документами;</w:t>
      </w:r>
    </w:p>
    <w:p w14:paraId="2A4BD545" w14:textId="343A3403" w:rsidR="00E23F38" w:rsidRPr="00EE23BE" w:rsidRDefault="00E23F38" w:rsidP="00DA46B3">
      <w:pPr>
        <w:pStyle w:val="ad"/>
        <w:numPr>
          <w:ilvl w:val="0"/>
          <w:numId w:val="73"/>
        </w:numPr>
        <w:pBdr>
          <w:top w:val="nil"/>
          <w:left w:val="nil"/>
          <w:bottom w:val="nil"/>
          <w:right w:val="nil"/>
          <w:between w:val="nil"/>
        </w:pBdr>
        <w:tabs>
          <w:tab w:val="left" w:pos="567"/>
        </w:tabs>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дизайн вывески должен соответствовать требованиям безопасности и принятому фирменному стилю медицинской организации.</w:t>
      </w:r>
    </w:p>
    <w:p w14:paraId="444C97EA" w14:textId="37EA162E" w:rsidR="00236E18" w:rsidRPr="00EE23BE" w:rsidRDefault="00E23F38" w:rsidP="00DA46B3">
      <w:pPr>
        <w:pStyle w:val="ad"/>
        <w:numPr>
          <w:ilvl w:val="0"/>
          <w:numId w:val="73"/>
        </w:numPr>
        <w:pBdr>
          <w:top w:val="nil"/>
          <w:left w:val="nil"/>
          <w:bottom w:val="nil"/>
          <w:right w:val="nil"/>
          <w:between w:val="nil"/>
        </w:pBdr>
        <w:tabs>
          <w:tab w:val="left" w:pos="567"/>
        </w:tabs>
        <w:spacing w:before="120"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размещение вывески осуществляется в соответствии с утвержденным паспортом фасада</w:t>
      </w:r>
      <w:r w:rsidR="00332DC8" w:rsidRPr="00EE23BE">
        <w:rPr>
          <w:rFonts w:ascii="PT Astra Serif" w:eastAsia="Times New Roman" w:hAnsi="PT Astra Serif" w:cs="Times New Roman"/>
          <w:sz w:val="26"/>
          <w:szCs w:val="26"/>
          <w:lang w:val="ru"/>
        </w:rPr>
        <w:t xml:space="preserve">. </w:t>
      </w:r>
    </w:p>
    <w:p w14:paraId="0FF43FEB" w14:textId="5DAD9490" w:rsidR="003E77C1" w:rsidRPr="00EE23BE" w:rsidRDefault="003807D7" w:rsidP="00E63D46">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4.3. Внутренний контур</w:t>
      </w:r>
    </w:p>
    <w:p w14:paraId="2117F2EE" w14:textId="518F6036" w:rsidR="003876D2" w:rsidRPr="00EE23BE" w:rsidRDefault="00756DD6" w:rsidP="00576816">
      <w:pPr>
        <w:pBdr>
          <w:top w:val="nil"/>
          <w:left w:val="nil"/>
          <w:bottom w:val="nil"/>
          <w:right w:val="nil"/>
          <w:between w:val="nil"/>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Для формирования навигационной системы внутреннего контура, необходимо определить </w:t>
      </w:r>
      <w:r w:rsidR="003807D7" w:rsidRPr="00EE23BE">
        <w:rPr>
          <w:rFonts w:ascii="PT Astra Serif" w:eastAsia="PT Astra Serif" w:hAnsi="PT Astra Serif" w:cs="PT Astra Serif"/>
          <w:sz w:val="26"/>
          <w:szCs w:val="26"/>
        </w:rPr>
        <w:t xml:space="preserve">перечень кабинетов, места расположения и виды элементов навигации. </w:t>
      </w:r>
      <w:r w:rsidRPr="00EE23BE">
        <w:rPr>
          <w:rFonts w:ascii="PT Astra Serif" w:eastAsia="PT Astra Serif" w:hAnsi="PT Astra Serif" w:cs="PT Astra Serif"/>
          <w:sz w:val="26"/>
          <w:szCs w:val="26"/>
        </w:rPr>
        <w:t xml:space="preserve">После чего </w:t>
      </w:r>
      <w:r w:rsidR="003807D7" w:rsidRPr="00EE23BE">
        <w:rPr>
          <w:rFonts w:ascii="PT Astra Serif" w:eastAsia="PT Astra Serif" w:hAnsi="PT Astra Serif" w:cs="PT Astra Serif"/>
          <w:sz w:val="26"/>
          <w:szCs w:val="26"/>
        </w:rPr>
        <w:t>сгруппировать информацию о кабинетах по общим признакам и приоритетности для пациента. Пример распределения представлен в таблице 1.</w:t>
      </w:r>
    </w:p>
    <w:p w14:paraId="3ADB5254" w14:textId="77777777" w:rsidR="005B7B7A" w:rsidRPr="00EE23BE" w:rsidRDefault="005B7B7A" w:rsidP="0057681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lang w:val="ru"/>
        </w:rPr>
        <w:t>В</w:t>
      </w:r>
      <w:r w:rsidRPr="00EE23BE">
        <w:rPr>
          <w:rFonts w:ascii="PT Astra Serif" w:eastAsia="Times New Roman" w:hAnsi="PT Astra Serif" w:cs="Times New Roman"/>
          <w:sz w:val="26"/>
          <w:szCs w:val="26"/>
        </w:rPr>
        <w:t xml:space="preserve"> поликлинике должен быть предусмотрен ряд указателей, способствующих эффективной ориентации пациента в здании от входа до выхода из него. </w:t>
      </w:r>
    </w:p>
    <w:p w14:paraId="6A64DF67" w14:textId="1C1DA1A9" w:rsidR="005B7B7A" w:rsidRPr="00EE23BE" w:rsidRDefault="005B7B7A" w:rsidP="00576816">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Эффективная система навигации должна обеспечивать поиск необходимой информации об объекте (кабинете, отделении, подразделении и пр.)  в точке ветвления маршрута не более, чем за 30 секунд. Точки ветвления </w:t>
      </w:r>
      <w:r w:rsidRPr="00EE23BE">
        <w:rPr>
          <w:rFonts w:ascii="PT Astra Serif" w:eastAsia="PT Astra Serif" w:hAnsi="PT Astra Serif" w:cs="PT Astra Serif"/>
          <w:sz w:val="26"/>
          <w:szCs w:val="26"/>
        </w:rPr>
        <w:t xml:space="preserve">определяются с помощью </w:t>
      </w:r>
      <w:r w:rsidRPr="00EE23BE">
        <w:rPr>
          <w:rFonts w:ascii="PT Astra Serif" w:eastAsia="Times New Roman" w:hAnsi="PT Astra Serif" w:cs="Times New Roman"/>
          <w:sz w:val="26"/>
          <w:szCs w:val="26"/>
        </w:rPr>
        <w:t xml:space="preserve">поэтажных планов: на планы наносятся отметки в местах пересечения и/или поворотов коридоров, выходов </w:t>
      </w:r>
      <w:r w:rsidR="00576816" w:rsidRPr="00EE23BE">
        <w:rPr>
          <w:rFonts w:ascii="PT Astra Serif" w:eastAsia="Times New Roman" w:hAnsi="PT Astra Serif" w:cs="Times New Roman"/>
          <w:sz w:val="26"/>
          <w:szCs w:val="26"/>
        </w:rPr>
        <w:t>из лифтов, лестничных</w:t>
      </w:r>
      <w:r w:rsidRPr="00EE23BE">
        <w:rPr>
          <w:rFonts w:ascii="PT Astra Serif" w:eastAsia="Times New Roman" w:hAnsi="PT Astra Serif" w:cs="Times New Roman"/>
          <w:sz w:val="26"/>
          <w:szCs w:val="26"/>
        </w:rPr>
        <w:t xml:space="preserve"> площадок, холлах.</w:t>
      </w:r>
    </w:p>
    <w:p w14:paraId="171D3F75" w14:textId="2EF34308" w:rsidR="00756DD6" w:rsidRPr="00EE23BE" w:rsidRDefault="00756DD6" w:rsidP="00E63D46">
      <w:pPr>
        <w:pBdr>
          <w:top w:val="nil"/>
          <w:left w:val="nil"/>
          <w:bottom w:val="nil"/>
          <w:right w:val="nil"/>
          <w:between w:val="nil"/>
        </w:pBdr>
        <w:spacing w:after="0" w:line="240" w:lineRule="auto"/>
        <w:ind w:firstLine="720"/>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Таблица 1</w:t>
      </w:r>
    </w:p>
    <w:p w14:paraId="0FF43FED" w14:textId="4B164583" w:rsidR="0092058D" w:rsidRPr="00EE23BE" w:rsidRDefault="00756DD6" w:rsidP="00E63D46">
      <w:pPr>
        <w:pBdr>
          <w:top w:val="nil"/>
          <w:left w:val="nil"/>
          <w:bottom w:val="nil"/>
          <w:right w:val="nil"/>
          <w:between w:val="nil"/>
        </w:pBdr>
        <w:spacing w:after="0" w:line="240" w:lineRule="auto"/>
        <w:ind w:firstLine="720"/>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Пример распределения кабинетов и функциональных зон</w:t>
      </w: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3490"/>
        <w:gridCol w:w="3739"/>
      </w:tblGrid>
      <w:tr w:rsidR="00A01DFE" w:rsidRPr="00EE23BE" w14:paraId="0FF43FF1" w14:textId="77777777" w:rsidTr="003111F7">
        <w:tc>
          <w:tcPr>
            <w:tcW w:w="2510" w:type="dxa"/>
            <w:shd w:val="clear" w:color="auto" w:fill="auto"/>
            <w:tcMar>
              <w:top w:w="100" w:type="dxa"/>
              <w:left w:w="100" w:type="dxa"/>
              <w:bottom w:w="100" w:type="dxa"/>
              <w:right w:w="100" w:type="dxa"/>
            </w:tcMar>
          </w:tcPr>
          <w:p w14:paraId="0FF43FEE"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Группы</w:t>
            </w:r>
          </w:p>
        </w:tc>
        <w:tc>
          <w:tcPr>
            <w:tcW w:w="3490" w:type="dxa"/>
            <w:shd w:val="clear" w:color="auto" w:fill="auto"/>
            <w:tcMar>
              <w:top w:w="100" w:type="dxa"/>
              <w:left w:w="100" w:type="dxa"/>
              <w:bottom w:w="100" w:type="dxa"/>
              <w:right w:w="100" w:type="dxa"/>
            </w:tcMar>
          </w:tcPr>
          <w:p w14:paraId="0FF43FEF"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Критерии</w:t>
            </w:r>
          </w:p>
        </w:tc>
        <w:tc>
          <w:tcPr>
            <w:tcW w:w="3739" w:type="dxa"/>
            <w:shd w:val="clear" w:color="auto" w:fill="auto"/>
            <w:tcMar>
              <w:top w:w="100" w:type="dxa"/>
              <w:left w:w="100" w:type="dxa"/>
              <w:bottom w:w="100" w:type="dxa"/>
              <w:right w:w="100" w:type="dxa"/>
            </w:tcMar>
          </w:tcPr>
          <w:p w14:paraId="0FF43FF0"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Пример</w:t>
            </w:r>
          </w:p>
        </w:tc>
      </w:tr>
      <w:tr w:rsidR="00A01DFE" w:rsidRPr="00EE23BE" w14:paraId="0FF43FF6" w14:textId="77777777" w:rsidTr="003111F7">
        <w:tc>
          <w:tcPr>
            <w:tcW w:w="2510" w:type="dxa"/>
            <w:shd w:val="clear" w:color="auto" w:fill="auto"/>
            <w:tcMar>
              <w:top w:w="100" w:type="dxa"/>
              <w:left w:w="100" w:type="dxa"/>
              <w:bottom w:w="100" w:type="dxa"/>
              <w:right w:w="100" w:type="dxa"/>
            </w:tcMar>
          </w:tcPr>
          <w:p w14:paraId="0FF43FF2"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 xml:space="preserve">Зоны общественного пользования </w:t>
            </w:r>
          </w:p>
        </w:tc>
        <w:tc>
          <w:tcPr>
            <w:tcW w:w="3490" w:type="dxa"/>
            <w:shd w:val="clear" w:color="auto" w:fill="auto"/>
            <w:tcMar>
              <w:top w:w="100" w:type="dxa"/>
              <w:left w:w="100" w:type="dxa"/>
              <w:bottom w:w="100" w:type="dxa"/>
              <w:right w:w="100" w:type="dxa"/>
            </w:tcMar>
          </w:tcPr>
          <w:p w14:paraId="0FF43FF3"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Помещения и зоны со свободным доступом для пациентов</w:t>
            </w:r>
          </w:p>
          <w:p w14:paraId="0FF43FF4"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Вторичная информация</w:t>
            </w:r>
          </w:p>
        </w:tc>
        <w:tc>
          <w:tcPr>
            <w:tcW w:w="3739" w:type="dxa"/>
            <w:shd w:val="clear" w:color="auto" w:fill="auto"/>
            <w:tcMar>
              <w:top w:w="100" w:type="dxa"/>
              <w:left w:w="100" w:type="dxa"/>
              <w:bottom w:w="100" w:type="dxa"/>
              <w:right w:w="100" w:type="dxa"/>
            </w:tcMar>
          </w:tcPr>
          <w:p w14:paraId="0FF43FF5" w14:textId="77777777" w:rsidR="00A01DFE" w:rsidRPr="00EE23BE" w:rsidRDefault="00A01DFE" w:rsidP="00E63D46">
            <w:pPr>
              <w:widowControl w:val="0"/>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Туалет, лифт, зона комфортного пребывания, игровая зона, аптечный пункт и т.д.</w:t>
            </w:r>
          </w:p>
        </w:tc>
      </w:tr>
      <w:tr w:rsidR="00A01DFE" w:rsidRPr="00EE23BE" w14:paraId="0FF43FFB" w14:textId="77777777" w:rsidTr="003111F7">
        <w:tc>
          <w:tcPr>
            <w:tcW w:w="2510" w:type="dxa"/>
            <w:shd w:val="clear" w:color="auto" w:fill="auto"/>
            <w:tcMar>
              <w:top w:w="100" w:type="dxa"/>
              <w:left w:w="100" w:type="dxa"/>
              <w:bottom w:w="100" w:type="dxa"/>
              <w:right w:w="100" w:type="dxa"/>
            </w:tcMar>
          </w:tcPr>
          <w:p w14:paraId="0FF43FF7"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Уникальные</w:t>
            </w:r>
          </w:p>
        </w:tc>
        <w:tc>
          <w:tcPr>
            <w:tcW w:w="3490" w:type="dxa"/>
            <w:shd w:val="clear" w:color="auto" w:fill="auto"/>
            <w:tcMar>
              <w:top w:w="100" w:type="dxa"/>
              <w:left w:w="100" w:type="dxa"/>
              <w:bottom w:w="100" w:type="dxa"/>
              <w:right w:w="100" w:type="dxa"/>
            </w:tcMar>
          </w:tcPr>
          <w:p w14:paraId="0FF43FF8"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Нет общего признака, объединяющего с другими кабинетами</w:t>
            </w:r>
          </w:p>
          <w:p w14:paraId="0FF43FF9"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Первичная информация</w:t>
            </w:r>
          </w:p>
        </w:tc>
        <w:tc>
          <w:tcPr>
            <w:tcW w:w="3739" w:type="dxa"/>
            <w:shd w:val="clear" w:color="auto" w:fill="auto"/>
            <w:tcMar>
              <w:top w:w="100" w:type="dxa"/>
              <w:left w:w="100" w:type="dxa"/>
              <w:bottom w:w="100" w:type="dxa"/>
              <w:right w:w="100" w:type="dxa"/>
            </w:tcMar>
          </w:tcPr>
          <w:p w14:paraId="0FF43FFA"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Кабинет неотложной медицинской помощи, кабинет профилактики, кабинет организации плановой помощи и т.д.</w:t>
            </w:r>
          </w:p>
        </w:tc>
      </w:tr>
      <w:tr w:rsidR="00A01DFE" w:rsidRPr="00EE23BE" w14:paraId="0FF44001" w14:textId="77777777" w:rsidTr="003111F7">
        <w:trPr>
          <w:trHeight w:val="305"/>
        </w:trPr>
        <w:tc>
          <w:tcPr>
            <w:tcW w:w="2510" w:type="dxa"/>
            <w:shd w:val="clear" w:color="auto" w:fill="auto"/>
            <w:tcMar>
              <w:top w:w="100" w:type="dxa"/>
              <w:left w:w="100" w:type="dxa"/>
              <w:bottom w:w="100" w:type="dxa"/>
              <w:right w:w="100" w:type="dxa"/>
            </w:tcMar>
          </w:tcPr>
          <w:p w14:paraId="0FF43FFC"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Группируемые</w:t>
            </w:r>
          </w:p>
        </w:tc>
        <w:tc>
          <w:tcPr>
            <w:tcW w:w="3490" w:type="dxa"/>
            <w:shd w:val="clear" w:color="auto" w:fill="auto"/>
            <w:tcMar>
              <w:top w:w="100" w:type="dxa"/>
              <w:left w:w="100" w:type="dxa"/>
              <w:bottom w:w="100" w:type="dxa"/>
              <w:right w:w="100" w:type="dxa"/>
            </w:tcMar>
          </w:tcPr>
          <w:p w14:paraId="0FF43FFE" w14:textId="5085DCCD"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Отделения, кабинеты, входящие в состав отде</w:t>
            </w:r>
            <w:r w:rsidR="00CB1BDD" w:rsidRPr="00EE23BE">
              <w:rPr>
                <w:rFonts w:ascii="PT Astra Serif" w:eastAsia="Times New Roman" w:hAnsi="PT Astra Serif" w:cs="Times New Roman"/>
                <w:sz w:val="24"/>
                <w:szCs w:val="24"/>
                <w:lang w:val="ru"/>
              </w:rPr>
              <w:t>лений или имеющие общий признак</w:t>
            </w:r>
          </w:p>
          <w:p w14:paraId="0FF43FFF" w14:textId="77777777" w:rsidR="00A01DFE" w:rsidRPr="00EE23BE" w:rsidRDefault="00A01DFE" w:rsidP="00E63D46">
            <w:pPr>
              <w:widowControl w:val="0"/>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Первичная информация</w:t>
            </w:r>
          </w:p>
        </w:tc>
        <w:tc>
          <w:tcPr>
            <w:tcW w:w="3739" w:type="dxa"/>
            <w:shd w:val="clear" w:color="auto" w:fill="auto"/>
            <w:tcMar>
              <w:top w:w="100" w:type="dxa"/>
              <w:left w:w="100" w:type="dxa"/>
              <w:bottom w:w="100" w:type="dxa"/>
              <w:right w:w="100" w:type="dxa"/>
            </w:tcMar>
          </w:tcPr>
          <w:p w14:paraId="0FF44000" w14:textId="77777777" w:rsidR="00A01DFE" w:rsidRPr="00EE23BE" w:rsidRDefault="00A01DFE" w:rsidP="00E63D46">
            <w:pPr>
              <w:widowControl w:val="0"/>
              <w:pBdr>
                <w:top w:val="nil"/>
                <w:left w:val="nil"/>
                <w:bottom w:val="nil"/>
                <w:right w:val="nil"/>
                <w:between w:val="nil"/>
              </w:pBdr>
              <w:spacing w:after="0" w:line="240" w:lineRule="auto"/>
              <w:rPr>
                <w:rFonts w:ascii="PT Astra Serif" w:eastAsia="Times New Roman" w:hAnsi="PT Astra Serif" w:cs="Times New Roman"/>
                <w:sz w:val="24"/>
                <w:szCs w:val="24"/>
                <w:lang w:val="ru"/>
              </w:rPr>
            </w:pPr>
            <w:r w:rsidRPr="00EE23BE">
              <w:rPr>
                <w:rFonts w:ascii="PT Astra Serif" w:eastAsia="Times New Roman" w:hAnsi="PT Astra Serif" w:cs="Times New Roman"/>
                <w:sz w:val="24"/>
                <w:szCs w:val="24"/>
                <w:lang w:val="ru"/>
              </w:rPr>
              <w:t>Терапевтическое отделение, участковые терапевты, консультативно-диагностическое отделение, лучевая диагностика, врачи-специалисты и др.</w:t>
            </w:r>
          </w:p>
        </w:tc>
      </w:tr>
    </w:tbl>
    <w:p w14:paraId="0FF44002" w14:textId="77777777" w:rsidR="0092058D" w:rsidRPr="00EE23BE" w:rsidRDefault="0092058D" w:rsidP="00E63D46">
      <w:pPr>
        <w:pBdr>
          <w:top w:val="nil"/>
          <w:left w:val="nil"/>
          <w:bottom w:val="nil"/>
          <w:right w:val="nil"/>
          <w:between w:val="nil"/>
        </w:pBdr>
        <w:spacing w:after="0" w:line="240" w:lineRule="auto"/>
        <w:ind w:firstLine="709"/>
        <w:jc w:val="both"/>
        <w:rPr>
          <w:rFonts w:ascii="PT Astra Serif" w:eastAsia="PT Astra Serif" w:hAnsi="PT Astra Serif" w:cs="PT Astra Serif"/>
          <w:sz w:val="26"/>
          <w:szCs w:val="26"/>
          <w:lang w:val="ru"/>
        </w:rPr>
      </w:pPr>
    </w:p>
    <w:p w14:paraId="0FF44005" w14:textId="1026B2F3" w:rsidR="003E77C1" w:rsidRPr="00EE23BE" w:rsidRDefault="002E53A3"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Минимальный набор</w:t>
      </w:r>
      <w:r w:rsidR="003807D7" w:rsidRPr="00EE23BE">
        <w:rPr>
          <w:rFonts w:ascii="PT Astra Serif" w:eastAsia="PT Astra Serif" w:hAnsi="PT Astra Serif" w:cs="PT Astra Serif"/>
          <w:sz w:val="26"/>
          <w:szCs w:val="26"/>
        </w:rPr>
        <w:t xml:space="preserve"> элементов внутренней навигации в типовой поликлинике:</w:t>
      </w:r>
    </w:p>
    <w:p w14:paraId="0FF44006" w14:textId="77777777" w:rsidR="002764B5" w:rsidRPr="00EE23BE" w:rsidRDefault="002764B5" w:rsidP="0079494A">
      <w:pPr>
        <w:pStyle w:val="ad"/>
        <w:numPr>
          <w:ilvl w:val="0"/>
          <w:numId w:val="74"/>
        </w:numPr>
        <w:spacing w:after="0"/>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Стенды информирования и справочные указатели, включающие:</w:t>
      </w:r>
    </w:p>
    <w:p w14:paraId="0FF44007" w14:textId="3D2D7B12" w:rsidR="002764B5" w:rsidRPr="00EE23BE" w:rsidRDefault="002764B5" w:rsidP="0079494A">
      <w:pPr>
        <w:pStyle w:val="ad"/>
        <w:numPr>
          <w:ilvl w:val="0"/>
          <w:numId w:val="7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вывеску-каталог с наименованием групп медицинских кабинетов (</w:t>
      </w:r>
      <w:hyperlink w:anchor="Приложение_1_рисунок_8"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8</w:t>
        </w:r>
      </w:hyperlink>
      <w:r w:rsidRPr="00EE23BE">
        <w:rPr>
          <w:rFonts w:ascii="PT Astra Serif" w:eastAsia="Times New Roman" w:hAnsi="PT Astra Serif" w:cs="Times New Roman"/>
          <w:sz w:val="26"/>
          <w:szCs w:val="26"/>
          <w:lang w:val="ru"/>
        </w:rPr>
        <w:t>);</w:t>
      </w:r>
    </w:p>
    <w:p w14:paraId="0FF44008" w14:textId="3D08C8BD" w:rsidR="002764B5" w:rsidRPr="00EE23BE" w:rsidRDefault="002764B5" w:rsidP="0079494A">
      <w:pPr>
        <w:pStyle w:val="ad"/>
        <w:numPr>
          <w:ilvl w:val="0"/>
          <w:numId w:val="7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информационные таблички и вывески-инструкции (</w:t>
      </w:r>
      <w:hyperlink w:anchor="Приложение_1_рисунок_9"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9</w:t>
        </w:r>
      </w:hyperlink>
      <w:r w:rsidRPr="00EE23BE">
        <w:rPr>
          <w:rFonts w:ascii="PT Astra Serif" w:eastAsia="Times New Roman" w:hAnsi="PT Astra Serif" w:cs="Times New Roman"/>
          <w:sz w:val="26"/>
          <w:szCs w:val="26"/>
          <w:lang w:val="ru"/>
        </w:rPr>
        <w:t>):</w:t>
      </w:r>
    </w:p>
    <w:p w14:paraId="0FF44009" w14:textId="77777777" w:rsidR="002764B5" w:rsidRPr="00EE23BE" w:rsidRDefault="002764B5"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информация о правилах в МО;</w:t>
      </w:r>
    </w:p>
    <w:p w14:paraId="0FF4400A" w14:textId="77777777" w:rsidR="002764B5" w:rsidRPr="00EE23BE" w:rsidRDefault="002764B5"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правила пользования инфоматом «Как получить талон в регистратуру»</w:t>
      </w:r>
    </w:p>
    <w:p w14:paraId="0FF4400B" w14:textId="77777777" w:rsidR="002764B5" w:rsidRPr="00EE23BE" w:rsidRDefault="002764B5"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правила пользования гардеробом, колясочной, т.п.; </w:t>
      </w:r>
    </w:p>
    <w:p w14:paraId="0FF4400C" w14:textId="77777777" w:rsidR="002764B5" w:rsidRPr="00EE23BE" w:rsidRDefault="002764B5"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правила безопасного поведения в игровой зоне, в лифте и т.п.;</w:t>
      </w:r>
    </w:p>
    <w:p w14:paraId="0FF4400D" w14:textId="5ADA5788" w:rsidR="002764B5" w:rsidRPr="00EE23BE" w:rsidRDefault="002764B5"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предписывающие </w:t>
      </w:r>
      <w:r w:rsidR="00EE6DD5" w:rsidRPr="00EE23BE">
        <w:rPr>
          <w:rFonts w:ascii="PT Astra Serif" w:eastAsia="Times New Roman" w:hAnsi="PT Astra Serif" w:cs="Times New Roman"/>
          <w:sz w:val="26"/>
          <w:szCs w:val="26"/>
          <w:lang w:val="ru"/>
        </w:rPr>
        <w:t>знаки (</w:t>
      </w:r>
      <w:r w:rsidRPr="00EE23BE">
        <w:rPr>
          <w:rFonts w:ascii="PT Astra Serif" w:eastAsia="Times New Roman" w:hAnsi="PT Astra Serif" w:cs="Times New Roman"/>
          <w:sz w:val="26"/>
          <w:szCs w:val="26"/>
          <w:lang w:val="ru"/>
        </w:rPr>
        <w:t>«Осторожно, ступенька», «Производится видео- и аудиозапись», «Наденьте бахилы», «Наденьте респираторную маску», «Не курить», «Отключить мобильные устройства связи» и т.п.);</w:t>
      </w:r>
    </w:p>
    <w:p w14:paraId="4D6FC28E" w14:textId="16180294" w:rsidR="003876D2" w:rsidRPr="00EE23BE" w:rsidRDefault="002764B5"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табличка о возможности оставить отзыв о работе поликлиники, специалистов, в т.ч., с помощью QR-кода (</w:t>
      </w:r>
      <w:hyperlink w:anchor="Приложение_1_рисунок_10" w:history="1">
        <w:r w:rsidRPr="00D85B6E">
          <w:rPr>
            <w:rFonts w:ascii="PT Astra Serif" w:hAnsi="PT Astra Serif"/>
            <w:sz w:val="26"/>
            <w:szCs w:val="26"/>
          </w:rPr>
          <w:t>Приложение 1</w:t>
        </w:r>
        <w:r w:rsidR="00D85B6E" w:rsidRPr="00D85B6E">
          <w:rPr>
            <w:rFonts w:ascii="PT Astra Serif" w:hAnsi="PT Astra Serif"/>
            <w:sz w:val="26"/>
            <w:szCs w:val="26"/>
          </w:rPr>
          <w:t xml:space="preserve"> к Стандарту</w:t>
        </w:r>
        <w:r w:rsidRPr="00D85B6E">
          <w:rPr>
            <w:rFonts w:ascii="PT Astra Serif" w:hAnsi="PT Astra Serif"/>
            <w:sz w:val="26"/>
            <w:szCs w:val="26"/>
          </w:rPr>
          <w:t>, рис.10</w:t>
        </w:r>
      </w:hyperlink>
      <w:r w:rsidRPr="00EE23BE">
        <w:rPr>
          <w:rFonts w:ascii="PT Astra Serif" w:eastAsia="Times New Roman" w:hAnsi="PT Astra Serif" w:cs="Times New Roman"/>
          <w:sz w:val="26"/>
          <w:szCs w:val="26"/>
          <w:lang w:val="ru"/>
        </w:rPr>
        <w:t>);</w:t>
      </w:r>
    </w:p>
    <w:p w14:paraId="0FF4400F" w14:textId="0A0ED9CD" w:rsidR="002764B5" w:rsidRPr="00EE23BE" w:rsidRDefault="005619B7" w:rsidP="0079494A">
      <w:pPr>
        <w:numPr>
          <w:ilvl w:val="1"/>
          <w:numId w:val="76"/>
        </w:numPr>
        <w:pBdr>
          <w:top w:val="nil"/>
          <w:left w:val="nil"/>
          <w:bottom w:val="nil"/>
          <w:right w:val="nil"/>
          <w:between w:val="nil"/>
        </w:pBd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план этажа с указанием кабинетов и обозначением маркера «Вы здесь» в точке расположения вывески, для помощи в топографическом определении местоположения пациента</w:t>
      </w:r>
      <w:r w:rsidR="002764B5" w:rsidRPr="00EE23BE">
        <w:rPr>
          <w:rFonts w:ascii="PT Astra Serif" w:eastAsia="Times New Roman" w:hAnsi="PT Astra Serif" w:cs="Times New Roman"/>
          <w:sz w:val="26"/>
          <w:szCs w:val="26"/>
          <w:lang w:val="ru"/>
        </w:rPr>
        <w:t xml:space="preserve"> (</w:t>
      </w:r>
      <w:hyperlink w:anchor="Приложение_1_рисунок_11" w:history="1">
        <w:r w:rsidR="002764B5"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002764B5" w:rsidRPr="00EE23BE">
          <w:rPr>
            <w:rStyle w:val="ac"/>
            <w:rFonts w:ascii="PT Astra Serif" w:eastAsia="Times New Roman" w:hAnsi="PT Astra Serif" w:cs="Times New Roman"/>
            <w:sz w:val="26"/>
            <w:szCs w:val="26"/>
            <w:lang w:val="ru"/>
          </w:rPr>
          <w:t>, рис. 11</w:t>
        </w:r>
      </w:hyperlink>
      <w:r w:rsidR="002764B5" w:rsidRPr="00EE23BE">
        <w:rPr>
          <w:rFonts w:ascii="PT Astra Serif" w:eastAsia="Times New Roman" w:hAnsi="PT Astra Serif" w:cs="Times New Roman"/>
          <w:sz w:val="26"/>
          <w:szCs w:val="26"/>
          <w:lang w:val="ru"/>
        </w:rPr>
        <w:t>).</w:t>
      </w:r>
    </w:p>
    <w:p w14:paraId="0FF44010" w14:textId="77777777" w:rsidR="002764B5" w:rsidRPr="00EE23BE" w:rsidRDefault="002764B5" w:rsidP="0079494A">
      <w:pPr>
        <w:pStyle w:val="ad"/>
        <w:numPr>
          <w:ilvl w:val="1"/>
          <w:numId w:val="94"/>
        </w:numPr>
        <w:spacing w:after="0"/>
        <w:ind w:left="709" w:hanging="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Указатели направления, включающие:</w:t>
      </w:r>
    </w:p>
    <w:p w14:paraId="0FF44011" w14:textId="101D586D" w:rsidR="002764B5" w:rsidRPr="00EE23BE" w:rsidRDefault="002764B5" w:rsidP="0079494A">
      <w:pPr>
        <w:pStyle w:val="ad"/>
        <w:numPr>
          <w:ilvl w:val="0"/>
          <w:numId w:val="9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поэтажную вывеску-указатель направления (</w:t>
      </w:r>
      <w:hyperlink w:anchor="Приложение_1_рисунок_12"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12</w:t>
        </w:r>
      </w:hyperlink>
      <w:r w:rsidRPr="00EE23BE">
        <w:rPr>
          <w:rFonts w:ascii="PT Astra Serif" w:eastAsia="Times New Roman" w:hAnsi="PT Astra Serif" w:cs="Times New Roman"/>
          <w:sz w:val="26"/>
          <w:szCs w:val="26"/>
          <w:lang w:val="ru"/>
        </w:rPr>
        <w:t>);</w:t>
      </w:r>
    </w:p>
    <w:p w14:paraId="0FF44012" w14:textId="24A4E965" w:rsidR="002764B5" w:rsidRPr="00EE23BE" w:rsidRDefault="002764B5" w:rsidP="0079494A">
      <w:pPr>
        <w:pStyle w:val="ad"/>
        <w:numPr>
          <w:ilvl w:val="0"/>
          <w:numId w:val="9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указатели направления к кабинетам и функциональным зонам, в т.ч. на туалеты и эвакуационные выходы, лестницы (</w:t>
      </w:r>
      <w:hyperlink w:anchor="Приложение_1_рисунок_13"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13</w:t>
        </w:r>
      </w:hyperlink>
      <w:r w:rsidRPr="00EE23BE">
        <w:rPr>
          <w:rFonts w:ascii="PT Astra Serif" w:eastAsia="Times New Roman" w:hAnsi="PT Astra Serif" w:cs="Times New Roman"/>
          <w:sz w:val="26"/>
          <w:szCs w:val="26"/>
          <w:lang w:val="ru"/>
        </w:rPr>
        <w:t>).</w:t>
      </w:r>
    </w:p>
    <w:p w14:paraId="0FF44013" w14:textId="77777777" w:rsidR="002764B5" w:rsidRPr="00EE23BE" w:rsidRDefault="002764B5" w:rsidP="0079494A">
      <w:pPr>
        <w:pStyle w:val="ad"/>
        <w:numPr>
          <w:ilvl w:val="0"/>
          <w:numId w:val="95"/>
        </w:numPr>
        <w:spacing w:after="0"/>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Указатели объектов, включающие:</w:t>
      </w:r>
    </w:p>
    <w:p w14:paraId="0FF44014" w14:textId="19F47C6E" w:rsidR="002764B5" w:rsidRPr="00EE23BE" w:rsidRDefault="002764B5" w:rsidP="0079494A">
      <w:pPr>
        <w:pStyle w:val="ad"/>
        <w:numPr>
          <w:ilvl w:val="0"/>
          <w:numId w:val="9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вывеску-указатель </w:t>
      </w:r>
      <w:r w:rsidR="00EE6DD5" w:rsidRPr="00EE23BE">
        <w:rPr>
          <w:rFonts w:ascii="PT Astra Serif" w:eastAsia="Times New Roman" w:hAnsi="PT Astra Serif" w:cs="Times New Roman"/>
          <w:sz w:val="26"/>
          <w:szCs w:val="26"/>
          <w:lang w:val="ru"/>
        </w:rPr>
        <w:t>объекта (</w:t>
      </w:r>
      <w:hyperlink w:anchor="Приложение_1_рисунок_14"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 14</w:t>
        </w:r>
      </w:hyperlink>
      <w:r w:rsidRPr="00EE23BE">
        <w:rPr>
          <w:rFonts w:ascii="PT Astra Serif" w:eastAsia="Times New Roman" w:hAnsi="PT Astra Serif" w:cs="Times New Roman"/>
          <w:sz w:val="26"/>
          <w:szCs w:val="26"/>
          <w:lang w:val="ru"/>
        </w:rPr>
        <w:t>);</w:t>
      </w:r>
    </w:p>
    <w:p w14:paraId="0FF44015" w14:textId="6354A7A8" w:rsidR="002764B5" w:rsidRPr="00EE23BE" w:rsidRDefault="002764B5" w:rsidP="0079494A">
      <w:pPr>
        <w:pStyle w:val="ad"/>
        <w:numPr>
          <w:ilvl w:val="0"/>
          <w:numId w:val="9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информационные таблички на кабинетах специалистов (</w:t>
      </w:r>
      <w:hyperlink w:anchor="Приложение_1_рисунок_15" w:history="1">
        <w:r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Pr="00EE23BE">
          <w:rPr>
            <w:rStyle w:val="ac"/>
            <w:rFonts w:ascii="PT Astra Serif" w:eastAsia="Times New Roman" w:hAnsi="PT Astra Serif" w:cs="Times New Roman"/>
            <w:sz w:val="26"/>
            <w:szCs w:val="26"/>
            <w:lang w:val="ru"/>
          </w:rPr>
          <w:t>, рис.15, рис.16</w:t>
        </w:r>
      </w:hyperlink>
      <w:r w:rsidRPr="00EE23BE">
        <w:rPr>
          <w:rFonts w:ascii="PT Astra Serif" w:eastAsia="Times New Roman" w:hAnsi="PT Astra Serif" w:cs="Times New Roman"/>
          <w:sz w:val="26"/>
          <w:szCs w:val="26"/>
          <w:lang w:val="ru"/>
        </w:rPr>
        <w:t>);</w:t>
      </w:r>
    </w:p>
    <w:p w14:paraId="0FF44016" w14:textId="6484700C" w:rsidR="002764B5" w:rsidRPr="00EE23BE" w:rsidRDefault="00EE6DD5" w:rsidP="0079494A">
      <w:pPr>
        <w:pStyle w:val="ad"/>
        <w:numPr>
          <w:ilvl w:val="0"/>
          <w:numId w:val="95"/>
        </w:numPr>
        <w:pBdr>
          <w:top w:val="nil"/>
          <w:left w:val="nil"/>
          <w:bottom w:val="nil"/>
          <w:right w:val="nil"/>
          <w:between w:val="nil"/>
        </w:pBd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номерные таблички на двери или на стене рядом с кабинетом, в том числе, консольные</w:t>
      </w:r>
      <w:r w:rsidR="002764B5" w:rsidRPr="00EE23BE">
        <w:rPr>
          <w:rFonts w:ascii="PT Astra Serif" w:eastAsia="Times New Roman" w:hAnsi="PT Astra Serif" w:cs="Times New Roman"/>
          <w:sz w:val="26"/>
          <w:szCs w:val="26"/>
          <w:lang w:val="ru"/>
        </w:rPr>
        <w:t xml:space="preserve"> (</w:t>
      </w:r>
      <w:hyperlink w:anchor="Приложение_1_рисунок_17" w:history="1">
        <w:r w:rsidR="002764B5" w:rsidRPr="00EE23BE">
          <w:rPr>
            <w:rStyle w:val="ac"/>
            <w:rFonts w:ascii="PT Astra Serif" w:eastAsia="Times New Roman" w:hAnsi="PT Astra Serif" w:cs="Times New Roman"/>
            <w:sz w:val="26"/>
            <w:szCs w:val="26"/>
            <w:lang w:val="ru"/>
          </w:rPr>
          <w:t>Приложение 1</w:t>
        </w:r>
        <w:r w:rsidR="00AD3B1E">
          <w:rPr>
            <w:rStyle w:val="ac"/>
            <w:rFonts w:ascii="PT Astra Serif" w:eastAsia="Times New Roman" w:hAnsi="PT Astra Serif" w:cs="Times New Roman"/>
            <w:sz w:val="26"/>
            <w:szCs w:val="26"/>
            <w:lang w:val="ru"/>
          </w:rPr>
          <w:t xml:space="preserve"> к Стандарту</w:t>
        </w:r>
        <w:r w:rsidR="002764B5" w:rsidRPr="00EE23BE">
          <w:rPr>
            <w:rStyle w:val="ac"/>
            <w:rFonts w:ascii="PT Astra Serif" w:eastAsia="Times New Roman" w:hAnsi="PT Astra Serif" w:cs="Times New Roman"/>
            <w:sz w:val="26"/>
            <w:szCs w:val="26"/>
            <w:lang w:val="ru"/>
          </w:rPr>
          <w:t>, рис.17</w:t>
        </w:r>
      </w:hyperlink>
      <w:r w:rsidR="002764B5" w:rsidRPr="00EE23BE">
        <w:rPr>
          <w:rFonts w:ascii="PT Astra Serif" w:eastAsia="Times New Roman" w:hAnsi="PT Astra Serif" w:cs="Times New Roman"/>
          <w:sz w:val="26"/>
          <w:szCs w:val="26"/>
          <w:lang w:val="ru"/>
        </w:rPr>
        <w:t>).</w:t>
      </w:r>
    </w:p>
    <w:p w14:paraId="0FF44017" w14:textId="014632D4" w:rsidR="009E7090" w:rsidRPr="00EE23BE" w:rsidRDefault="009E7090" w:rsidP="0079494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оперативного информирования пациентов рекомендуется разместить карманы формата А</w:t>
      </w:r>
      <w:r w:rsidR="008D7F4F"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 xml:space="preserve"> под объявления об изменениях в работе специалистов в данном кабинете (график приема, отмена приема, переадресации пациентов в другие кабинеты и т.д.). Формат и текст всех объявлений, размещенных на дверях медицинских кабинетов должен быть выполнен в едином стиле (пластиковый карман, либо покрытие объявления полимерной пленкой (ламинация) с прикреплением на двухсторонний скотч)</w:t>
      </w:r>
      <w:r w:rsidR="006148E7"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w:t>
      </w:r>
    </w:p>
    <w:p w14:paraId="0FF44018" w14:textId="77777777" w:rsidR="009E7090" w:rsidRPr="00EE23BE" w:rsidRDefault="009E7090" w:rsidP="0079494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Рекомендовано использовать технические решения, позволяющие заменять необходимую информацию в оперативном режиме (например, крепление на магнитных лентах, использование пластиковых самоклеящихся карманов из прозрачного полипропилена горизонтального или вертикального размещения). </w:t>
      </w:r>
    </w:p>
    <w:p w14:paraId="0FF44019" w14:textId="77777777" w:rsidR="009E7090" w:rsidRPr="00EE23BE" w:rsidRDefault="009E709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Навигация должна быть доступна всем группам пользователей и сохранять при этом информативные, эстетические и эргономические качества. Информация на элементах навигации, её места и способ размещения должны соответствовать специальным требованиям к местам обслуживания маломобильных групп населения в общественных зданиях (СНиП 35-01-2001, п. 7).</w:t>
      </w:r>
    </w:p>
    <w:p w14:paraId="0FF4401A" w14:textId="77777777" w:rsidR="009E7090" w:rsidRPr="00EE23BE" w:rsidRDefault="009E709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безопасного пребывания в здании МО на всех этажах над выходами должен располагаться план эвакуации, а также световое табло «выход» / «эвакуационный выход» / «запасный выход». По периметру коридоров здания необходимо разместить наклейки (эвакуационная наклейка безопасности E01-01), указывающие на направление движения к эвакуационным выходам.</w:t>
      </w:r>
    </w:p>
    <w:p w14:paraId="0FF4401B" w14:textId="2C7CE569" w:rsidR="003E77C1" w:rsidRPr="00EE23BE" w:rsidRDefault="009E709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Дополнительным (рекомендованным) решением в области навигации является цветовая дифференциация зон помещения. В рамках данного инструмента, навигация осуществляется за счёт цветовых направляющих</w:t>
      </w:r>
      <w:r w:rsidR="004717C3" w:rsidRPr="00EE23BE">
        <w:rPr>
          <w:rFonts w:ascii="PT Astra Serif" w:eastAsia="PT Astra Serif" w:hAnsi="PT Astra Serif" w:cs="PT Astra Serif"/>
          <w:sz w:val="26"/>
          <w:szCs w:val="26"/>
        </w:rPr>
        <w:t xml:space="preserve"> (стрелки-указатели, линии)</w:t>
      </w:r>
      <w:r w:rsidRPr="00EE23BE">
        <w:rPr>
          <w:rFonts w:ascii="PT Astra Serif" w:eastAsia="PT Astra Serif" w:hAnsi="PT Astra Serif" w:cs="PT Astra Serif"/>
          <w:sz w:val="26"/>
          <w:szCs w:val="26"/>
        </w:rPr>
        <w:t xml:space="preserve"> к тому или иному отделению, где располагается необходимый кабинет. Легенда к расшифровке цветовых обозначений должна располагаться рядом с началом цветовых линий.  Набор обязательных структурных подразделений, к которым ведут цветовые</w:t>
      </w:r>
      <w:r w:rsidR="004717C3" w:rsidRPr="00EE23BE">
        <w:rPr>
          <w:rFonts w:ascii="PT Astra Serif" w:eastAsia="PT Astra Serif" w:hAnsi="PT Astra Serif" w:cs="PT Astra Serif"/>
          <w:sz w:val="26"/>
          <w:szCs w:val="26"/>
        </w:rPr>
        <w:t xml:space="preserve"> направляющие</w:t>
      </w:r>
      <w:r w:rsidRPr="00EE23BE">
        <w:rPr>
          <w:rFonts w:ascii="PT Astra Serif" w:eastAsia="PT Astra Serif" w:hAnsi="PT Astra Serif" w:cs="PT Astra Serif"/>
          <w:sz w:val="26"/>
          <w:szCs w:val="26"/>
        </w:rPr>
        <w:t xml:space="preserve">, определяется приказом главного врача. Рекомендуется включать в перечень наиболее востребованные </w:t>
      </w:r>
      <w:r w:rsidR="004717C3" w:rsidRPr="00EE23BE">
        <w:rPr>
          <w:rFonts w:ascii="PT Astra Serif" w:eastAsia="PT Astra Serif" w:hAnsi="PT Astra Serif" w:cs="PT Astra Serif"/>
          <w:sz w:val="26"/>
          <w:szCs w:val="26"/>
        </w:rPr>
        <w:t xml:space="preserve">у пациентов </w:t>
      </w:r>
      <w:r w:rsidRPr="00EE23BE">
        <w:rPr>
          <w:rFonts w:ascii="PT Astra Serif" w:eastAsia="PT Astra Serif" w:hAnsi="PT Astra Serif" w:cs="PT Astra Serif"/>
          <w:sz w:val="26"/>
          <w:szCs w:val="26"/>
        </w:rPr>
        <w:t>кабинеты</w:t>
      </w:r>
      <w:r w:rsidR="003807D7" w:rsidRPr="00EE23BE">
        <w:rPr>
          <w:rFonts w:ascii="PT Astra Serif" w:eastAsia="PT Astra Serif" w:hAnsi="PT Astra Serif" w:cs="PT Astra Serif"/>
          <w:sz w:val="26"/>
          <w:szCs w:val="26"/>
        </w:rPr>
        <w:t>:</w:t>
      </w:r>
    </w:p>
    <w:p w14:paraId="0FF4401C" w14:textId="77777777" w:rsidR="009E7090" w:rsidRPr="00EE23BE" w:rsidRDefault="009E7090" w:rsidP="00E63D46">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Процедурный кабинет;</w:t>
      </w:r>
    </w:p>
    <w:p w14:paraId="0FF4401D" w14:textId="77777777" w:rsidR="009E7090" w:rsidRPr="00EE23BE" w:rsidRDefault="009E7090" w:rsidP="00E63D46">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Электрокардиография (ЭКГ);</w:t>
      </w:r>
    </w:p>
    <w:p w14:paraId="0FF4401E" w14:textId="77777777" w:rsidR="009E7090" w:rsidRPr="00EE23BE" w:rsidRDefault="009E7090" w:rsidP="00E63D46">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Кабинет неотложной помощи;</w:t>
      </w:r>
    </w:p>
    <w:p w14:paraId="0FF4401F" w14:textId="77777777" w:rsidR="009E7090" w:rsidRPr="00EE23BE" w:rsidRDefault="009E7090" w:rsidP="00E63D46">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Ультразвуковая диагностика (УЗИ);</w:t>
      </w:r>
    </w:p>
    <w:p w14:paraId="0FF44020" w14:textId="77777777" w:rsidR="009E7090" w:rsidRPr="00EE23BE" w:rsidRDefault="009E7090" w:rsidP="00E63D46">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Кабинет плановой помощи;</w:t>
      </w:r>
    </w:p>
    <w:p w14:paraId="0FF44021" w14:textId="77777777" w:rsidR="009E7090" w:rsidRPr="00EE23BE" w:rsidRDefault="009E7090" w:rsidP="00E63D46">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Рентгенкабинет;</w:t>
      </w:r>
    </w:p>
    <w:p w14:paraId="0FF44023" w14:textId="346C23DC" w:rsidR="003E77C1" w:rsidRPr="00DA46B3" w:rsidRDefault="009E7090" w:rsidP="00DA46B3">
      <w:pPr>
        <w:numPr>
          <w:ilvl w:val="0"/>
          <w:numId w:val="49"/>
        </w:numPr>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Диспансеризация.</w:t>
      </w:r>
    </w:p>
    <w:p w14:paraId="0FF44024" w14:textId="3B6E8ED7" w:rsidR="003E77C1" w:rsidRPr="00EE23BE" w:rsidRDefault="003807D7" w:rsidP="00E63D46">
      <w:pPr>
        <w:pStyle w:val="2"/>
        <w:pBdr>
          <w:top w:val="nil"/>
          <w:left w:val="nil"/>
          <w:bottom w:val="nil"/>
          <w:right w:val="nil"/>
          <w:between w:val="nil"/>
        </w:pBdr>
        <w:spacing w:before="120" w:after="120" w:line="240" w:lineRule="auto"/>
        <w:ind w:firstLine="709"/>
        <w:jc w:val="both"/>
        <w:rPr>
          <w:rFonts w:ascii="PT Astra Serif" w:eastAsia="PT Astra Serif" w:hAnsi="PT Astra Serif" w:cs="PT Astra Serif"/>
          <w:sz w:val="26"/>
          <w:szCs w:val="26"/>
        </w:rPr>
      </w:pPr>
      <w:bookmarkStart w:id="10" w:name="_4.4._Система_информирования"/>
      <w:bookmarkEnd w:id="10"/>
      <w:r w:rsidRPr="00EE23BE">
        <w:rPr>
          <w:rFonts w:ascii="PT Astra Serif" w:eastAsia="PT Astra Serif" w:hAnsi="PT Astra Serif" w:cs="PT Astra Serif"/>
          <w:sz w:val="26"/>
          <w:szCs w:val="26"/>
        </w:rPr>
        <w:t>4.4. Система информирования</w:t>
      </w:r>
    </w:p>
    <w:p w14:paraId="0BF049B2" w14:textId="34A49CFC" w:rsidR="0079494A" w:rsidRPr="00EE23BE" w:rsidRDefault="00B46906" w:rsidP="0079494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Система информирования является одним из ключевых критериев качества и доступности медицинской населению и входит в состав обязательных требований НММО в части организации пространства. </w:t>
      </w:r>
      <w:r w:rsidR="003807D7" w:rsidRPr="00EE23BE">
        <w:rPr>
          <w:rFonts w:ascii="PT Astra Serif" w:eastAsia="PT Astra Serif" w:hAnsi="PT Astra Serif" w:cs="PT Astra Serif"/>
          <w:sz w:val="26"/>
          <w:szCs w:val="26"/>
        </w:rPr>
        <w:t>Информационное сопровождение должно быть организовано на всем пути следования пациентов от входа в МО до необходимого кабинета и включать в себя ряд информационных носителей со следующим содержанием:</w:t>
      </w:r>
    </w:p>
    <w:p w14:paraId="0FF44026" w14:textId="77777777" w:rsidR="00F74AB1" w:rsidRPr="00EE23BE" w:rsidRDefault="00F74AB1" w:rsidP="0079494A">
      <w:pPr>
        <w:pStyle w:val="ad"/>
        <w:numPr>
          <w:ilvl w:val="1"/>
          <w:numId w:val="78"/>
        </w:numPr>
        <w:pBdr>
          <w:top w:val="nil"/>
          <w:left w:val="nil"/>
          <w:bottom w:val="nil"/>
          <w:right w:val="nil"/>
          <w:between w:val="nil"/>
        </w:pBdr>
        <w:spacing w:after="0" w:line="240" w:lineRule="auto"/>
        <w:ind w:left="709" w:hanging="709"/>
        <w:jc w:val="both"/>
        <w:rPr>
          <w:rFonts w:ascii="PT Astra Serif" w:eastAsia="Times New Roman" w:hAnsi="PT Astra Serif" w:cs="Times New Roman"/>
          <w:b/>
          <w:sz w:val="26"/>
          <w:szCs w:val="26"/>
          <w:lang w:val="ru"/>
        </w:rPr>
      </w:pPr>
      <w:bookmarkStart w:id="11" w:name="Раздел_4_Расписание_работы_врачей"/>
      <w:r w:rsidRPr="00EE23BE">
        <w:rPr>
          <w:rFonts w:ascii="PT Astra Serif" w:eastAsia="Times New Roman" w:hAnsi="PT Astra Serif" w:cs="Times New Roman"/>
          <w:b/>
          <w:sz w:val="26"/>
          <w:szCs w:val="26"/>
          <w:lang w:val="ru"/>
        </w:rPr>
        <w:t>Расписание работы врачей</w:t>
      </w:r>
    </w:p>
    <w:bookmarkEnd w:id="11"/>
    <w:p w14:paraId="0FF44027" w14:textId="77777777" w:rsidR="00F74AB1" w:rsidRPr="00EE23BE" w:rsidRDefault="00F74AB1" w:rsidP="0079494A">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Стенд с расписанием (при технической возможности – электронное табло) размещается в вестибюле регистратуры в визуально доступном месте с возможностью оперативной замены информации при необходимости и отображает актуальное расписание приема врачей-специалистов, работы диагностических подразделений. Информация должна быть легкой для восприятия и понятной посетителям поликлиники. На стенде с расписанием работы врачей должны быть размещены: </w:t>
      </w:r>
    </w:p>
    <w:p w14:paraId="0FF44028" w14:textId="77777777" w:rsidR="00F74AB1" w:rsidRPr="00EE23BE" w:rsidRDefault="00F74AB1" w:rsidP="00E63D46">
      <w:pPr>
        <w:numPr>
          <w:ilvl w:val="0"/>
          <w:numId w:val="79"/>
        </w:numP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номер кабинета;</w:t>
      </w:r>
    </w:p>
    <w:p w14:paraId="0FF44029" w14:textId="77777777" w:rsidR="00F74AB1" w:rsidRPr="00EE23BE" w:rsidRDefault="00F74AB1" w:rsidP="00E63D46">
      <w:pPr>
        <w:numPr>
          <w:ilvl w:val="0"/>
          <w:numId w:val="79"/>
        </w:numP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ФИО специалиста;</w:t>
      </w:r>
    </w:p>
    <w:p w14:paraId="0FF4402A" w14:textId="77777777" w:rsidR="00F74AB1" w:rsidRPr="00EE23BE" w:rsidRDefault="00F74AB1" w:rsidP="00E63D46">
      <w:pPr>
        <w:numPr>
          <w:ilvl w:val="0"/>
          <w:numId w:val="79"/>
        </w:numP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специальность;</w:t>
      </w:r>
    </w:p>
    <w:p w14:paraId="643794FD" w14:textId="0EEC4A70" w:rsidR="00DB0FF1" w:rsidRPr="00EE23BE" w:rsidRDefault="00F74AB1" w:rsidP="00E63D46">
      <w:pPr>
        <w:numPr>
          <w:ilvl w:val="0"/>
          <w:numId w:val="79"/>
        </w:numPr>
        <w:spacing w:after="0" w:line="240" w:lineRule="auto"/>
        <w:ind w:left="1134" w:hanging="42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часы приема по дням недели;</w:t>
      </w:r>
    </w:p>
    <w:p w14:paraId="0FF4402D" w14:textId="77777777" w:rsidR="00F74AB1" w:rsidRPr="00EE23BE" w:rsidRDefault="00F74AB1" w:rsidP="0079494A">
      <w:pPr>
        <w:pStyle w:val="ad"/>
        <w:numPr>
          <w:ilvl w:val="1"/>
          <w:numId w:val="78"/>
        </w:numPr>
        <w:spacing w:after="0" w:line="240" w:lineRule="auto"/>
        <w:ind w:left="567" w:hanging="567"/>
        <w:jc w:val="both"/>
        <w:rPr>
          <w:rFonts w:ascii="PT Astra Serif" w:eastAsia="Times New Roman" w:hAnsi="PT Astra Serif" w:cs="Times New Roman"/>
          <w:b/>
          <w:sz w:val="26"/>
          <w:szCs w:val="26"/>
          <w:lang w:val="ru"/>
        </w:rPr>
      </w:pPr>
      <w:bookmarkStart w:id="12" w:name="Раздел_4_Информация_о_медорганизации"/>
      <w:r w:rsidRPr="00EE23BE">
        <w:rPr>
          <w:rFonts w:ascii="PT Astra Serif" w:eastAsia="Times New Roman" w:hAnsi="PT Astra Serif" w:cs="Times New Roman"/>
          <w:b/>
          <w:sz w:val="26"/>
          <w:szCs w:val="26"/>
          <w:lang w:val="ru"/>
        </w:rPr>
        <w:t>Информация о медицинской организации</w:t>
      </w:r>
    </w:p>
    <w:bookmarkEnd w:id="12"/>
    <w:p w14:paraId="0FF4402E" w14:textId="75AE02C8" w:rsidR="00F74AB1" w:rsidRPr="00EE23BE" w:rsidRDefault="004717C3" w:rsidP="0079494A">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Размещается</w:t>
      </w:r>
      <w:r w:rsidR="003D35CD" w:rsidRPr="00EE23BE">
        <w:rPr>
          <w:rFonts w:ascii="PT Astra Serif" w:eastAsia="Times New Roman" w:hAnsi="PT Astra Serif" w:cs="Times New Roman"/>
          <w:sz w:val="26"/>
          <w:szCs w:val="26"/>
          <w:lang w:val="ru"/>
        </w:rPr>
        <w:t xml:space="preserve"> </w:t>
      </w:r>
      <w:r w:rsidR="00F74AB1" w:rsidRPr="00EE23BE">
        <w:rPr>
          <w:rFonts w:ascii="PT Astra Serif" w:eastAsia="Times New Roman" w:hAnsi="PT Astra Serif" w:cs="Times New Roman"/>
          <w:sz w:val="26"/>
          <w:szCs w:val="26"/>
          <w:lang w:val="ru"/>
        </w:rPr>
        <w:t xml:space="preserve">в зоне </w:t>
      </w:r>
      <w:r w:rsidR="003D35CD" w:rsidRPr="00EE23BE">
        <w:rPr>
          <w:rFonts w:ascii="PT Astra Serif" w:eastAsia="Times New Roman" w:hAnsi="PT Astra Serif" w:cs="Times New Roman"/>
          <w:sz w:val="26"/>
          <w:szCs w:val="26"/>
          <w:lang w:val="ru"/>
        </w:rPr>
        <w:t xml:space="preserve">первичной видимости при входе в поликлинику и включает следующие обязательные </w:t>
      </w:r>
      <w:r w:rsidR="00F74AB1" w:rsidRPr="00EE23BE">
        <w:rPr>
          <w:rFonts w:ascii="PT Astra Serif" w:eastAsia="Times New Roman" w:hAnsi="PT Astra Serif" w:cs="Times New Roman"/>
          <w:sz w:val="26"/>
          <w:szCs w:val="26"/>
          <w:lang w:val="ru"/>
        </w:rPr>
        <w:t xml:space="preserve">сведения: </w:t>
      </w:r>
    </w:p>
    <w:p w14:paraId="63D4E68B" w14:textId="77777777" w:rsidR="003D35CD" w:rsidRPr="00EE23BE" w:rsidRDefault="00F74AB1" w:rsidP="0079494A">
      <w:pPr>
        <w:pStyle w:val="ad"/>
        <w:numPr>
          <w:ilvl w:val="0"/>
          <w:numId w:val="80"/>
        </w:numPr>
        <w:spacing w:after="0" w:line="240" w:lineRule="auto"/>
        <w:ind w:hanging="513"/>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медицинской организации</w:t>
      </w:r>
      <w:r w:rsidR="003D35CD" w:rsidRPr="00EE23BE">
        <w:rPr>
          <w:rFonts w:ascii="PT Astra Serif" w:eastAsia="Times New Roman" w:hAnsi="PT Astra Serif" w:cs="Times New Roman"/>
          <w:sz w:val="26"/>
          <w:szCs w:val="26"/>
          <w:lang w:val="ru"/>
        </w:rPr>
        <w:t>:</w:t>
      </w:r>
    </w:p>
    <w:p w14:paraId="2067B2A8" w14:textId="135F19F9" w:rsidR="003D35CD" w:rsidRPr="00EE23BE" w:rsidRDefault="00F74AB1" w:rsidP="0079494A">
      <w:pPr>
        <w:pStyle w:val="ad"/>
        <w:numPr>
          <w:ilvl w:val="0"/>
          <w:numId w:val="81"/>
        </w:numP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структура</w:t>
      </w:r>
      <w:r w:rsidR="003D35CD" w:rsidRPr="00EE23BE">
        <w:rPr>
          <w:rFonts w:ascii="PT Astra Serif" w:eastAsia="Times New Roman" w:hAnsi="PT Astra Serif" w:cs="Times New Roman"/>
          <w:sz w:val="26"/>
          <w:szCs w:val="26"/>
          <w:lang w:val="ru"/>
        </w:rPr>
        <w:t xml:space="preserve"> медицинской организации с указанием подразделений, в том числе обособленных</w:t>
      </w:r>
      <w:r w:rsidRPr="00EE23BE">
        <w:rPr>
          <w:rFonts w:ascii="PT Astra Serif" w:eastAsia="Times New Roman" w:hAnsi="PT Astra Serif" w:cs="Times New Roman"/>
          <w:sz w:val="26"/>
          <w:szCs w:val="26"/>
          <w:lang w:val="ru"/>
        </w:rPr>
        <w:t xml:space="preserve">, </w:t>
      </w:r>
    </w:p>
    <w:p w14:paraId="69612A75" w14:textId="55328F2A" w:rsidR="003D35CD" w:rsidRPr="00EE23BE" w:rsidRDefault="00F74AB1" w:rsidP="0079494A">
      <w:pPr>
        <w:pStyle w:val="ad"/>
        <w:numPr>
          <w:ilvl w:val="0"/>
          <w:numId w:val="81"/>
        </w:numP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система управления</w:t>
      </w:r>
      <w:r w:rsidR="003D35CD" w:rsidRPr="00EE23BE">
        <w:rPr>
          <w:rFonts w:ascii="PT Astra Serif" w:eastAsia="Times New Roman" w:hAnsi="PT Astra Serif" w:cs="Times New Roman"/>
          <w:sz w:val="26"/>
          <w:szCs w:val="26"/>
          <w:lang w:val="ru"/>
        </w:rPr>
        <w:t xml:space="preserve"> медицинской организации (поликлинического отделения)</w:t>
      </w:r>
      <w:r w:rsidRPr="00EE23BE">
        <w:rPr>
          <w:rFonts w:ascii="PT Astra Serif" w:eastAsia="Times New Roman" w:hAnsi="PT Astra Serif" w:cs="Times New Roman"/>
          <w:sz w:val="26"/>
          <w:szCs w:val="26"/>
          <w:lang w:val="ru"/>
        </w:rPr>
        <w:t xml:space="preserve">, </w:t>
      </w:r>
    </w:p>
    <w:p w14:paraId="6D06E46F" w14:textId="3D66C8F5" w:rsidR="003D35CD" w:rsidRPr="00EE23BE" w:rsidRDefault="003D35CD" w:rsidP="0079494A">
      <w:pPr>
        <w:pStyle w:val="ad"/>
        <w:numPr>
          <w:ilvl w:val="0"/>
          <w:numId w:val="81"/>
        </w:numP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контактная информация (</w:t>
      </w:r>
      <w:r w:rsidR="00F74AB1" w:rsidRPr="00EE23BE">
        <w:rPr>
          <w:rFonts w:ascii="PT Astra Serif" w:eastAsia="Times New Roman" w:hAnsi="PT Astra Serif" w:cs="Times New Roman"/>
          <w:sz w:val="26"/>
          <w:szCs w:val="26"/>
          <w:lang w:val="ru"/>
        </w:rPr>
        <w:t>место нахождения обособленных подразделений, контактные телефоны, электронная почта</w:t>
      </w:r>
      <w:r w:rsidRPr="00EE23BE">
        <w:rPr>
          <w:rFonts w:ascii="PT Astra Serif" w:eastAsia="Times New Roman" w:hAnsi="PT Astra Serif" w:cs="Times New Roman"/>
          <w:sz w:val="26"/>
          <w:szCs w:val="26"/>
          <w:lang w:val="ru"/>
        </w:rPr>
        <w:t>)</w:t>
      </w:r>
      <w:r w:rsidR="00F74AB1" w:rsidRPr="00EE23BE">
        <w:rPr>
          <w:rFonts w:ascii="PT Astra Serif" w:eastAsia="Times New Roman" w:hAnsi="PT Astra Serif" w:cs="Times New Roman"/>
          <w:sz w:val="26"/>
          <w:szCs w:val="26"/>
          <w:lang w:val="ru"/>
        </w:rPr>
        <w:t xml:space="preserve">, </w:t>
      </w:r>
    </w:p>
    <w:p w14:paraId="235B3CA8" w14:textId="77777777" w:rsidR="003D35CD" w:rsidRPr="00EE23BE" w:rsidRDefault="00F74AB1" w:rsidP="0079494A">
      <w:pPr>
        <w:pStyle w:val="ad"/>
        <w:numPr>
          <w:ilvl w:val="0"/>
          <w:numId w:val="81"/>
        </w:numP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график приема граждан руководителем, </w:t>
      </w:r>
    </w:p>
    <w:p w14:paraId="0FF4402F" w14:textId="2B383506" w:rsidR="00F74AB1" w:rsidRPr="00EE23BE" w:rsidRDefault="00F74AB1" w:rsidP="0079494A">
      <w:pPr>
        <w:pStyle w:val="ad"/>
        <w:numPr>
          <w:ilvl w:val="0"/>
          <w:numId w:val="81"/>
        </w:numPr>
        <w:spacing w:after="0" w:line="240" w:lineRule="auto"/>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копия свидетельства о государственной регистрации медицинской организации, копия действующей лицензии с приложениями; </w:t>
      </w:r>
    </w:p>
    <w:p w14:paraId="0FF44030" w14:textId="77777777" w:rsidR="00F74AB1" w:rsidRPr="00EE23BE" w:rsidRDefault="00F74AB1" w:rsidP="0079494A">
      <w:pPr>
        <w:pStyle w:val="ad"/>
        <w:numPr>
          <w:ilvl w:val="0"/>
          <w:numId w:val="80"/>
        </w:numPr>
        <w:spacing w:after="0" w:line="240" w:lineRule="auto"/>
        <w:ind w:hanging="513"/>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вышестоящих и контролирующих организациях; </w:t>
      </w:r>
    </w:p>
    <w:p w14:paraId="0FF44031" w14:textId="77777777" w:rsidR="00F74AB1" w:rsidRPr="00EE23BE" w:rsidRDefault="00F74AB1" w:rsidP="0079494A">
      <w:pPr>
        <w:pStyle w:val="ad"/>
        <w:numPr>
          <w:ilvl w:val="0"/>
          <w:numId w:val="80"/>
        </w:numPr>
        <w:spacing w:after="0" w:line="240" w:lineRule="auto"/>
        <w:ind w:hanging="513"/>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противодействии коррупции; </w:t>
      </w:r>
    </w:p>
    <w:p w14:paraId="4C8D4FB4" w14:textId="5D4C8DD6" w:rsidR="00DB0FF1" w:rsidRPr="0079494A" w:rsidRDefault="00F74AB1" w:rsidP="0079494A">
      <w:pPr>
        <w:pStyle w:val="ad"/>
        <w:numPr>
          <w:ilvl w:val="0"/>
          <w:numId w:val="80"/>
        </w:numPr>
        <w:spacing w:after="0" w:line="240" w:lineRule="auto"/>
        <w:ind w:hanging="513"/>
        <w:contextualSpacing w:val="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возможности ознакомления с нормативными правовыми актами во фронт-офисе</w:t>
      </w:r>
      <w:r w:rsidR="003D35CD" w:rsidRPr="00EE23BE">
        <w:rPr>
          <w:rFonts w:ascii="PT Astra Serif" w:eastAsia="Times New Roman" w:hAnsi="PT Astra Serif" w:cs="Times New Roman"/>
          <w:sz w:val="26"/>
          <w:szCs w:val="26"/>
          <w:lang w:val="ru"/>
        </w:rPr>
        <w:t>.</w:t>
      </w:r>
    </w:p>
    <w:p w14:paraId="0FF44035" w14:textId="3CF9323E" w:rsidR="00F74AB1" w:rsidRPr="0079494A" w:rsidRDefault="00F74AB1" w:rsidP="0079494A">
      <w:pPr>
        <w:pStyle w:val="ad"/>
        <w:numPr>
          <w:ilvl w:val="0"/>
          <w:numId w:val="82"/>
        </w:numPr>
        <w:spacing w:after="0" w:line="240" w:lineRule="auto"/>
        <w:ind w:left="567" w:hanging="567"/>
        <w:contextualSpacing w:val="0"/>
        <w:jc w:val="both"/>
        <w:rPr>
          <w:rFonts w:ascii="PT Astra Serif" w:eastAsia="Times New Roman" w:hAnsi="PT Astra Serif" w:cs="Times New Roman"/>
          <w:b/>
          <w:sz w:val="26"/>
          <w:szCs w:val="26"/>
          <w:lang w:val="ru"/>
        </w:rPr>
      </w:pPr>
      <w:bookmarkStart w:id="13" w:name="Раздел_4_Информация_о_деятельности_МО"/>
      <w:r w:rsidRPr="0079494A">
        <w:rPr>
          <w:rFonts w:ascii="PT Astra Serif" w:eastAsia="Times New Roman" w:hAnsi="PT Astra Serif" w:cs="Times New Roman"/>
          <w:b/>
          <w:sz w:val="26"/>
          <w:szCs w:val="26"/>
          <w:lang w:val="ru"/>
        </w:rPr>
        <w:t>Информация о</w:t>
      </w:r>
      <w:r w:rsidR="008D7DB7" w:rsidRPr="0079494A">
        <w:rPr>
          <w:rFonts w:ascii="PT Astra Serif" w:eastAsia="Times New Roman" w:hAnsi="PT Astra Serif" w:cs="Times New Roman"/>
          <w:b/>
          <w:sz w:val="26"/>
          <w:szCs w:val="26"/>
          <w:lang w:val="ru"/>
        </w:rPr>
        <w:t xml:space="preserve">б организации </w:t>
      </w:r>
      <w:r w:rsidRPr="0079494A">
        <w:rPr>
          <w:rFonts w:ascii="PT Astra Serif" w:eastAsia="Times New Roman" w:hAnsi="PT Astra Serif" w:cs="Times New Roman"/>
          <w:b/>
          <w:sz w:val="26"/>
          <w:szCs w:val="26"/>
          <w:lang w:val="ru"/>
        </w:rPr>
        <w:t>медицинской</w:t>
      </w:r>
      <w:r w:rsidR="008D7DB7" w:rsidRPr="0079494A">
        <w:rPr>
          <w:rFonts w:ascii="PT Astra Serif" w:eastAsia="Times New Roman" w:hAnsi="PT Astra Serif" w:cs="Times New Roman"/>
          <w:b/>
          <w:sz w:val="26"/>
          <w:szCs w:val="26"/>
          <w:lang w:val="ru"/>
        </w:rPr>
        <w:t xml:space="preserve"> помощи</w:t>
      </w:r>
      <w:r w:rsidRPr="0079494A">
        <w:rPr>
          <w:rFonts w:ascii="PT Astra Serif" w:eastAsia="Times New Roman" w:hAnsi="PT Astra Serif" w:cs="Times New Roman"/>
          <w:b/>
          <w:sz w:val="26"/>
          <w:szCs w:val="26"/>
          <w:lang w:val="ru"/>
        </w:rPr>
        <w:t xml:space="preserve"> </w:t>
      </w:r>
    </w:p>
    <w:bookmarkEnd w:id="13"/>
    <w:p w14:paraId="0FF44036" w14:textId="77777777" w:rsidR="00F74AB1" w:rsidRPr="00EE23BE" w:rsidRDefault="00F74AB1" w:rsidP="0079494A">
      <w:pPr>
        <w:spacing w:after="0" w:line="240" w:lineRule="auto"/>
        <w:ind w:firstLine="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 холле регистратуры размещается информация, содержащая сведения:</w:t>
      </w:r>
    </w:p>
    <w:p w14:paraId="0FF44037"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видах медицинской помощи;</w:t>
      </w:r>
    </w:p>
    <w:p w14:paraId="0FF44038"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правилах записи на первичный прием, консультации, обследования;</w:t>
      </w:r>
    </w:p>
    <w:p w14:paraId="0FF4403A"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маршрутизации пациентов в условиях конкретной поликлиники (медицинской организации); </w:t>
      </w:r>
    </w:p>
    <w:p w14:paraId="0FF4403B"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внеочередном приеме (оказании медицинской помощи) отдельных категорий граждан в соответствии с законодательством Российской Федерации; </w:t>
      </w:r>
    </w:p>
    <w:p w14:paraId="0FF4403C"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сроках и порядке проведения диспансеризации и профилактических медицинских осмотров; </w:t>
      </w:r>
    </w:p>
    <w:p w14:paraId="0FF4403D"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 о проведении вакцинации; </w:t>
      </w:r>
    </w:p>
    <w:p w14:paraId="0FF4403E"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правилах предоставления платных медицинских услуг (в соответствии с п. III постановления Правительства Российской Федерации от 4.10.2012 № 1006 «Об утверждении правил предоставления медицинскими организациями платных медицинских услуг»); </w:t>
      </w:r>
    </w:p>
    <w:p w14:paraId="0FF4403F" w14:textId="77777777"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список «горячих линий» ДЗТО;</w:t>
      </w:r>
    </w:p>
    <w:p w14:paraId="0FF44040" w14:textId="7FE66736" w:rsidR="00F74AB1" w:rsidRPr="00EE23BE"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адреса и контактные телефоны органа исполнительной власти субъекта Российской Федерации в сфере охраны здоровья, территориального органа Федеральной службы по надзору в сфере здравоохранения, территориального органа Федеральной службы по надзору в сфере защиты прав потребителей и благополучия человека;</w:t>
      </w:r>
    </w:p>
    <w:p w14:paraId="0FF44042" w14:textId="41BCB5D2" w:rsidR="00F74AB1" w:rsidRPr="0079494A" w:rsidRDefault="00F74AB1" w:rsidP="0079494A">
      <w:pPr>
        <w:numPr>
          <w:ilvl w:val="0"/>
          <w:numId w:val="83"/>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правах и обязанностях граждан в сфере охраны здоровья.</w:t>
      </w:r>
    </w:p>
    <w:p w14:paraId="0FF44043" w14:textId="77777777" w:rsidR="00F74AB1" w:rsidRPr="00EE23BE" w:rsidRDefault="00F74AB1" w:rsidP="0079494A">
      <w:pPr>
        <w:pStyle w:val="ad"/>
        <w:numPr>
          <w:ilvl w:val="0"/>
          <w:numId w:val="84"/>
        </w:numPr>
        <w:spacing w:after="0" w:line="240" w:lineRule="auto"/>
        <w:ind w:left="567" w:hanging="567"/>
        <w:jc w:val="both"/>
        <w:rPr>
          <w:rFonts w:ascii="PT Astra Serif" w:eastAsia="Times New Roman" w:hAnsi="PT Astra Serif" w:cs="Times New Roman"/>
          <w:b/>
          <w:sz w:val="26"/>
          <w:szCs w:val="26"/>
          <w:lang w:val="ru"/>
        </w:rPr>
      </w:pPr>
      <w:r w:rsidRPr="00EE23BE">
        <w:rPr>
          <w:rFonts w:ascii="PT Astra Serif" w:eastAsia="Times New Roman" w:hAnsi="PT Astra Serif" w:cs="Times New Roman"/>
          <w:b/>
          <w:sz w:val="26"/>
          <w:szCs w:val="26"/>
          <w:lang w:val="ru"/>
        </w:rPr>
        <w:t>Информация по предоставлению медицинской помощи в системе ОМС</w:t>
      </w:r>
    </w:p>
    <w:p w14:paraId="0FF44044" w14:textId="77777777" w:rsidR="00F74AB1" w:rsidRPr="00EE23BE" w:rsidRDefault="00F74AB1" w:rsidP="0079494A">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 холле администрации размещается информация, содержащая сведения:</w:t>
      </w:r>
    </w:p>
    <w:p w14:paraId="0FF44045" w14:textId="77777777" w:rsidR="00F74AB1" w:rsidRPr="00EE23BE" w:rsidRDefault="00F74AB1" w:rsidP="0079494A">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страховых организациях, с которыми заключены договоры на оказание и оплату медицинской помощи по ОМС;</w:t>
      </w:r>
    </w:p>
    <w:p w14:paraId="0FF44046"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части действующей федеральной программе государственных гарантий бесплатного оказания гражданам медицинской помощи с пометкой «с полной версией документа вы можете ознакомиться в регистратуре»;</w:t>
      </w:r>
    </w:p>
    <w:p w14:paraId="0FF44047"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части действующей ТПГГ с пометкой «с полной версией документа вы можете ознакомиться в регистратуре»</w:t>
      </w:r>
      <w:r w:rsidRPr="00EE23BE">
        <w:rPr>
          <w:rFonts w:ascii="PT Astra Serif" w:eastAsia="Calibri" w:hAnsi="PT Astra Serif" w:cs="Calibri"/>
          <w:sz w:val="26"/>
          <w:szCs w:val="26"/>
          <w:lang w:val="ru"/>
        </w:rPr>
        <w:t>;</w:t>
      </w:r>
    </w:p>
    <w:p w14:paraId="0FF44048"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показателях доступности и качества медицинской помощи, установленных действующей ТПГГ;</w:t>
      </w:r>
    </w:p>
    <w:p w14:paraId="0FF44049"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порядке, об объеме и условиях оказания медицинской помощи в соответствии с федеральной программой государственных гарантий бесплатного оказания гражданам медицинской помощи и действующей ТПГГ;</w:t>
      </w:r>
    </w:p>
    <w:p w14:paraId="0FF4404A"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льготном лекарственном обеспечении (в том числе перечень жизненно необходимых и важнейших лекарственных препаратов, перечень лекарственных препаратов для льготных категорий граждан, утвержденный Минздравом Российской Федерации и органом исполнительной власти);</w:t>
      </w:r>
    </w:p>
    <w:p w14:paraId="0FF4404B"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категориях граждан, имеющих право на льготное лекарственное обеспечение (федеральные, региональные);</w:t>
      </w:r>
    </w:p>
    <w:p w14:paraId="0FF4404C" w14:textId="77777777" w:rsidR="00F74AB1" w:rsidRPr="00EE23BE" w:rsidRDefault="00F74AB1" w:rsidP="00E63D46">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правила льготного лекарственного обеспечения в МО;</w:t>
      </w:r>
    </w:p>
    <w:p w14:paraId="0FF4404E" w14:textId="30E5918B" w:rsidR="00F74AB1" w:rsidRPr="00EE23BE" w:rsidRDefault="00F74AB1" w:rsidP="0079494A">
      <w:pPr>
        <w:numPr>
          <w:ilvl w:val="0"/>
          <w:numId w:val="85"/>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телефон горячей линии ДЗТО по льготному лекарственного обеспечению.</w:t>
      </w:r>
    </w:p>
    <w:p w14:paraId="0FF4404F" w14:textId="77777777" w:rsidR="00F74AB1" w:rsidRPr="00EE23BE" w:rsidRDefault="00F74AB1" w:rsidP="0079494A">
      <w:pPr>
        <w:pStyle w:val="ad"/>
        <w:numPr>
          <w:ilvl w:val="0"/>
          <w:numId w:val="84"/>
        </w:numPr>
        <w:spacing w:after="0" w:line="240" w:lineRule="auto"/>
        <w:ind w:left="567" w:hanging="567"/>
        <w:jc w:val="both"/>
        <w:rPr>
          <w:rFonts w:ascii="PT Astra Serif" w:eastAsia="Times New Roman" w:hAnsi="PT Astra Serif" w:cs="Times New Roman"/>
          <w:b/>
          <w:sz w:val="26"/>
          <w:szCs w:val="26"/>
          <w:lang w:val="ru"/>
        </w:rPr>
      </w:pPr>
      <w:r w:rsidRPr="00EE23BE">
        <w:rPr>
          <w:rFonts w:ascii="PT Astra Serif" w:eastAsia="Times New Roman" w:hAnsi="PT Astra Serif" w:cs="Times New Roman"/>
          <w:b/>
          <w:sz w:val="26"/>
          <w:szCs w:val="26"/>
          <w:lang w:val="ru"/>
        </w:rPr>
        <w:t>Информация о профилактике заболеваний и ЗОЖ</w:t>
      </w:r>
    </w:p>
    <w:p w14:paraId="0FF44050" w14:textId="77777777" w:rsidR="00F74AB1" w:rsidRPr="00EE23BE" w:rsidRDefault="00F74AB1" w:rsidP="0079494A">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В местах ожидания пациентов размещается информация, содержащая сведения:</w:t>
      </w:r>
    </w:p>
    <w:p w14:paraId="0FF44051" w14:textId="77777777" w:rsidR="00F74AB1" w:rsidRPr="00EE23BE" w:rsidRDefault="00F74AB1" w:rsidP="0079494A">
      <w:pPr>
        <w:numPr>
          <w:ilvl w:val="0"/>
          <w:numId w:val="86"/>
        </w:numP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основные материалы – информация:</w:t>
      </w:r>
    </w:p>
    <w:p w14:paraId="0FF44052" w14:textId="77777777" w:rsidR="00F74AB1" w:rsidRPr="00EE23BE" w:rsidRDefault="00F74AB1" w:rsidP="00E63D46">
      <w:pPr>
        <w:numPr>
          <w:ilvl w:val="0"/>
          <w:numId w:val="87"/>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проведении вакцинации;</w:t>
      </w:r>
    </w:p>
    <w:p w14:paraId="0FF44053" w14:textId="77777777" w:rsidR="00F74AB1" w:rsidRPr="00EE23BE" w:rsidRDefault="00F74AB1" w:rsidP="00E63D46">
      <w:pPr>
        <w:numPr>
          <w:ilvl w:val="0"/>
          <w:numId w:val="87"/>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вреде алкоголизма и табакокурения;</w:t>
      </w:r>
    </w:p>
    <w:p w14:paraId="0FF44054" w14:textId="77777777" w:rsidR="00F74AB1" w:rsidRPr="00EE23BE" w:rsidRDefault="00F74AB1" w:rsidP="00E63D46">
      <w:pPr>
        <w:numPr>
          <w:ilvl w:val="0"/>
          <w:numId w:val="87"/>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профилактике хронических неинфекционных заболеваний и факторах риска;</w:t>
      </w:r>
    </w:p>
    <w:p w14:paraId="0FF44055" w14:textId="225F7F27" w:rsidR="00F74AB1" w:rsidRPr="00EE23BE" w:rsidRDefault="00F74AB1" w:rsidP="00E63D46">
      <w:pPr>
        <w:numPr>
          <w:ilvl w:val="0"/>
          <w:numId w:val="87"/>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о профилактике </w:t>
      </w:r>
      <w:r w:rsidR="00485DC1" w:rsidRPr="00EE23BE">
        <w:rPr>
          <w:rFonts w:ascii="PT Astra Serif" w:eastAsia="Times New Roman" w:hAnsi="PT Astra Serif" w:cs="Times New Roman"/>
          <w:sz w:val="26"/>
          <w:szCs w:val="26"/>
          <w:lang w:val="ru"/>
        </w:rPr>
        <w:t>инфекционных</w:t>
      </w:r>
      <w:r w:rsidRPr="00EE23BE">
        <w:rPr>
          <w:rFonts w:ascii="PT Astra Serif" w:eastAsia="Times New Roman" w:hAnsi="PT Astra Serif" w:cs="Times New Roman"/>
          <w:sz w:val="26"/>
          <w:szCs w:val="26"/>
          <w:lang w:val="ru"/>
        </w:rPr>
        <w:t xml:space="preserve"> заболеваний;</w:t>
      </w:r>
    </w:p>
    <w:p w14:paraId="3C17721B" w14:textId="7415B5A5" w:rsidR="00485DC1" w:rsidRPr="00EE23BE" w:rsidRDefault="00485DC1" w:rsidP="0079494A">
      <w:pPr>
        <w:numPr>
          <w:ilvl w:val="0"/>
          <w:numId w:val="87"/>
        </w:numPr>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правилах подготовки к диагностическим исследованиям;</w:t>
      </w:r>
    </w:p>
    <w:p w14:paraId="0FF44056" w14:textId="77777777" w:rsidR="00F74AB1" w:rsidRPr="00EE23BE" w:rsidRDefault="00F74AB1" w:rsidP="0079494A">
      <w:pPr>
        <w:numPr>
          <w:ilvl w:val="0"/>
          <w:numId w:val="87"/>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 здоровом образе жизни.</w:t>
      </w:r>
    </w:p>
    <w:p w14:paraId="0FF44057" w14:textId="77777777" w:rsidR="00F74AB1" w:rsidRPr="00EE23BE" w:rsidRDefault="00F74AB1" w:rsidP="0079494A">
      <w:pPr>
        <w:numPr>
          <w:ilvl w:val="0"/>
          <w:numId w:val="88"/>
        </w:numPr>
        <w:pBdr>
          <w:top w:val="nil"/>
          <w:left w:val="nil"/>
          <w:bottom w:val="nil"/>
          <w:right w:val="nil"/>
          <w:between w:val="nil"/>
        </w:pBdr>
        <w:spacing w:after="0" w:line="240" w:lineRule="auto"/>
        <w:ind w:left="1134" w:hanging="567"/>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обновляемую сезонную информацию:</w:t>
      </w:r>
    </w:p>
    <w:p w14:paraId="0FF44058" w14:textId="77777777" w:rsidR="00F74AB1" w:rsidRPr="00EE23BE" w:rsidRDefault="00F74AB1" w:rsidP="0079494A">
      <w:pPr>
        <w:numPr>
          <w:ilvl w:val="0"/>
          <w:numId w:val="89"/>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как защититься от острых респираторных вирусных инфекций, вакцинация от гриппа;</w:t>
      </w:r>
    </w:p>
    <w:p w14:paraId="0FF44059" w14:textId="77777777" w:rsidR="00F74AB1" w:rsidRPr="00EE23BE" w:rsidRDefault="00F74AB1" w:rsidP="0079494A">
      <w:pPr>
        <w:numPr>
          <w:ilvl w:val="0"/>
          <w:numId w:val="89"/>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информация согласно датам Всемирной организации здравоохранения (например, Всемирный день без табака, Всемирный день иммунитета);</w:t>
      </w:r>
    </w:p>
    <w:p w14:paraId="0FF4405B" w14:textId="671BA4D0" w:rsidR="00F74AB1" w:rsidRPr="00EE23BE" w:rsidRDefault="00F74AB1" w:rsidP="00DA46B3">
      <w:pPr>
        <w:numPr>
          <w:ilvl w:val="0"/>
          <w:numId w:val="89"/>
        </w:numPr>
        <w:tabs>
          <w:tab w:val="left" w:pos="1560"/>
        </w:tabs>
        <w:spacing w:after="0" w:line="240" w:lineRule="auto"/>
        <w:ind w:hanging="295"/>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информация по актуальному для региона заболеванию (клещевой энцефалит, описторхоз и т.п.).</w:t>
      </w:r>
    </w:p>
    <w:p w14:paraId="0FF4405C" w14:textId="77777777" w:rsidR="00F74AB1" w:rsidRPr="00EE23BE" w:rsidRDefault="00F74AB1" w:rsidP="00DA46B3">
      <w:pPr>
        <w:spacing w:after="0" w:line="240" w:lineRule="auto"/>
        <w:ind w:firstLine="709"/>
        <w:jc w:val="both"/>
        <w:rPr>
          <w:rFonts w:ascii="PT Astra Serif" w:eastAsia="Times New Roman" w:hAnsi="PT Astra Serif" w:cs="Times New Roman"/>
          <w:i/>
          <w:sz w:val="26"/>
          <w:szCs w:val="26"/>
          <w:lang w:val="ru"/>
        </w:rPr>
      </w:pPr>
      <w:r w:rsidRPr="00EE23BE">
        <w:rPr>
          <w:rFonts w:ascii="PT Astra Serif" w:eastAsia="Times New Roman" w:hAnsi="PT Astra Serif" w:cs="Times New Roman"/>
          <w:i/>
          <w:sz w:val="26"/>
          <w:szCs w:val="26"/>
          <w:lang w:val="ru"/>
        </w:rPr>
        <w:t>Основные требования к системе информирования:</w:t>
      </w:r>
    </w:p>
    <w:p w14:paraId="0FF4405D" w14:textId="77777777" w:rsidR="00F74AB1" w:rsidRPr="00EE23BE" w:rsidRDefault="00F74AB1" w:rsidP="0079494A">
      <w:pPr>
        <w:numPr>
          <w:ilvl w:val="0"/>
          <w:numId w:val="90"/>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стенды должны быть выполнены в фирменных цветах организации согласно brand-book, утвержденным руководителем, или иным документом, в котором закрепляется фирменный стиль МО;</w:t>
      </w:r>
    </w:p>
    <w:p w14:paraId="0FF4405E" w14:textId="77777777" w:rsidR="00F74AB1" w:rsidRPr="00EE23BE" w:rsidRDefault="00F74AB1" w:rsidP="0079494A">
      <w:pPr>
        <w:numPr>
          <w:ilvl w:val="0"/>
          <w:numId w:val="90"/>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настенные стенды для информационных материалов должны быть размещены:</w:t>
      </w:r>
    </w:p>
    <w:p w14:paraId="0FF4405F" w14:textId="77E680B1" w:rsidR="00F74AB1" w:rsidRPr="00EE23BE" w:rsidRDefault="00F74AB1" w:rsidP="0079494A">
      <w:pPr>
        <w:numPr>
          <w:ilvl w:val="0"/>
          <w:numId w:val="91"/>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с возможностью свободного доступа к </w:t>
      </w:r>
      <w:r w:rsidR="00485DC1" w:rsidRPr="00EE23BE">
        <w:rPr>
          <w:rFonts w:ascii="PT Astra Serif" w:eastAsia="Times New Roman" w:hAnsi="PT Astra Serif" w:cs="Times New Roman"/>
          <w:sz w:val="26"/>
          <w:szCs w:val="26"/>
          <w:lang w:val="ru"/>
        </w:rPr>
        <w:t>информации</w:t>
      </w:r>
      <w:r w:rsidRPr="00EE23BE">
        <w:rPr>
          <w:rFonts w:ascii="PT Astra Serif" w:eastAsia="Times New Roman" w:hAnsi="PT Astra Serif" w:cs="Times New Roman"/>
          <w:sz w:val="26"/>
          <w:szCs w:val="26"/>
          <w:lang w:val="ru"/>
        </w:rPr>
        <w:t>;</w:t>
      </w:r>
    </w:p>
    <w:p w14:paraId="0FF44060" w14:textId="0F2E4FC8" w:rsidR="00F74AB1" w:rsidRPr="00EE23BE" w:rsidRDefault="00F74AB1" w:rsidP="0079494A">
      <w:pPr>
        <w:numPr>
          <w:ilvl w:val="0"/>
          <w:numId w:val="91"/>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 уровне глаз пользователя с высотой расположения не </w:t>
      </w:r>
      <w:r w:rsidR="0079494A" w:rsidRPr="00EE23BE">
        <w:rPr>
          <w:rFonts w:ascii="PT Astra Serif" w:eastAsia="Times New Roman" w:hAnsi="PT Astra Serif" w:cs="Times New Roman"/>
          <w:sz w:val="26"/>
          <w:szCs w:val="26"/>
          <w:lang w:val="ru"/>
        </w:rPr>
        <w:t>менее 1</w:t>
      </w:r>
      <w:r w:rsidRPr="00EE23BE">
        <w:rPr>
          <w:rFonts w:ascii="PT Astra Serif" w:eastAsia="Times New Roman" w:hAnsi="PT Astra Serif" w:cs="Times New Roman"/>
          <w:sz w:val="26"/>
          <w:szCs w:val="26"/>
          <w:lang w:val="ru"/>
        </w:rPr>
        <w:t>,2 м и не более 1,6 м от пола по нижнему краю стенда;</w:t>
      </w:r>
    </w:p>
    <w:p w14:paraId="0FF44061" w14:textId="77777777" w:rsidR="00F74AB1" w:rsidRPr="00EE23BE" w:rsidRDefault="00F74AB1" w:rsidP="0079494A">
      <w:pPr>
        <w:numPr>
          <w:ilvl w:val="0"/>
          <w:numId w:val="92"/>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размер шрифта информационных материалов должен быть читабельным с расстояния не менее 1 метра;</w:t>
      </w:r>
    </w:p>
    <w:p w14:paraId="0FF44062" w14:textId="17C4CD3F" w:rsidR="00F74AB1" w:rsidRPr="00EE23BE" w:rsidRDefault="00F74AB1" w:rsidP="00E63D46">
      <w:pPr>
        <w:numPr>
          <w:ilvl w:val="0"/>
          <w:numId w:val="92"/>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информационные материалы должны быть структурированы в соответствии с тематическими блоками, с использованием заголовков, линий, пробелов, с применением полужирного начертания;</w:t>
      </w:r>
      <w:r w:rsidR="00485DC1" w:rsidRPr="00EE23BE">
        <w:rPr>
          <w:rFonts w:ascii="PT Astra Serif" w:eastAsia="Times New Roman" w:hAnsi="PT Astra Serif" w:cs="Times New Roman"/>
          <w:sz w:val="26"/>
          <w:szCs w:val="26"/>
          <w:lang w:val="ru"/>
        </w:rPr>
        <w:t xml:space="preserve"> </w:t>
      </w:r>
      <w:r w:rsidRPr="00EE23BE">
        <w:rPr>
          <w:rFonts w:ascii="PT Astra Serif" w:eastAsia="Times New Roman" w:hAnsi="PT Astra Serif" w:cs="Times New Roman"/>
          <w:sz w:val="26"/>
          <w:szCs w:val="26"/>
          <w:lang w:val="ru"/>
        </w:rPr>
        <w:t xml:space="preserve"> </w:t>
      </w:r>
    </w:p>
    <w:p w14:paraId="0FF44063" w14:textId="0F0FA65E" w:rsidR="00F74AB1" w:rsidRPr="00EE23BE" w:rsidRDefault="00F74AB1" w:rsidP="00E63D46">
      <w:pPr>
        <w:numPr>
          <w:ilvl w:val="0"/>
          <w:numId w:val="92"/>
        </w:numPr>
        <w:spacing w:after="0" w:line="240" w:lineRule="auto"/>
        <w:ind w:left="0" w:firstLine="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 стендах с официальной </w:t>
      </w:r>
      <w:r w:rsidR="004216C9" w:rsidRPr="00EE23BE">
        <w:rPr>
          <w:rFonts w:ascii="PT Astra Serif" w:eastAsia="Times New Roman" w:hAnsi="PT Astra Serif" w:cs="Times New Roman"/>
          <w:sz w:val="26"/>
          <w:szCs w:val="26"/>
          <w:lang w:val="ru"/>
        </w:rPr>
        <w:t>информацией должны</w:t>
      </w:r>
      <w:r w:rsidRPr="00EE23BE">
        <w:rPr>
          <w:rFonts w:ascii="PT Astra Serif" w:eastAsia="Times New Roman" w:hAnsi="PT Astra Serif" w:cs="Times New Roman"/>
          <w:sz w:val="26"/>
          <w:szCs w:val="26"/>
          <w:lang w:val="ru"/>
        </w:rPr>
        <w:t xml:space="preserve"> быть размещены следующие данные:</w:t>
      </w:r>
    </w:p>
    <w:p w14:paraId="0FF44064"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логотип МО;</w:t>
      </w:r>
    </w:p>
    <w:p w14:paraId="0FF44065"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полное наименование МО;</w:t>
      </w:r>
    </w:p>
    <w:p w14:paraId="0FF44066"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логотип АТО;</w:t>
      </w:r>
    </w:p>
    <w:p w14:paraId="0FF44067"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логотип ДЗТО;</w:t>
      </w:r>
    </w:p>
    <w:p w14:paraId="0FF44068"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название стенда;</w:t>
      </w:r>
    </w:p>
    <w:p w14:paraId="0FF44069"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телефоны регистратуры;</w:t>
      </w:r>
    </w:p>
    <w:p w14:paraId="0FF4406A" w14:textId="77777777" w:rsidR="00F74AB1" w:rsidRPr="00EE23BE" w:rsidRDefault="00F74AB1" w:rsidP="00E63D46">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адрес сайта МО;</w:t>
      </w:r>
    </w:p>
    <w:p w14:paraId="0FF4406C" w14:textId="22B49B0A" w:rsidR="00F74AB1" w:rsidRPr="00EE23BE" w:rsidRDefault="00F74AB1" w:rsidP="005F062E">
      <w:pPr>
        <w:numPr>
          <w:ilvl w:val="0"/>
          <w:numId w:val="93"/>
        </w:numPr>
        <w:spacing w:after="0" w:line="240" w:lineRule="auto"/>
        <w:ind w:left="993" w:hanging="426"/>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e-mail для электронных писем.</w:t>
      </w:r>
    </w:p>
    <w:p w14:paraId="0FF4406D" w14:textId="7B5274B7" w:rsidR="00F74AB1" w:rsidRPr="00EE23BE" w:rsidRDefault="00F74AB1" w:rsidP="005F062E">
      <w:pPr>
        <w:pBdr>
          <w:top w:val="nil"/>
          <w:left w:val="nil"/>
          <w:bottom w:val="nil"/>
          <w:right w:val="nil"/>
          <w:between w:val="nil"/>
        </w:pBdr>
        <w:tabs>
          <w:tab w:val="left" w:pos="1560"/>
        </w:tabs>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Для размещения элементов информации рекомендуется использовать стенды, мониторы, электронные табло, напольные конструкции (буклетница с фризом и карманами), мобильные демонстрационные системы, официальный веб-сайт медицинской организации, баннеры. В </w:t>
      </w:r>
      <w:hyperlink w:anchor="_Приложение_2_Информирование" w:history="1">
        <w:r w:rsidRPr="00EE23BE">
          <w:rPr>
            <w:rStyle w:val="ac"/>
            <w:rFonts w:ascii="PT Astra Serif" w:eastAsia="Times New Roman" w:hAnsi="PT Astra Serif" w:cs="Times New Roman"/>
            <w:sz w:val="26"/>
            <w:szCs w:val="26"/>
            <w:lang w:val="ru"/>
          </w:rPr>
          <w:t>Приложении 2</w:t>
        </w:r>
      </w:hyperlink>
      <w:r w:rsidR="003D5183">
        <w:rPr>
          <w:rStyle w:val="ac"/>
          <w:rFonts w:ascii="PT Astra Serif" w:eastAsia="Times New Roman" w:hAnsi="PT Astra Serif" w:cs="Times New Roman"/>
          <w:sz w:val="26"/>
          <w:szCs w:val="26"/>
          <w:lang w:val="ru"/>
        </w:rPr>
        <w:t xml:space="preserve"> к Стандарту</w:t>
      </w:r>
      <w:r w:rsidRPr="00EE23BE">
        <w:rPr>
          <w:rFonts w:ascii="PT Astra Serif" w:eastAsia="Times New Roman" w:hAnsi="PT Astra Serif" w:cs="Times New Roman"/>
          <w:sz w:val="26"/>
          <w:szCs w:val="26"/>
          <w:lang w:val="ru"/>
        </w:rPr>
        <w:t xml:space="preserve"> представлены возможные виды и форматы стендов для размещения в поликлинике.</w:t>
      </w:r>
    </w:p>
    <w:p w14:paraId="0FF4406E" w14:textId="2D08F9C0" w:rsidR="00F74AB1" w:rsidRPr="00EE23BE" w:rsidRDefault="00F74AB1" w:rsidP="005F062E">
      <w:pPr>
        <w:tabs>
          <w:tab w:val="left" w:pos="1560"/>
        </w:tabs>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Для информирования пациентов о методах профилактики заболеваний и формирования здорового образа жизни рекомендуется применять трансляцию видеороликов в холле регистратуры, в зоне ожидания, в отделении медицинской профилактики.</w:t>
      </w:r>
    </w:p>
    <w:p w14:paraId="0FF4406F" w14:textId="3942D70A" w:rsidR="003E77C1" w:rsidRPr="00DA46B3" w:rsidRDefault="00826B03" w:rsidP="00DA46B3">
      <w:pPr>
        <w:tabs>
          <w:tab w:val="left" w:pos="1560"/>
        </w:tabs>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В поликлинике должно быть организовано управление </w:t>
      </w:r>
      <w:r w:rsidR="004216C9" w:rsidRPr="00EE23BE">
        <w:rPr>
          <w:rFonts w:ascii="PT Astra Serif" w:eastAsia="Times New Roman" w:hAnsi="PT Astra Serif" w:cs="Times New Roman"/>
          <w:sz w:val="26"/>
          <w:szCs w:val="26"/>
          <w:lang w:val="ru"/>
        </w:rPr>
        <w:t>систем</w:t>
      </w:r>
      <w:r w:rsidRPr="00EE23BE">
        <w:rPr>
          <w:rFonts w:ascii="PT Astra Serif" w:eastAsia="Times New Roman" w:hAnsi="PT Astra Serif" w:cs="Times New Roman"/>
          <w:sz w:val="26"/>
          <w:szCs w:val="26"/>
          <w:lang w:val="ru"/>
        </w:rPr>
        <w:t>ой</w:t>
      </w:r>
      <w:r w:rsidR="004216C9" w:rsidRPr="00EE23BE">
        <w:rPr>
          <w:rFonts w:ascii="PT Astra Serif" w:eastAsia="Times New Roman" w:hAnsi="PT Astra Serif" w:cs="Times New Roman"/>
          <w:sz w:val="26"/>
          <w:szCs w:val="26"/>
          <w:lang w:val="ru"/>
        </w:rPr>
        <w:t xml:space="preserve"> </w:t>
      </w:r>
      <w:r w:rsidR="000F70D9" w:rsidRPr="00EE23BE">
        <w:rPr>
          <w:rFonts w:ascii="PT Astra Serif" w:eastAsia="Times New Roman" w:hAnsi="PT Astra Serif" w:cs="Times New Roman"/>
          <w:sz w:val="26"/>
          <w:szCs w:val="26"/>
          <w:lang w:val="ru"/>
        </w:rPr>
        <w:t xml:space="preserve">навигации и </w:t>
      </w:r>
      <w:r w:rsidR="004216C9" w:rsidRPr="00EE23BE">
        <w:rPr>
          <w:rFonts w:ascii="PT Astra Serif" w:eastAsia="Times New Roman" w:hAnsi="PT Astra Serif" w:cs="Times New Roman"/>
          <w:sz w:val="26"/>
          <w:szCs w:val="26"/>
          <w:lang w:val="ru"/>
        </w:rPr>
        <w:t>информирования</w:t>
      </w:r>
      <w:r w:rsidRPr="00EE23BE">
        <w:rPr>
          <w:rFonts w:ascii="PT Astra Serif" w:eastAsia="Times New Roman" w:hAnsi="PT Astra Serif" w:cs="Times New Roman"/>
          <w:sz w:val="26"/>
          <w:szCs w:val="26"/>
          <w:lang w:val="ru"/>
        </w:rPr>
        <w:t>, включая назначение ответственных за своевременную актуализацию информации по блокам</w:t>
      </w:r>
      <w:r w:rsidR="000F70D9" w:rsidRPr="00EE23BE">
        <w:rPr>
          <w:rFonts w:ascii="PT Astra Serif" w:eastAsia="Times New Roman" w:hAnsi="PT Astra Serif" w:cs="Times New Roman"/>
          <w:sz w:val="26"/>
          <w:szCs w:val="26"/>
          <w:lang w:val="ru"/>
        </w:rPr>
        <w:t>, оценку соответствия требованиям настоящего стандарта.</w:t>
      </w:r>
      <w:r w:rsidRPr="00EE23BE">
        <w:rPr>
          <w:rFonts w:ascii="PT Astra Serif" w:eastAsia="Times New Roman" w:hAnsi="PT Astra Serif" w:cs="Times New Roman"/>
          <w:sz w:val="26"/>
          <w:szCs w:val="26"/>
          <w:lang w:val="ru"/>
        </w:rPr>
        <w:t xml:space="preserve"> </w:t>
      </w:r>
    </w:p>
    <w:p w14:paraId="0FF44070" w14:textId="77777777" w:rsidR="003E77C1" w:rsidRPr="00EE23BE" w:rsidRDefault="003807D7" w:rsidP="00E87F6A">
      <w:pPr>
        <w:spacing w:before="120" w:after="60" w:line="310" w:lineRule="auto"/>
        <w:ind w:firstLine="709"/>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0FF44071" w14:textId="77777777" w:rsidR="003E77C1" w:rsidRPr="00EE23BE" w:rsidRDefault="003807D7" w:rsidP="005F062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Система навигации и информационные носители должны быть доступны для всех групп населения, в том числе для инвалидов, маломобильных групп населения и других групп населения с ограниченными возможностями передвижения. </w:t>
      </w:r>
    </w:p>
    <w:p w14:paraId="0FF44072" w14:textId="77777777" w:rsidR="003E77C1" w:rsidRPr="00EE23BE" w:rsidRDefault="003807D7" w:rsidP="005F062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Информация должна быть понятной, доступной, представлять собой полный перечень нормативной документации и иной информации, необходимой пациенту. </w:t>
      </w:r>
    </w:p>
    <w:p w14:paraId="0FF44073" w14:textId="195DB54E" w:rsidR="003E77C1" w:rsidRPr="00EE23BE" w:rsidRDefault="003807D7" w:rsidP="005F062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Эффективность системы навигации, системы информирования и организации зоны отдыха (комфортного ожидания) должна соответствовать целевым значениям критериев  </w:t>
      </w:r>
      <w:r w:rsidR="00826B03" w:rsidRPr="00EE23BE">
        <w:rPr>
          <w:rFonts w:ascii="PT Astra Serif" w:eastAsia="PT Astra Serif" w:hAnsi="PT Astra Serif" w:cs="PT Astra Serif"/>
          <w:sz w:val="26"/>
          <w:szCs w:val="26"/>
        </w:rPr>
        <w:t xml:space="preserve">первого уровня </w:t>
      </w:r>
      <w:r w:rsidRPr="00EE23BE">
        <w:rPr>
          <w:rFonts w:ascii="PT Astra Serif" w:eastAsia="PT Astra Serif" w:hAnsi="PT Astra Serif" w:cs="PT Astra Serif"/>
          <w:sz w:val="26"/>
          <w:szCs w:val="26"/>
        </w:rPr>
        <w:t>новой  модели медицинской организации</w:t>
      </w:r>
      <w:r w:rsidR="00826B03" w:rsidRPr="00EE23BE">
        <w:rPr>
          <w:rFonts w:ascii="PT Astra Serif" w:eastAsia="PT Astra Serif" w:hAnsi="PT Astra Serif" w:cs="PT Astra Serif"/>
          <w:sz w:val="26"/>
          <w:szCs w:val="26"/>
        </w:rPr>
        <w:t xml:space="preserve"> (</w:t>
      </w:r>
      <w:hyperlink w:anchor="_Приложение_11_Критерии" w:history="1">
        <w:r w:rsidR="00826B03" w:rsidRPr="00EE23BE">
          <w:rPr>
            <w:rStyle w:val="ac"/>
            <w:rFonts w:ascii="PT Astra Serif" w:eastAsia="PT Astra Serif" w:hAnsi="PT Astra Serif" w:cs="PT Astra Serif"/>
            <w:sz w:val="26"/>
            <w:szCs w:val="26"/>
          </w:rPr>
          <w:t>приложение 11</w:t>
        </w:r>
      </w:hyperlink>
      <w:r w:rsidR="003D5183">
        <w:rPr>
          <w:rStyle w:val="ac"/>
          <w:rFonts w:ascii="PT Astra Serif" w:eastAsia="PT Astra Serif" w:hAnsi="PT Astra Serif" w:cs="PT Astra Serif"/>
          <w:sz w:val="26"/>
          <w:szCs w:val="26"/>
        </w:rPr>
        <w:t xml:space="preserve"> к Стандарту</w:t>
      </w:r>
      <w:r w:rsidR="00826B03"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w:t>
      </w:r>
    </w:p>
    <w:p w14:paraId="3D111DC4" w14:textId="2593FEA9" w:rsidR="00923749" w:rsidRPr="00EE23BE" w:rsidRDefault="00923749" w:rsidP="005F062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поликлинике должен быть издан локальный НПА об организации системы информирования и навигации</w:t>
      </w:r>
      <w:r w:rsidR="001C7BC7" w:rsidRPr="00EE23BE">
        <w:rPr>
          <w:rFonts w:ascii="PT Astra Serif" w:eastAsia="PT Astra Serif" w:hAnsi="PT Astra Serif" w:cs="PT Astra Serif"/>
          <w:sz w:val="26"/>
          <w:szCs w:val="26"/>
        </w:rPr>
        <w:t xml:space="preserve"> с назначением ответственных лиц, определением функционала и </w:t>
      </w:r>
      <w:r w:rsidR="00A87940" w:rsidRPr="00EE23BE">
        <w:rPr>
          <w:rFonts w:ascii="PT Astra Serif" w:eastAsia="PT Astra Serif" w:hAnsi="PT Astra Serif" w:cs="PT Astra Serif"/>
          <w:sz w:val="26"/>
          <w:szCs w:val="26"/>
        </w:rPr>
        <w:t xml:space="preserve">порядка и кратности </w:t>
      </w:r>
      <w:r w:rsidR="006833DB" w:rsidRPr="00EE23BE">
        <w:rPr>
          <w:rFonts w:ascii="PT Astra Serif" w:eastAsia="PT Astra Serif" w:hAnsi="PT Astra Serif" w:cs="PT Astra Serif"/>
          <w:sz w:val="26"/>
          <w:szCs w:val="26"/>
        </w:rPr>
        <w:t>мониторинга.</w:t>
      </w:r>
    </w:p>
    <w:p w14:paraId="2262A4D2" w14:textId="71E43DAA" w:rsidR="003E77C1" w:rsidRPr="00EE23BE" w:rsidRDefault="00CB1BDD" w:rsidP="00AC206E">
      <w:pPr>
        <w:rPr>
          <w:rFonts w:ascii="PT Astra Serif" w:eastAsia="PT Astra Serif" w:hAnsi="PT Astra Serif" w:cs="PT Astra Serif"/>
        </w:rPr>
      </w:pPr>
      <w:r w:rsidRPr="00EE23BE">
        <w:rPr>
          <w:rFonts w:ascii="PT Astra Serif" w:eastAsia="PT Astra Serif" w:hAnsi="PT Astra Serif" w:cs="PT Astra Serif"/>
        </w:rPr>
        <w:br w:type="page"/>
      </w:r>
    </w:p>
    <w:p w14:paraId="0FF44075" w14:textId="507AB1B0" w:rsidR="003E77C1" w:rsidRPr="00EE23BE" w:rsidRDefault="005452DA" w:rsidP="005452DA">
      <w:pPr>
        <w:pStyle w:val="2"/>
        <w:spacing w:before="120" w:line="240" w:lineRule="auto"/>
        <w:ind w:firstLine="709"/>
        <w:jc w:val="both"/>
        <w:rPr>
          <w:rFonts w:ascii="PT Astra Serif" w:eastAsia="PT Astra Serif" w:hAnsi="PT Astra Serif" w:cs="PT Astra Serif"/>
          <w:sz w:val="26"/>
          <w:szCs w:val="26"/>
        </w:rPr>
      </w:pPr>
      <w:r>
        <w:rPr>
          <w:rFonts w:ascii="PT Astra Serif" w:eastAsia="PT Astra Serif" w:hAnsi="PT Astra Serif" w:cs="PT Astra Serif"/>
          <w:sz w:val="26"/>
          <w:szCs w:val="26"/>
        </w:rPr>
        <w:t xml:space="preserve">4.5. </w:t>
      </w:r>
      <w:r w:rsidR="003807D7" w:rsidRPr="00EE23BE">
        <w:rPr>
          <w:rFonts w:ascii="PT Astra Serif" w:eastAsia="PT Astra Serif" w:hAnsi="PT Astra Serif" w:cs="PT Astra Serif"/>
          <w:sz w:val="26"/>
          <w:szCs w:val="26"/>
        </w:rPr>
        <w:t>Контрольный лист оценки системы навигации и системы информирования в поликлинике</w:t>
      </w:r>
    </w:p>
    <w:p w14:paraId="14A5F7BF" w14:textId="77777777" w:rsidR="00CB1BDD" w:rsidRPr="00EE23BE" w:rsidRDefault="00CB1BDD" w:rsidP="00E63D46">
      <w:pPr>
        <w:rPr>
          <w:rFonts w:ascii="PT Astra Serif" w:hAnsi="PT Astra Serif"/>
        </w:rPr>
      </w:pPr>
    </w:p>
    <w:tbl>
      <w:tblPr>
        <w:tblStyle w:val="aff9"/>
        <w:tblW w:w="906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245"/>
        <w:gridCol w:w="1694"/>
        <w:gridCol w:w="1559"/>
      </w:tblGrid>
      <w:tr w:rsidR="003E77C1" w:rsidRPr="00EE23BE" w14:paraId="0FF4407A"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76" w14:textId="77777777"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77" w14:textId="77777777"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Критерий</w:t>
            </w:r>
          </w:p>
        </w:tc>
        <w:tc>
          <w:tcPr>
            <w:tcW w:w="1694" w:type="dxa"/>
            <w:tcBorders>
              <w:top w:val="single" w:sz="4" w:space="0" w:color="000000"/>
              <w:left w:val="single" w:sz="4" w:space="0" w:color="000000"/>
              <w:bottom w:val="single" w:sz="4" w:space="0" w:color="000000"/>
              <w:right w:val="single" w:sz="4" w:space="0" w:color="000000"/>
            </w:tcBorders>
          </w:tcPr>
          <w:p w14:paraId="0FF44078" w14:textId="77777777"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Соответствует  (да/нет)</w:t>
            </w:r>
          </w:p>
        </w:tc>
        <w:tc>
          <w:tcPr>
            <w:tcW w:w="1559" w:type="dxa"/>
            <w:tcBorders>
              <w:top w:val="single" w:sz="4" w:space="0" w:color="000000"/>
              <w:left w:val="single" w:sz="4" w:space="0" w:color="000000"/>
              <w:bottom w:val="single" w:sz="4" w:space="0" w:color="000000"/>
              <w:right w:val="single" w:sz="4" w:space="0" w:color="000000"/>
            </w:tcBorders>
          </w:tcPr>
          <w:p w14:paraId="0FF44079" w14:textId="77777777"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Примечание</w:t>
            </w:r>
          </w:p>
        </w:tc>
      </w:tr>
      <w:tr w:rsidR="003E77C1" w:rsidRPr="00EE23BE" w14:paraId="0FF4407F" w14:textId="77777777" w:rsidTr="00E63D46">
        <w:trPr>
          <w:trHeight w:val="20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7B" w14:textId="77777777"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7C" w14:textId="05CCFA7A"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Система навигации в</w:t>
            </w:r>
            <w:r w:rsidR="009D2B70" w:rsidRPr="00EE23BE">
              <w:rPr>
                <w:rFonts w:ascii="PT Astra Serif" w:eastAsia="PT Astra Serif" w:hAnsi="PT Astra Serif" w:cs="PT Astra Serif"/>
              </w:rPr>
              <w:t>ыполнена в едином стиле, принято</w:t>
            </w:r>
            <w:r w:rsidRPr="00EE23BE">
              <w:rPr>
                <w:rFonts w:ascii="PT Astra Serif" w:eastAsia="PT Astra Serif" w:hAnsi="PT Astra Serif" w:cs="PT Astra Serif"/>
              </w:rPr>
              <w:t>м в организации</w:t>
            </w:r>
          </w:p>
        </w:tc>
        <w:tc>
          <w:tcPr>
            <w:tcW w:w="1694" w:type="dxa"/>
            <w:tcBorders>
              <w:top w:val="single" w:sz="4" w:space="0" w:color="000000"/>
              <w:left w:val="single" w:sz="4" w:space="0" w:color="000000"/>
              <w:bottom w:val="single" w:sz="4" w:space="0" w:color="000000"/>
              <w:right w:val="single" w:sz="4" w:space="0" w:color="000000"/>
            </w:tcBorders>
          </w:tcPr>
          <w:p w14:paraId="0FF4407D" w14:textId="77777777" w:rsidR="003E77C1" w:rsidRPr="00EE23BE" w:rsidRDefault="003E77C1" w:rsidP="00E63D46">
            <w:pPr>
              <w:spacing w:before="120" w:after="0"/>
              <w:rPr>
                <w:rFonts w:ascii="PT Astra Serif" w:eastAsia="PT Astra Serif" w:hAnsi="PT Astra Serif" w:cs="PT Astra Serif"/>
              </w:rPr>
            </w:pPr>
          </w:p>
        </w:tc>
        <w:tc>
          <w:tcPr>
            <w:tcW w:w="1559" w:type="dxa"/>
            <w:tcBorders>
              <w:top w:val="single" w:sz="4" w:space="0" w:color="000000"/>
              <w:left w:val="single" w:sz="4" w:space="0" w:color="000000"/>
              <w:bottom w:val="single" w:sz="4" w:space="0" w:color="000000"/>
              <w:right w:val="single" w:sz="4" w:space="0" w:color="000000"/>
            </w:tcBorders>
          </w:tcPr>
          <w:p w14:paraId="0FF4407E" w14:textId="77777777" w:rsidR="003E77C1" w:rsidRPr="00EE23BE" w:rsidRDefault="003E77C1" w:rsidP="00E63D46">
            <w:pPr>
              <w:spacing w:before="120" w:after="0"/>
              <w:rPr>
                <w:rFonts w:ascii="PT Astra Serif" w:eastAsia="PT Astra Serif" w:hAnsi="PT Astra Serif" w:cs="PT Astra Serif"/>
              </w:rPr>
            </w:pPr>
          </w:p>
        </w:tc>
      </w:tr>
      <w:tr w:rsidR="003E77C1" w:rsidRPr="00EE23BE" w14:paraId="0FF44084"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80" w14:textId="77777777" w:rsidR="003E77C1" w:rsidRPr="00EE23BE" w:rsidRDefault="003807D7"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81" w14:textId="48F05B84" w:rsidR="003E77C1"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Маршрут </w:t>
            </w:r>
            <w:r w:rsidR="003807D7" w:rsidRPr="00EE23BE">
              <w:rPr>
                <w:rFonts w:ascii="PT Astra Serif" w:eastAsia="PT Astra Serif" w:hAnsi="PT Astra Serif" w:cs="PT Astra Serif"/>
              </w:rPr>
              <w:t>от остановки общественного транспорта</w:t>
            </w:r>
            <w:r w:rsidRPr="00EE23BE">
              <w:rPr>
                <w:rFonts w:ascii="PT Astra Serif" w:eastAsia="PT Astra Serif" w:hAnsi="PT Astra Serif" w:cs="PT Astra Serif"/>
              </w:rPr>
              <w:t xml:space="preserve"> (</w:t>
            </w:r>
            <w:r w:rsidR="003807D7" w:rsidRPr="00EE23BE">
              <w:rPr>
                <w:rFonts w:ascii="PT Astra Serif" w:eastAsia="PT Astra Serif" w:hAnsi="PT Astra Serif" w:cs="PT Astra Serif"/>
              </w:rPr>
              <w:t>от парковки</w:t>
            </w:r>
            <w:r w:rsidRPr="00EE23BE">
              <w:rPr>
                <w:rFonts w:ascii="PT Astra Serif" w:eastAsia="PT Astra Serif" w:hAnsi="PT Astra Serif" w:cs="PT Astra Serif"/>
              </w:rPr>
              <w:t>)</w:t>
            </w:r>
            <w:r w:rsidR="003807D7" w:rsidRPr="00EE23BE">
              <w:rPr>
                <w:rFonts w:ascii="PT Astra Serif" w:eastAsia="PT Astra Serif" w:hAnsi="PT Astra Serif" w:cs="PT Astra Serif"/>
              </w:rPr>
              <w:t xml:space="preserve"> до главного входа в поликлинику</w:t>
            </w:r>
            <w:r w:rsidRPr="00EE23BE">
              <w:rPr>
                <w:rFonts w:ascii="PT Astra Serif" w:eastAsia="PT Astra Serif" w:hAnsi="PT Astra Serif" w:cs="PT Astra Serif"/>
              </w:rPr>
              <w:t xml:space="preserve"> очевиден для посетителя</w:t>
            </w:r>
          </w:p>
        </w:tc>
        <w:tc>
          <w:tcPr>
            <w:tcW w:w="1694" w:type="dxa"/>
            <w:tcBorders>
              <w:top w:val="single" w:sz="4" w:space="0" w:color="000000"/>
              <w:left w:val="single" w:sz="4" w:space="0" w:color="000000"/>
              <w:bottom w:val="single" w:sz="4" w:space="0" w:color="000000"/>
              <w:right w:val="single" w:sz="4" w:space="0" w:color="000000"/>
            </w:tcBorders>
          </w:tcPr>
          <w:p w14:paraId="0FF44082" w14:textId="77777777" w:rsidR="003E77C1" w:rsidRPr="00EE23BE" w:rsidRDefault="003E77C1"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83" w14:textId="77777777" w:rsidR="003E77C1" w:rsidRPr="00EE23BE" w:rsidRDefault="003E77C1" w:rsidP="00E63D46">
            <w:pPr>
              <w:spacing w:before="120" w:after="0"/>
              <w:rPr>
                <w:rFonts w:ascii="PT Astra Serif" w:eastAsia="PT Astra Serif" w:hAnsi="PT Astra Serif" w:cs="PT Astra Serif"/>
                <w:color w:val="000000"/>
              </w:rPr>
            </w:pPr>
          </w:p>
        </w:tc>
      </w:tr>
      <w:tr w:rsidR="000F70D9" w:rsidRPr="00EE23BE" w14:paraId="2CF79C1C"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1CCEE2F" w14:textId="74DC07F4"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2DDA2065" w14:textId="5F4253B8"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Главный вход в поликлинику обозначен вывеской</w:t>
            </w:r>
          </w:p>
        </w:tc>
        <w:tc>
          <w:tcPr>
            <w:tcW w:w="1694" w:type="dxa"/>
            <w:tcBorders>
              <w:top w:val="single" w:sz="4" w:space="0" w:color="000000"/>
              <w:left w:val="single" w:sz="4" w:space="0" w:color="000000"/>
              <w:bottom w:val="single" w:sz="4" w:space="0" w:color="000000"/>
              <w:right w:val="single" w:sz="4" w:space="0" w:color="000000"/>
            </w:tcBorders>
          </w:tcPr>
          <w:p w14:paraId="241999B0" w14:textId="77777777" w:rsidR="000F70D9" w:rsidRPr="00EE23BE" w:rsidRDefault="000F70D9"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529BB00" w14:textId="77777777" w:rsidR="000F70D9" w:rsidRPr="00EE23BE" w:rsidRDefault="000F70D9" w:rsidP="00E63D46">
            <w:pPr>
              <w:spacing w:before="120" w:after="0"/>
              <w:rPr>
                <w:rFonts w:ascii="PT Astra Serif" w:eastAsia="PT Astra Serif" w:hAnsi="PT Astra Serif" w:cs="PT Astra Serif"/>
                <w:color w:val="000000"/>
              </w:rPr>
            </w:pPr>
          </w:p>
        </w:tc>
      </w:tr>
      <w:tr w:rsidR="000F70D9" w:rsidRPr="00EE23BE" w14:paraId="0FF44089"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85" w14:textId="7777777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86" w14:textId="0E92B148"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Информация на вывесках внешнего и внутреннего контура читабельная (для внешнего контура с расстояния не менее 15 м),  содержит актуальные сведения</w:t>
            </w:r>
          </w:p>
        </w:tc>
        <w:tc>
          <w:tcPr>
            <w:tcW w:w="1694" w:type="dxa"/>
            <w:tcBorders>
              <w:top w:val="single" w:sz="4" w:space="0" w:color="000000"/>
              <w:left w:val="single" w:sz="4" w:space="0" w:color="000000"/>
              <w:bottom w:val="single" w:sz="4" w:space="0" w:color="000000"/>
              <w:right w:val="single" w:sz="4" w:space="0" w:color="000000"/>
            </w:tcBorders>
          </w:tcPr>
          <w:p w14:paraId="0FF44087" w14:textId="77777777" w:rsidR="000F70D9" w:rsidRPr="00EE23BE" w:rsidRDefault="000F70D9"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88" w14:textId="77777777" w:rsidR="000F70D9" w:rsidRPr="00EE23BE" w:rsidRDefault="000F70D9" w:rsidP="00E63D46">
            <w:pPr>
              <w:spacing w:before="120" w:after="0"/>
              <w:rPr>
                <w:rFonts w:ascii="PT Astra Serif" w:eastAsia="PT Astra Serif" w:hAnsi="PT Astra Serif" w:cs="PT Astra Serif"/>
                <w:color w:val="000000"/>
              </w:rPr>
            </w:pPr>
          </w:p>
        </w:tc>
      </w:tr>
      <w:tr w:rsidR="000F70D9" w:rsidRPr="00EE23BE" w14:paraId="0FF4408E"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8A" w14:textId="7777777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8B" w14:textId="2CA7DF2A"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Элементы навигации и информирования содержат общепринятые обозначения и термины, без излишних знаков пунктуации, орфографических и стилистических ошибок </w:t>
            </w:r>
          </w:p>
        </w:tc>
        <w:tc>
          <w:tcPr>
            <w:tcW w:w="1694" w:type="dxa"/>
            <w:tcBorders>
              <w:top w:val="single" w:sz="4" w:space="0" w:color="000000"/>
              <w:left w:val="single" w:sz="4" w:space="0" w:color="000000"/>
              <w:bottom w:val="single" w:sz="4" w:space="0" w:color="000000"/>
              <w:right w:val="single" w:sz="4" w:space="0" w:color="000000"/>
            </w:tcBorders>
          </w:tcPr>
          <w:p w14:paraId="0FF4408C" w14:textId="77777777" w:rsidR="000F70D9" w:rsidRPr="00EE23BE" w:rsidRDefault="000F70D9"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8D" w14:textId="77777777" w:rsidR="000F70D9" w:rsidRPr="00EE23BE" w:rsidRDefault="000F70D9" w:rsidP="00E63D46">
            <w:pPr>
              <w:spacing w:before="120" w:after="0"/>
              <w:rPr>
                <w:rFonts w:ascii="PT Astra Serif" w:eastAsia="PT Astra Serif" w:hAnsi="PT Astra Serif" w:cs="PT Astra Serif"/>
                <w:color w:val="000000"/>
              </w:rPr>
            </w:pPr>
          </w:p>
        </w:tc>
      </w:tr>
      <w:tr w:rsidR="000F70D9" w:rsidRPr="00EE23BE" w14:paraId="0FF44093"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8F" w14:textId="7777777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90" w14:textId="3F29171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Время поиска необходимой информации об объекте (кабинете, отделении, подразделении и пр.) в точке ветвления маршрута занимает не более 30 секунд</w:t>
            </w:r>
          </w:p>
        </w:tc>
        <w:tc>
          <w:tcPr>
            <w:tcW w:w="1694" w:type="dxa"/>
            <w:tcBorders>
              <w:top w:val="single" w:sz="4" w:space="0" w:color="000000"/>
              <w:left w:val="single" w:sz="4" w:space="0" w:color="000000"/>
              <w:bottom w:val="single" w:sz="4" w:space="0" w:color="000000"/>
              <w:right w:val="single" w:sz="4" w:space="0" w:color="000000"/>
            </w:tcBorders>
          </w:tcPr>
          <w:p w14:paraId="0FF44091" w14:textId="77777777" w:rsidR="000F70D9" w:rsidRPr="00EE23BE" w:rsidRDefault="000F70D9"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92" w14:textId="77777777" w:rsidR="000F70D9" w:rsidRPr="00EE23BE" w:rsidRDefault="000F70D9" w:rsidP="00E63D46">
            <w:pPr>
              <w:spacing w:before="120" w:after="0"/>
              <w:rPr>
                <w:rFonts w:ascii="PT Astra Serif" w:eastAsia="PT Astra Serif" w:hAnsi="PT Astra Serif" w:cs="PT Astra Serif"/>
                <w:color w:val="000000"/>
              </w:rPr>
            </w:pPr>
          </w:p>
        </w:tc>
      </w:tr>
      <w:tr w:rsidR="000F70D9" w:rsidRPr="00EE23BE" w14:paraId="0FF44098" w14:textId="77777777" w:rsidTr="00E63D46">
        <w:trPr>
          <w:trHeight w:val="218"/>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94" w14:textId="7777777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7.</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95" w14:textId="0192FE89" w:rsidR="009A063C" w:rsidRPr="00EE23BE" w:rsidRDefault="009A063C"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В МО размещены 100% элементов информирования от требуемого настоящим стандартом объема</w:t>
            </w:r>
          </w:p>
        </w:tc>
        <w:tc>
          <w:tcPr>
            <w:tcW w:w="1694" w:type="dxa"/>
            <w:tcBorders>
              <w:top w:val="single" w:sz="4" w:space="0" w:color="000000"/>
              <w:left w:val="single" w:sz="4" w:space="0" w:color="000000"/>
              <w:bottom w:val="single" w:sz="4" w:space="0" w:color="000000"/>
              <w:right w:val="single" w:sz="4" w:space="0" w:color="000000"/>
            </w:tcBorders>
          </w:tcPr>
          <w:p w14:paraId="0FF44096" w14:textId="77777777" w:rsidR="000F70D9" w:rsidRPr="00EE23BE" w:rsidRDefault="000F70D9"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97" w14:textId="77777777" w:rsidR="000F70D9" w:rsidRPr="00EE23BE" w:rsidRDefault="000F70D9" w:rsidP="00E63D46">
            <w:pPr>
              <w:spacing w:before="120" w:after="0"/>
              <w:rPr>
                <w:rFonts w:ascii="PT Astra Serif" w:eastAsia="PT Astra Serif" w:hAnsi="PT Astra Serif" w:cs="PT Astra Serif"/>
                <w:color w:val="000000"/>
              </w:rPr>
            </w:pPr>
          </w:p>
        </w:tc>
      </w:tr>
      <w:tr w:rsidR="000F70D9" w:rsidRPr="00EE23BE" w14:paraId="0FF4409D" w14:textId="77777777" w:rsidTr="00E63D46">
        <w:trPr>
          <w:trHeight w:val="25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99" w14:textId="7777777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8.</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9A" w14:textId="6EF69852"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Информация на стендах доступна для прочтения с расстояния не менее 1 метра</w:t>
            </w:r>
          </w:p>
        </w:tc>
        <w:tc>
          <w:tcPr>
            <w:tcW w:w="1694" w:type="dxa"/>
            <w:tcBorders>
              <w:top w:val="single" w:sz="4" w:space="0" w:color="000000"/>
              <w:left w:val="single" w:sz="4" w:space="0" w:color="000000"/>
              <w:bottom w:val="single" w:sz="4" w:space="0" w:color="000000"/>
              <w:right w:val="single" w:sz="4" w:space="0" w:color="000000"/>
            </w:tcBorders>
          </w:tcPr>
          <w:p w14:paraId="0FF4409B" w14:textId="77777777" w:rsidR="000F70D9" w:rsidRPr="00EE23BE" w:rsidRDefault="000F70D9" w:rsidP="00E63D46">
            <w:pPr>
              <w:spacing w:before="120" w:after="0"/>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9C" w14:textId="77777777" w:rsidR="000F70D9" w:rsidRPr="00EE23BE" w:rsidRDefault="000F70D9" w:rsidP="00E63D46">
            <w:pPr>
              <w:spacing w:before="120" w:after="0"/>
              <w:rPr>
                <w:rFonts w:ascii="PT Astra Serif" w:eastAsia="PT Astra Serif" w:hAnsi="PT Astra Serif" w:cs="PT Astra Serif"/>
                <w:color w:val="000000"/>
              </w:rPr>
            </w:pPr>
          </w:p>
        </w:tc>
      </w:tr>
      <w:tr w:rsidR="000F70D9" w:rsidRPr="00EE23BE" w14:paraId="0FF440A2" w14:textId="77777777" w:rsidTr="00E63D46">
        <w:trPr>
          <w:trHeight w:val="25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FF4409E" w14:textId="7777777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9.</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FF4409F" w14:textId="2C77AC17" w:rsidR="000F70D9" w:rsidRPr="00EE23BE" w:rsidRDefault="000F70D9"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Информация структурирована в соответствии с тематическими блоками</w:t>
            </w:r>
          </w:p>
        </w:tc>
        <w:tc>
          <w:tcPr>
            <w:tcW w:w="1694" w:type="dxa"/>
            <w:tcBorders>
              <w:top w:val="single" w:sz="4" w:space="0" w:color="000000"/>
              <w:left w:val="single" w:sz="4" w:space="0" w:color="000000"/>
              <w:bottom w:val="single" w:sz="4" w:space="0" w:color="000000"/>
              <w:right w:val="single" w:sz="4" w:space="0" w:color="000000"/>
            </w:tcBorders>
          </w:tcPr>
          <w:p w14:paraId="0FF440A0" w14:textId="77777777" w:rsidR="000F70D9" w:rsidRPr="00EE23BE" w:rsidRDefault="000F70D9" w:rsidP="00E63D46">
            <w:pPr>
              <w:spacing w:before="120" w:after="0" w:line="240" w:lineRule="auto"/>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0FF440A1" w14:textId="77777777" w:rsidR="000F70D9" w:rsidRPr="00EE23BE" w:rsidRDefault="000F70D9" w:rsidP="00E63D46">
            <w:pPr>
              <w:spacing w:before="120" w:after="0" w:line="240" w:lineRule="auto"/>
              <w:rPr>
                <w:rFonts w:ascii="PT Astra Serif" w:eastAsia="PT Astra Serif" w:hAnsi="PT Astra Serif" w:cs="PT Astra Serif"/>
                <w:color w:val="000000"/>
              </w:rPr>
            </w:pPr>
          </w:p>
        </w:tc>
      </w:tr>
      <w:tr w:rsidR="009A063C" w:rsidRPr="00EE23BE" w14:paraId="2B9882AB" w14:textId="77777777" w:rsidTr="00E63D46">
        <w:trPr>
          <w:trHeight w:val="25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5BE963" w14:textId="5452F397" w:rsidR="009A063C" w:rsidRPr="00EE23BE" w:rsidRDefault="009A063C"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10.</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A154E83" w14:textId="67DC0670" w:rsidR="009A063C" w:rsidRPr="00EE23BE" w:rsidRDefault="009A063C"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Информация, размещенная в поликлинике, в том числе на дверях кабинетов, утверждена администрацией</w:t>
            </w:r>
          </w:p>
        </w:tc>
        <w:tc>
          <w:tcPr>
            <w:tcW w:w="1694" w:type="dxa"/>
            <w:tcBorders>
              <w:top w:val="single" w:sz="4" w:space="0" w:color="000000"/>
              <w:left w:val="single" w:sz="4" w:space="0" w:color="000000"/>
              <w:bottom w:val="single" w:sz="4" w:space="0" w:color="000000"/>
              <w:right w:val="single" w:sz="4" w:space="0" w:color="000000"/>
            </w:tcBorders>
          </w:tcPr>
          <w:p w14:paraId="6E71BF5E" w14:textId="77777777" w:rsidR="009A063C" w:rsidRPr="00EE23BE" w:rsidRDefault="009A063C" w:rsidP="00E63D46">
            <w:pPr>
              <w:spacing w:before="120" w:after="0" w:line="240" w:lineRule="auto"/>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1CC779CE" w14:textId="77777777" w:rsidR="009A063C" w:rsidRPr="00EE23BE" w:rsidRDefault="009A063C" w:rsidP="00E63D46">
            <w:pPr>
              <w:spacing w:before="120" w:after="0" w:line="240" w:lineRule="auto"/>
              <w:rPr>
                <w:rFonts w:ascii="PT Astra Serif" w:eastAsia="PT Astra Serif" w:hAnsi="PT Astra Serif" w:cs="PT Astra Serif"/>
                <w:color w:val="000000"/>
              </w:rPr>
            </w:pPr>
          </w:p>
        </w:tc>
      </w:tr>
      <w:tr w:rsidR="009A063C" w:rsidRPr="00EE23BE" w14:paraId="00E7B1E6" w14:textId="77777777" w:rsidTr="00E63D46">
        <w:trPr>
          <w:trHeight w:val="25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7108EAD" w14:textId="1F9C0DBF" w:rsidR="009A063C" w:rsidRPr="00EE23BE" w:rsidRDefault="009A063C"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11.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13E5365" w14:textId="54D0A650" w:rsidR="009A063C" w:rsidRPr="00EE23BE" w:rsidRDefault="009A063C"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Информация доступна для прочтения, доступ к информации не ограничен предметами мебели, интерьера и т.п.</w:t>
            </w:r>
          </w:p>
        </w:tc>
        <w:tc>
          <w:tcPr>
            <w:tcW w:w="1694" w:type="dxa"/>
            <w:tcBorders>
              <w:top w:val="single" w:sz="4" w:space="0" w:color="000000"/>
              <w:left w:val="single" w:sz="4" w:space="0" w:color="000000"/>
              <w:bottom w:val="single" w:sz="4" w:space="0" w:color="000000"/>
              <w:right w:val="single" w:sz="4" w:space="0" w:color="000000"/>
            </w:tcBorders>
          </w:tcPr>
          <w:p w14:paraId="2F122DA6" w14:textId="77777777" w:rsidR="009A063C" w:rsidRPr="00EE23BE" w:rsidRDefault="009A063C" w:rsidP="00E63D46">
            <w:pPr>
              <w:spacing w:before="120" w:after="0" w:line="240" w:lineRule="auto"/>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676DF89E" w14:textId="77777777" w:rsidR="009A063C" w:rsidRPr="00EE23BE" w:rsidRDefault="009A063C" w:rsidP="00E63D46">
            <w:pPr>
              <w:spacing w:before="120" w:after="0" w:line="240" w:lineRule="auto"/>
              <w:rPr>
                <w:rFonts w:ascii="PT Astra Serif" w:eastAsia="PT Astra Serif" w:hAnsi="PT Astra Serif" w:cs="PT Astra Serif"/>
                <w:color w:val="000000"/>
              </w:rPr>
            </w:pPr>
          </w:p>
        </w:tc>
      </w:tr>
      <w:tr w:rsidR="00BD7990" w:rsidRPr="00EE23BE" w14:paraId="33DEBA18" w14:textId="77777777" w:rsidTr="00E63D46">
        <w:trPr>
          <w:trHeight w:val="251"/>
        </w:trPr>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2E3933" w14:textId="6F412E9E" w:rsidR="00BD7990" w:rsidRPr="00EE23BE" w:rsidRDefault="00BD7990"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12.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66FCAFD" w14:textId="77777777" w:rsidR="00BD7990" w:rsidRPr="00EE23BE" w:rsidRDefault="00BD7990" w:rsidP="00E63D46">
            <w:pPr>
              <w:spacing w:before="120" w:after="0" w:line="240" w:lineRule="auto"/>
              <w:rPr>
                <w:rFonts w:ascii="PT Astra Serif" w:eastAsia="PT Astra Serif" w:hAnsi="PT Astra Serif" w:cs="PT Astra Serif"/>
              </w:rPr>
            </w:pPr>
            <w:r w:rsidRPr="00EE23BE">
              <w:rPr>
                <w:rFonts w:ascii="PT Astra Serif" w:eastAsia="PT Astra Serif" w:hAnsi="PT Astra Serif" w:cs="PT Astra Serif"/>
              </w:rPr>
              <w:t>В поликлинике организовано управление системой информирования:</w:t>
            </w:r>
          </w:p>
          <w:p w14:paraId="399D509E" w14:textId="632A9237" w:rsidR="006833DB" w:rsidRPr="00EE23BE" w:rsidRDefault="006833DB" w:rsidP="00E63D46">
            <w:pPr>
              <w:pStyle w:val="ad"/>
              <w:numPr>
                <w:ilvl w:val="0"/>
                <w:numId w:val="96"/>
              </w:numPr>
              <w:spacing w:before="120" w:after="0" w:line="240" w:lineRule="auto"/>
              <w:ind w:left="527" w:hanging="426"/>
              <w:rPr>
                <w:rFonts w:ascii="PT Astra Serif" w:eastAsia="PT Astra Serif" w:hAnsi="PT Astra Serif" w:cs="PT Astra Serif"/>
              </w:rPr>
            </w:pPr>
            <w:r w:rsidRPr="00EE23BE">
              <w:rPr>
                <w:rFonts w:ascii="PT Astra Serif" w:eastAsia="PT Astra Serif" w:hAnsi="PT Astra Serif" w:cs="PT Astra Serif"/>
              </w:rPr>
              <w:t>есть утвержденный НПА</w:t>
            </w:r>
          </w:p>
          <w:p w14:paraId="250567DE" w14:textId="38A92896" w:rsidR="00BD7990" w:rsidRPr="00EE23BE" w:rsidRDefault="00BD7990" w:rsidP="00E63D46">
            <w:pPr>
              <w:pStyle w:val="ad"/>
              <w:numPr>
                <w:ilvl w:val="0"/>
                <w:numId w:val="96"/>
              </w:numPr>
              <w:spacing w:before="120" w:after="0" w:line="240" w:lineRule="auto"/>
              <w:ind w:left="527" w:hanging="426"/>
              <w:rPr>
                <w:rFonts w:ascii="PT Astra Serif" w:eastAsia="PT Astra Serif" w:hAnsi="PT Astra Serif" w:cs="PT Astra Serif"/>
              </w:rPr>
            </w:pPr>
            <w:r w:rsidRPr="00EE23BE">
              <w:rPr>
                <w:rFonts w:ascii="PT Astra Serif" w:eastAsia="PT Astra Serif" w:hAnsi="PT Astra Serif" w:cs="PT Astra Serif"/>
              </w:rPr>
              <w:t>распределена ответственность за актуализацию информации по блокам;</w:t>
            </w:r>
          </w:p>
          <w:p w14:paraId="238DE8EF" w14:textId="32C98DF8" w:rsidR="00BD7990" w:rsidRPr="00EE23BE" w:rsidRDefault="00BD7990" w:rsidP="00E63D46">
            <w:pPr>
              <w:pStyle w:val="ad"/>
              <w:numPr>
                <w:ilvl w:val="0"/>
                <w:numId w:val="96"/>
              </w:numPr>
              <w:spacing w:before="120" w:after="0" w:line="240" w:lineRule="auto"/>
              <w:ind w:left="527" w:hanging="426"/>
              <w:rPr>
                <w:rFonts w:ascii="PT Astra Serif" w:eastAsia="PT Astra Serif" w:hAnsi="PT Astra Serif" w:cs="PT Astra Serif"/>
              </w:rPr>
            </w:pPr>
            <w:r w:rsidRPr="00EE23BE">
              <w:rPr>
                <w:rFonts w:ascii="PT Astra Serif" w:eastAsia="PT Astra Serif" w:hAnsi="PT Astra Serif" w:cs="PT Astra Serif"/>
              </w:rPr>
              <w:t>внутренняя оценка системы информирования и навигации проводится не реже 1 раза в месяц;</w:t>
            </w:r>
          </w:p>
          <w:p w14:paraId="79582F11" w14:textId="35338575" w:rsidR="00BD7990" w:rsidRPr="00EE23BE" w:rsidRDefault="00BD7990" w:rsidP="00E63D46">
            <w:pPr>
              <w:pStyle w:val="ad"/>
              <w:numPr>
                <w:ilvl w:val="0"/>
                <w:numId w:val="96"/>
              </w:numPr>
              <w:spacing w:before="120" w:after="0" w:line="240" w:lineRule="auto"/>
              <w:ind w:left="527" w:hanging="426"/>
              <w:rPr>
                <w:rFonts w:ascii="PT Astra Serif" w:eastAsia="PT Astra Serif" w:hAnsi="PT Astra Serif" w:cs="PT Astra Serif"/>
              </w:rPr>
            </w:pPr>
            <w:r w:rsidRPr="00EE23BE">
              <w:rPr>
                <w:rFonts w:ascii="PT Astra Serif" w:eastAsia="PT Astra Serif" w:hAnsi="PT Astra Serif" w:cs="PT Astra Serif"/>
              </w:rPr>
              <w:t>проводится анализ результатов оценки со стороны руководителя МО, включая принятие решений и их реализацию для достижения уровня соответствия настоящему стандарту.</w:t>
            </w:r>
          </w:p>
          <w:p w14:paraId="29550F07" w14:textId="4B2D4A73" w:rsidR="00BD7990" w:rsidRPr="00EE23BE" w:rsidRDefault="00BD7990" w:rsidP="00E63D46">
            <w:pPr>
              <w:spacing w:before="120" w:after="0" w:line="240" w:lineRule="auto"/>
              <w:rPr>
                <w:rFonts w:ascii="PT Astra Serif" w:eastAsia="PT Astra Serif" w:hAnsi="PT Astra Serif" w:cs="PT Astra Serif"/>
              </w:rPr>
            </w:pPr>
          </w:p>
        </w:tc>
        <w:tc>
          <w:tcPr>
            <w:tcW w:w="1694" w:type="dxa"/>
            <w:tcBorders>
              <w:top w:val="single" w:sz="4" w:space="0" w:color="000000"/>
              <w:left w:val="single" w:sz="4" w:space="0" w:color="000000"/>
              <w:bottom w:val="single" w:sz="4" w:space="0" w:color="000000"/>
              <w:right w:val="single" w:sz="4" w:space="0" w:color="000000"/>
            </w:tcBorders>
          </w:tcPr>
          <w:p w14:paraId="3F2E4D8B" w14:textId="77777777" w:rsidR="00BD7990" w:rsidRPr="00EE23BE" w:rsidRDefault="00BD7990" w:rsidP="00E63D46">
            <w:pPr>
              <w:spacing w:before="120" w:after="0" w:line="240" w:lineRule="auto"/>
              <w:rPr>
                <w:rFonts w:ascii="PT Astra Serif" w:eastAsia="PT Astra Serif" w:hAnsi="PT Astra Serif" w:cs="PT Astra Serif"/>
                <w:color w:val="000000"/>
              </w:rPr>
            </w:pPr>
          </w:p>
        </w:tc>
        <w:tc>
          <w:tcPr>
            <w:tcW w:w="1559" w:type="dxa"/>
            <w:tcBorders>
              <w:top w:val="single" w:sz="4" w:space="0" w:color="000000"/>
              <w:left w:val="single" w:sz="4" w:space="0" w:color="000000"/>
              <w:bottom w:val="single" w:sz="4" w:space="0" w:color="000000"/>
              <w:right w:val="single" w:sz="4" w:space="0" w:color="000000"/>
            </w:tcBorders>
          </w:tcPr>
          <w:p w14:paraId="6E61AAB4" w14:textId="77777777" w:rsidR="00BD7990" w:rsidRPr="00EE23BE" w:rsidRDefault="00BD7990" w:rsidP="00E63D46">
            <w:pPr>
              <w:spacing w:before="120" w:after="0" w:line="240" w:lineRule="auto"/>
              <w:rPr>
                <w:rFonts w:ascii="PT Astra Serif" w:eastAsia="PT Astra Serif" w:hAnsi="PT Astra Serif" w:cs="PT Astra Serif"/>
                <w:color w:val="000000"/>
              </w:rPr>
            </w:pPr>
          </w:p>
        </w:tc>
      </w:tr>
    </w:tbl>
    <w:p w14:paraId="1DEF9E57" w14:textId="77777777" w:rsidR="00D04D93" w:rsidRDefault="00D04D93" w:rsidP="007C59DB">
      <w:pPr>
        <w:pStyle w:val="10"/>
        <w:spacing w:before="120" w:after="240" w:line="240" w:lineRule="auto"/>
        <w:ind w:firstLine="709"/>
        <w:jc w:val="both"/>
        <w:rPr>
          <w:rFonts w:ascii="PT Astra Serif" w:eastAsia="PT Astra Serif" w:hAnsi="PT Astra Serif" w:cs="Times New Roman"/>
          <w:sz w:val="26"/>
          <w:szCs w:val="26"/>
        </w:rPr>
      </w:pPr>
    </w:p>
    <w:p w14:paraId="0FF440A9" w14:textId="710F3030" w:rsidR="003E77C1" w:rsidRPr="00EE23BE" w:rsidRDefault="003807D7" w:rsidP="007C59DB">
      <w:pPr>
        <w:pStyle w:val="10"/>
        <w:spacing w:before="120" w:after="240" w:line="240" w:lineRule="auto"/>
        <w:ind w:firstLine="709"/>
        <w:jc w:val="both"/>
        <w:rPr>
          <w:rFonts w:ascii="PT Astra Serif" w:eastAsia="PT Astra Serif" w:hAnsi="PT Astra Serif" w:cs="Times New Roman"/>
          <w:sz w:val="26"/>
          <w:szCs w:val="26"/>
        </w:rPr>
      </w:pPr>
      <w:bookmarkStart w:id="14" w:name="_Toc77860710"/>
      <w:r w:rsidRPr="00EE23BE">
        <w:rPr>
          <w:rFonts w:ascii="PT Astra Serif" w:eastAsia="PT Astra Serif" w:hAnsi="PT Astra Serif" w:cs="Times New Roman"/>
          <w:sz w:val="26"/>
          <w:szCs w:val="26"/>
        </w:rPr>
        <w:t>5. Приемная зона</w:t>
      </w:r>
      <w:bookmarkEnd w:id="14"/>
    </w:p>
    <w:p w14:paraId="0FF440AA" w14:textId="77777777" w:rsidR="00FA4B6B" w:rsidRPr="00EE23BE" w:rsidRDefault="00FA4B6B" w:rsidP="007C59DB">
      <w:pPr>
        <w:spacing w:before="120"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Приемная зона медицинской организации относится к местам общего пользования и создает первое впечатление о поликлинике у пациентов, сотрудников и других посетителей. </w:t>
      </w:r>
    </w:p>
    <w:p w14:paraId="0FF440AB" w14:textId="77777777" w:rsidR="00FA4B6B" w:rsidRPr="00EE23BE" w:rsidRDefault="00FA4B6B" w:rsidP="00632B80">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Приемная зона должна быть организована с учетом доступности для инвалидов и других групп населения с ограниченными возможностями здоровья в соответствии с Государственной программой Российской Федерации «Доступная среда» и Сводом правил «Доступность зданий и сооружений для маломобильных групп населения» (раздел «Нормативные ссылки», п. 13 и п. 44).</w:t>
      </w:r>
    </w:p>
    <w:p w14:paraId="0FF440AC" w14:textId="77777777" w:rsidR="00FA4B6B" w:rsidRPr="00EE23BE" w:rsidRDefault="00FA4B6B" w:rsidP="00632B80">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 В состав приемной зоны типовой поликлиники входят: колясочная (для детских поликлиник), холл (вестибюль), гардероб.</w:t>
      </w:r>
    </w:p>
    <w:p w14:paraId="0FF440AD" w14:textId="77777777" w:rsidR="00FA4B6B" w:rsidRPr="00EE23BE" w:rsidRDefault="00FA4B6B" w:rsidP="00632B80">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 входе в медицинскую организацию (структурное подразделение медицинской организации) рядом с дверью должна быть установлена кнопка вызова персонала для маломобильных пациентов. </w:t>
      </w:r>
    </w:p>
    <w:p w14:paraId="0FF440AE" w14:textId="77777777" w:rsidR="00FA4B6B" w:rsidRPr="00EE23BE" w:rsidRDefault="00FA4B6B" w:rsidP="00632B80">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 прозрачной входной двери должен быть размещен предупредительный знак для слабовидящих людей – желтый круг, выполненный в виде наклейки на стекло. </w:t>
      </w:r>
    </w:p>
    <w:p w14:paraId="0FF440AF" w14:textId="77777777" w:rsidR="00FA4B6B" w:rsidRPr="00EE23BE" w:rsidRDefault="00FA4B6B" w:rsidP="00632B80">
      <w:pP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Требования к оформлению предупредительного знака «Осторожно (желтый круг)»:</w:t>
      </w:r>
    </w:p>
    <w:p w14:paraId="0FF440B0" w14:textId="77777777" w:rsidR="00FA4B6B" w:rsidRPr="00EE23BE" w:rsidRDefault="00FA4B6B" w:rsidP="00E63D46">
      <w:pPr>
        <w:pStyle w:val="ad"/>
        <w:numPr>
          <w:ilvl w:val="0"/>
          <w:numId w:val="97"/>
        </w:numP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наклеивается с двух сторон на стеклянную дверь во избежание столкновения слабовидящего с дверью; </w:t>
      </w:r>
    </w:p>
    <w:p w14:paraId="0FF440B1" w14:textId="77777777" w:rsidR="00FA4B6B" w:rsidRPr="00EE23BE" w:rsidRDefault="00FA4B6B" w:rsidP="00E63D46">
      <w:pPr>
        <w:pStyle w:val="ad"/>
        <w:numPr>
          <w:ilvl w:val="0"/>
          <w:numId w:val="97"/>
        </w:numP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имеет диаметр не менее 15 см;  </w:t>
      </w:r>
    </w:p>
    <w:p w14:paraId="0FF440B2" w14:textId="77777777" w:rsidR="00FA4B6B" w:rsidRPr="00EE23BE" w:rsidRDefault="00FA4B6B" w:rsidP="00E63D46">
      <w:pPr>
        <w:pStyle w:val="ad"/>
        <w:numPr>
          <w:ilvl w:val="0"/>
          <w:numId w:val="97"/>
        </w:numP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знак не имеет белых полей и обрезан по контуру;  </w:t>
      </w:r>
    </w:p>
    <w:p w14:paraId="0FF440B4" w14:textId="4B34B852" w:rsidR="003E77C1" w:rsidRPr="007C59DB" w:rsidRDefault="00FA4B6B" w:rsidP="007C59DB">
      <w:pPr>
        <w:pStyle w:val="ad"/>
        <w:numPr>
          <w:ilvl w:val="0"/>
          <w:numId w:val="97"/>
        </w:numP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располагается на уровне глаз пользователя не ниже 1,2 м и не выше 1,6 м от поверхности пола.</w:t>
      </w:r>
    </w:p>
    <w:p w14:paraId="0FF440B5" w14:textId="5ED40382" w:rsidR="003E77C1" w:rsidRPr="00EE23BE" w:rsidRDefault="003807D7" w:rsidP="007C59DB">
      <w:pPr>
        <w:pStyle w:val="2"/>
        <w:spacing w:before="120" w:after="12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5.1. Колясочная</w:t>
      </w:r>
    </w:p>
    <w:p w14:paraId="0FF440B6" w14:textId="2C9610E4" w:rsidR="00FA4B6B" w:rsidRPr="00EE23BE" w:rsidRDefault="00FA4B6B" w:rsidP="007C59DB">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Колясочная </w:t>
      </w:r>
      <w:r w:rsidR="005540BC" w:rsidRPr="00EE23BE">
        <w:rPr>
          <w:rFonts w:ascii="PT Astra Serif" w:eastAsia="Times New Roman" w:hAnsi="PT Astra Serif" w:cs="Times New Roman"/>
          <w:sz w:val="26"/>
          <w:szCs w:val="26"/>
          <w:lang w:val="ru"/>
        </w:rPr>
        <w:t xml:space="preserve">обустраивается </w:t>
      </w:r>
      <w:r w:rsidRPr="00EE23BE">
        <w:rPr>
          <w:rFonts w:ascii="PT Astra Serif" w:eastAsia="Times New Roman" w:hAnsi="PT Astra Serif" w:cs="Times New Roman"/>
          <w:sz w:val="26"/>
          <w:szCs w:val="26"/>
          <w:lang w:val="ru"/>
        </w:rPr>
        <w:t xml:space="preserve">в поликлиниках, оказывающих медицинскую помощь детскому населению. Колясочная зона должна обеспечивать защиту детских колясок от неблагоприятных </w:t>
      </w:r>
      <w:r w:rsidR="00AC206E" w:rsidRPr="00EE23BE">
        <w:rPr>
          <w:rFonts w:ascii="PT Astra Serif" w:eastAsia="Times New Roman" w:hAnsi="PT Astra Serif" w:cs="Times New Roman"/>
          <w:sz w:val="26"/>
          <w:szCs w:val="26"/>
          <w:lang w:val="ru"/>
        </w:rPr>
        <w:t>погодных условий</w:t>
      </w:r>
      <w:r w:rsidRPr="00EE23BE">
        <w:rPr>
          <w:rFonts w:ascii="PT Astra Serif" w:eastAsia="Times New Roman" w:hAnsi="PT Astra Serif" w:cs="Times New Roman"/>
          <w:sz w:val="26"/>
          <w:szCs w:val="26"/>
          <w:lang w:val="ru"/>
        </w:rPr>
        <w:t xml:space="preserve"> (дождь, снег, град и т.д.).</w:t>
      </w:r>
    </w:p>
    <w:p w14:paraId="0FF440B7" w14:textId="605695E7" w:rsidR="00FA4B6B" w:rsidRPr="00EE23BE" w:rsidRDefault="00FA4B6B" w:rsidP="00632B80">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lang w:val="ru"/>
        </w:rPr>
        <w:t xml:space="preserve">Месторасположение колясочной обозначается </w:t>
      </w:r>
      <w:hyperlink w:anchor="Приложение_1_рисунок_4" w:history="1">
        <w:r w:rsidRPr="00EE23BE">
          <w:rPr>
            <w:rStyle w:val="ac"/>
            <w:rFonts w:ascii="PT Astra Serif" w:eastAsia="Times New Roman" w:hAnsi="PT Astra Serif" w:cs="Times New Roman"/>
            <w:sz w:val="26"/>
            <w:szCs w:val="26"/>
            <w:lang w:val="ru"/>
          </w:rPr>
          <w:t>вывеской-указателем объекта</w:t>
        </w:r>
      </w:hyperlink>
      <w:r w:rsidRPr="00EE23BE">
        <w:rPr>
          <w:rFonts w:ascii="PT Astra Serif" w:eastAsia="Times New Roman" w:hAnsi="PT Astra Serif" w:cs="Times New Roman"/>
          <w:sz w:val="26"/>
          <w:szCs w:val="26"/>
          <w:lang w:val="ru"/>
        </w:rPr>
        <w:t xml:space="preserve">. Если колясочная находится на удалении от входа в поликлинику, то необходимо предусмотреть установку </w:t>
      </w:r>
      <w:hyperlink w:anchor="Приложение_1_рисунок_3" w:history="1">
        <w:r w:rsidRPr="00EE23BE">
          <w:rPr>
            <w:rStyle w:val="ac"/>
            <w:rFonts w:ascii="PT Astra Serif" w:eastAsia="Times New Roman" w:hAnsi="PT Astra Serif" w:cs="Times New Roman"/>
            <w:sz w:val="26"/>
            <w:szCs w:val="26"/>
            <w:lang w:val="ru"/>
          </w:rPr>
          <w:t>указателей направления</w:t>
        </w:r>
      </w:hyperlink>
      <w:r w:rsidRPr="00EE23BE">
        <w:rPr>
          <w:rFonts w:ascii="PT Astra Serif" w:eastAsia="Times New Roman" w:hAnsi="PT Astra Serif" w:cs="Times New Roman"/>
          <w:sz w:val="26"/>
          <w:szCs w:val="26"/>
          <w:lang w:val="ru"/>
        </w:rPr>
        <w:t xml:space="preserve"> к ней.</w:t>
      </w:r>
    </w:p>
    <w:p w14:paraId="0FF440B8" w14:textId="77777777" w:rsidR="00FA4B6B" w:rsidRPr="00EE23BE" w:rsidRDefault="00FA4B6B" w:rsidP="00632B80">
      <w:pPr>
        <w:pBdr>
          <w:top w:val="nil"/>
          <w:left w:val="nil"/>
          <w:bottom w:val="nil"/>
          <w:right w:val="nil"/>
          <w:between w:val="nil"/>
        </w:pBdr>
        <w:spacing w:after="0" w:line="240" w:lineRule="auto"/>
        <w:ind w:firstLine="709"/>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Требования к колясочной:</w:t>
      </w:r>
    </w:p>
    <w:p w14:paraId="0FF440B9" w14:textId="3FAD9354" w:rsidR="00FA4B6B" w:rsidRPr="00EE23BE" w:rsidRDefault="00FA4B6B" w:rsidP="00E63D46">
      <w:pPr>
        <w:numPr>
          <w:ilvl w:val="0"/>
          <w:numId w:val="98"/>
        </w:numPr>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площадь колясочной: не менее 6 кв. </w:t>
      </w:r>
      <w:r w:rsidR="00526DA1" w:rsidRPr="00EE23BE">
        <w:rPr>
          <w:rFonts w:ascii="PT Astra Serif" w:eastAsia="Times New Roman" w:hAnsi="PT Astra Serif" w:cs="Times New Roman"/>
          <w:sz w:val="26"/>
          <w:szCs w:val="26"/>
          <w:lang w:val="ru"/>
        </w:rPr>
        <w:t>метров на</w:t>
      </w:r>
      <w:r w:rsidRPr="00EE23BE">
        <w:rPr>
          <w:rFonts w:ascii="PT Astra Serif" w:eastAsia="Times New Roman" w:hAnsi="PT Astra Serif" w:cs="Times New Roman"/>
          <w:sz w:val="26"/>
          <w:szCs w:val="26"/>
          <w:lang w:val="ru"/>
        </w:rPr>
        <w:t xml:space="preserve"> 100 посещений в </w:t>
      </w:r>
      <w:r w:rsidR="00526DA1" w:rsidRPr="00EE23BE">
        <w:rPr>
          <w:rFonts w:ascii="PT Astra Serif" w:eastAsia="Times New Roman" w:hAnsi="PT Astra Serif" w:cs="Times New Roman"/>
          <w:sz w:val="26"/>
          <w:szCs w:val="26"/>
          <w:lang w:val="ru"/>
        </w:rPr>
        <w:t>смену, (</w:t>
      </w:r>
      <w:r w:rsidRPr="00EE23BE">
        <w:rPr>
          <w:rFonts w:ascii="PT Astra Serif" w:eastAsia="Times New Roman" w:hAnsi="PT Astra Serif" w:cs="Times New Roman"/>
          <w:sz w:val="26"/>
          <w:szCs w:val="26"/>
          <w:lang w:val="ru"/>
        </w:rPr>
        <w:t>Свод правил 158.13330.2014 «Здания и помещения медицинских организаций.</w:t>
      </w:r>
      <w:r w:rsidR="002D7AC3" w:rsidRPr="00EE23BE">
        <w:rPr>
          <w:rFonts w:ascii="PT Astra Serif" w:eastAsia="Times New Roman" w:hAnsi="PT Astra Serif" w:cs="Times New Roman"/>
          <w:sz w:val="26"/>
          <w:szCs w:val="26"/>
        </w:rPr>
        <w:t xml:space="preserve"> </w:t>
      </w:r>
      <w:r w:rsidRPr="00EE23BE">
        <w:rPr>
          <w:rFonts w:ascii="PT Astra Serif" w:eastAsia="Times New Roman" w:hAnsi="PT Astra Serif" w:cs="Times New Roman"/>
          <w:sz w:val="26"/>
          <w:szCs w:val="26"/>
          <w:lang w:val="ru"/>
        </w:rPr>
        <w:t>Правила проектирования»);</w:t>
      </w:r>
    </w:p>
    <w:p w14:paraId="0FF440BA" w14:textId="77777777" w:rsidR="00FA4B6B" w:rsidRPr="00EE23BE" w:rsidRDefault="00FA4B6B" w:rsidP="00E63D46">
      <w:pPr>
        <w:numPr>
          <w:ilvl w:val="0"/>
          <w:numId w:val="98"/>
        </w:numPr>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наличие поручня на высоте 90-110 см от земли или пола с возможностью фиксации коляски;</w:t>
      </w:r>
    </w:p>
    <w:p w14:paraId="0FF440BB" w14:textId="77777777" w:rsidR="00FA4B6B" w:rsidRPr="00EE23BE" w:rsidRDefault="00FA4B6B" w:rsidP="00E63D46">
      <w:pPr>
        <w:numPr>
          <w:ilvl w:val="0"/>
          <w:numId w:val="98"/>
        </w:numPr>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 xml:space="preserve">наличие информации о правилах пользования колясочной в доступной форме; </w:t>
      </w:r>
    </w:p>
    <w:p w14:paraId="0FF440BC" w14:textId="77777777" w:rsidR="00FA4B6B" w:rsidRPr="00EE23BE" w:rsidRDefault="00FA4B6B" w:rsidP="00E63D46">
      <w:pPr>
        <w:numPr>
          <w:ilvl w:val="0"/>
          <w:numId w:val="98"/>
        </w:numPr>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обустройство колясочной не должно препятствовать свободному выходу через пути эвакуации.</w:t>
      </w:r>
    </w:p>
    <w:p w14:paraId="0FF440BD" w14:textId="77777777" w:rsidR="00FA4B6B" w:rsidRPr="00EE23BE" w:rsidRDefault="00FA4B6B" w:rsidP="00E63D46">
      <w:pPr>
        <w:pStyle w:val="ad"/>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Требования к санитарному содержанию колясочной:</w:t>
      </w:r>
    </w:p>
    <w:p w14:paraId="0FF440BE" w14:textId="77777777" w:rsidR="00FA4B6B" w:rsidRPr="00EE23BE" w:rsidRDefault="00FA4B6B" w:rsidP="00E63D46">
      <w:pPr>
        <w:numPr>
          <w:ilvl w:val="0"/>
          <w:numId w:val="98"/>
        </w:numPr>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уборка колясочной зоны обеспечивается по мере загрязнения, но не реже 1 раза в неделю;</w:t>
      </w:r>
    </w:p>
    <w:p w14:paraId="0FF440C0" w14:textId="18C2512A" w:rsidR="003E77C1" w:rsidRPr="007C59DB" w:rsidRDefault="00FA4B6B" w:rsidP="007C59DB">
      <w:pPr>
        <w:numPr>
          <w:ilvl w:val="0"/>
          <w:numId w:val="98"/>
        </w:numPr>
        <w:pBdr>
          <w:top w:val="nil"/>
          <w:left w:val="nil"/>
          <w:bottom w:val="nil"/>
          <w:right w:val="nil"/>
          <w:between w:val="nil"/>
        </w:pBdr>
        <w:spacing w:after="0" w:line="240" w:lineRule="auto"/>
        <w:ind w:left="0"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lang w:val="ru"/>
        </w:rPr>
        <w:t>контроль за содержанием колясочной ежедневно осуществляет кастелянша или сестра-хозяйка.</w:t>
      </w:r>
    </w:p>
    <w:p w14:paraId="0FF440C1" w14:textId="4244171C" w:rsidR="003E77C1" w:rsidRPr="00EE23BE" w:rsidRDefault="003807D7" w:rsidP="00E63D46">
      <w:pPr>
        <w:pStyle w:val="2"/>
        <w:spacing w:before="120" w:after="12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5.2. Гардероб</w:t>
      </w:r>
    </w:p>
    <w:p w14:paraId="0FF440C2" w14:textId="77777777" w:rsidR="003E77C1" w:rsidRPr="00EE23BE" w:rsidRDefault="003807D7" w:rsidP="00401C0B">
      <w:pPr>
        <w:pBdr>
          <w:top w:val="nil"/>
          <w:left w:val="nil"/>
          <w:bottom w:val="nil"/>
          <w:right w:val="nil"/>
          <w:between w:val="nil"/>
        </w:pBdr>
        <w:spacing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Организацию гардероба необходимо предусмотреть в непосредственной близости от входа в здание поликлиники. Для врачебных амбулаторий и ФАП, мощностью не более 50 посещений в смену, вместо гардероба допускается установка гардеробных шкафов в холлах (коридорах) помещений не менее 3 на каждый кабинет врача (среднего медицинского персонала).</w:t>
      </w:r>
    </w:p>
    <w:p w14:paraId="0FF440C3" w14:textId="5219E3B1" w:rsidR="003E77C1" w:rsidRPr="00EE23BE" w:rsidRDefault="003807D7" w:rsidP="00401C0B">
      <w:pPr>
        <w:pBdr>
          <w:top w:val="nil"/>
          <w:left w:val="nil"/>
          <w:bottom w:val="nil"/>
          <w:right w:val="nil"/>
          <w:between w:val="nil"/>
        </w:pBdr>
        <w:spacing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 xml:space="preserve">Местонахождение гардероба должно быть обозначено </w:t>
      </w:r>
      <w:hyperlink w:anchor="Приложение_1_рисунок_14" w:history="1">
        <w:r w:rsidRPr="00EE23BE">
          <w:rPr>
            <w:rStyle w:val="ac"/>
            <w:rFonts w:ascii="PT Astra Serif" w:eastAsia="PT Astra Serif" w:hAnsi="PT Astra Serif" w:cs="Times New Roman"/>
            <w:sz w:val="26"/>
            <w:szCs w:val="26"/>
          </w:rPr>
          <w:t xml:space="preserve">информационной </w:t>
        </w:r>
        <w:r w:rsidR="00526DA1" w:rsidRPr="00EE23BE">
          <w:rPr>
            <w:rStyle w:val="ac"/>
            <w:rFonts w:ascii="PT Astra Serif" w:eastAsia="PT Astra Serif" w:hAnsi="PT Astra Serif" w:cs="Times New Roman"/>
            <w:sz w:val="26"/>
            <w:szCs w:val="26"/>
          </w:rPr>
          <w:t>вывеской</w:t>
        </w:r>
      </w:hyperlink>
      <w:r w:rsidRPr="00EE23BE">
        <w:rPr>
          <w:rFonts w:ascii="PT Astra Serif" w:eastAsia="PT Astra Serif" w:hAnsi="PT Astra Serif" w:cs="Times New Roman"/>
          <w:sz w:val="26"/>
          <w:szCs w:val="26"/>
        </w:rPr>
        <w:t xml:space="preserve"> с наименованием объекта. Рядом с окном приема </w:t>
      </w:r>
      <w:r w:rsidR="00526DA1" w:rsidRPr="00EE23BE">
        <w:rPr>
          <w:rFonts w:ascii="PT Astra Serif" w:eastAsia="PT Astra Serif" w:hAnsi="PT Astra Serif" w:cs="Times New Roman"/>
          <w:sz w:val="26"/>
          <w:szCs w:val="26"/>
        </w:rPr>
        <w:t>одежды необходимо</w:t>
      </w:r>
      <w:r w:rsidRPr="00EE23BE">
        <w:rPr>
          <w:rFonts w:ascii="PT Astra Serif" w:eastAsia="PT Astra Serif" w:hAnsi="PT Astra Serif" w:cs="Times New Roman"/>
          <w:sz w:val="26"/>
          <w:szCs w:val="26"/>
        </w:rPr>
        <w:t xml:space="preserve"> разместить информационную табличку о правилах передачи одежды на временное хранение и график работы гардероба. В случае приостановления деятельности гардероба в летний период, необходимо разместить соответствующую информацию около окна приема одежды.  </w:t>
      </w:r>
    </w:p>
    <w:p w14:paraId="0FF440C4" w14:textId="77777777" w:rsidR="003E77C1" w:rsidRPr="00EE23BE" w:rsidRDefault="003807D7" w:rsidP="00401C0B">
      <w:pPr>
        <w:spacing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Требования к организации гардероба:</w:t>
      </w:r>
    </w:p>
    <w:p w14:paraId="0FF440C5" w14:textId="77777777" w:rsidR="003E77C1" w:rsidRPr="00EE23BE" w:rsidRDefault="003807D7" w:rsidP="00401C0B">
      <w:pPr>
        <w:numPr>
          <w:ilvl w:val="0"/>
          <w:numId w:val="99"/>
        </w:numPr>
        <w:pBdr>
          <w:top w:val="nil"/>
          <w:left w:val="nil"/>
          <w:bottom w:val="nil"/>
          <w:right w:val="nil"/>
          <w:between w:val="nil"/>
        </w:pBdr>
        <w:spacing w:after="0" w:line="240" w:lineRule="auto"/>
        <w:ind w:left="0" w:firstLine="0"/>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принятие вещей пациентов на хранение и выдача их осуществляется в установленные часы работы гардероба;</w:t>
      </w:r>
    </w:p>
    <w:p w14:paraId="0FF440C6" w14:textId="350D9094" w:rsidR="003E77C1" w:rsidRPr="00EE23BE" w:rsidRDefault="003807D7" w:rsidP="00401C0B">
      <w:pPr>
        <w:numPr>
          <w:ilvl w:val="0"/>
          <w:numId w:val="99"/>
        </w:numPr>
        <w:spacing w:after="0" w:line="240" w:lineRule="auto"/>
        <w:ind w:left="0" w:firstLine="0"/>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при приеме вещей гардеробщик выдает пациенту номерной жетон, подтвержда</w:t>
      </w:r>
      <w:r w:rsidR="00905DB3" w:rsidRPr="00EE23BE">
        <w:rPr>
          <w:rFonts w:ascii="PT Astra Serif" w:eastAsia="PT Astra Serif" w:hAnsi="PT Astra Serif" w:cs="Times New Roman"/>
          <w:sz w:val="26"/>
          <w:szCs w:val="26"/>
        </w:rPr>
        <w:t xml:space="preserve">ющий </w:t>
      </w:r>
      <w:r w:rsidRPr="00EE23BE">
        <w:rPr>
          <w:rFonts w:ascii="PT Astra Serif" w:eastAsia="PT Astra Serif" w:hAnsi="PT Astra Serif" w:cs="Times New Roman"/>
          <w:sz w:val="26"/>
          <w:szCs w:val="26"/>
        </w:rPr>
        <w:t>факт</w:t>
      </w:r>
      <w:r w:rsidR="00905DB3" w:rsidRPr="00EE23BE">
        <w:rPr>
          <w:rFonts w:ascii="PT Astra Serif" w:eastAsia="PT Astra Serif" w:hAnsi="PT Astra Serif" w:cs="Times New Roman"/>
          <w:sz w:val="26"/>
          <w:szCs w:val="26"/>
        </w:rPr>
        <w:t xml:space="preserve"> приема </w:t>
      </w:r>
      <w:r w:rsidRPr="00EE23BE">
        <w:rPr>
          <w:rFonts w:ascii="PT Astra Serif" w:eastAsia="PT Astra Serif" w:hAnsi="PT Astra Serif" w:cs="Times New Roman"/>
          <w:sz w:val="26"/>
          <w:szCs w:val="26"/>
        </w:rPr>
        <w:t>одежд</w:t>
      </w:r>
      <w:r w:rsidR="00905DB3" w:rsidRPr="00EE23BE">
        <w:rPr>
          <w:rFonts w:ascii="PT Astra Serif" w:eastAsia="PT Astra Serif" w:hAnsi="PT Astra Serif" w:cs="Times New Roman"/>
          <w:sz w:val="26"/>
          <w:szCs w:val="26"/>
        </w:rPr>
        <w:t>ы</w:t>
      </w:r>
      <w:r w:rsidRPr="00EE23BE">
        <w:rPr>
          <w:rFonts w:ascii="PT Astra Serif" w:eastAsia="PT Astra Serif" w:hAnsi="PT Astra Serif" w:cs="Times New Roman"/>
          <w:sz w:val="26"/>
          <w:szCs w:val="26"/>
        </w:rPr>
        <w:t xml:space="preserve"> на хранение. Номер на жетоне должен быть выполнен контрастным крупным шрифтом;</w:t>
      </w:r>
    </w:p>
    <w:p w14:paraId="0FF440C7" w14:textId="77777777" w:rsidR="003E77C1" w:rsidRPr="00EE23BE" w:rsidRDefault="003807D7" w:rsidP="00401C0B">
      <w:pPr>
        <w:numPr>
          <w:ilvl w:val="0"/>
          <w:numId w:val="99"/>
        </w:numPr>
        <w:pBdr>
          <w:top w:val="nil"/>
          <w:left w:val="nil"/>
          <w:bottom w:val="nil"/>
          <w:right w:val="nil"/>
          <w:between w:val="nil"/>
        </w:pBdr>
        <w:spacing w:after="0" w:line="240" w:lineRule="auto"/>
        <w:ind w:left="0" w:firstLine="0"/>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перед гардеробом должны быть установлены места для сидения (не менее 3-х), зеркало, пеленальный столик (для детской поликлиники);</w:t>
      </w:r>
    </w:p>
    <w:p w14:paraId="0FF440C8" w14:textId="77777777" w:rsidR="003E77C1" w:rsidRPr="00EE23BE" w:rsidRDefault="003807D7" w:rsidP="00401C0B">
      <w:pPr>
        <w:numPr>
          <w:ilvl w:val="0"/>
          <w:numId w:val="99"/>
        </w:numPr>
        <w:pBdr>
          <w:top w:val="nil"/>
          <w:left w:val="nil"/>
          <w:bottom w:val="nil"/>
          <w:right w:val="nil"/>
          <w:between w:val="nil"/>
        </w:pBdr>
        <w:spacing w:after="0" w:line="240" w:lineRule="auto"/>
        <w:ind w:left="0" w:firstLine="0"/>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должно быть обеспечено наличие плечиков для одежды (не менее 15% от номерного фонда), одноразовых полиэтиленовых пакетов для головных уборов, шарфов и перчаток.</w:t>
      </w:r>
    </w:p>
    <w:p w14:paraId="0FF440CA" w14:textId="49A50635" w:rsidR="003E77C1" w:rsidRPr="00EE23BE" w:rsidRDefault="003807D7" w:rsidP="007C59DB">
      <w:pPr>
        <w:spacing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 xml:space="preserve">В поликлинике должен быть организован бесперебойный процесс приема и выдачи вещей пациентов (без образования очереди). Непрерывность потока и равномерная нагрузка обеспечивается планированием графиков работы гардероба с учетом часов пиковой нагрузки на поликлинику, </w:t>
      </w:r>
      <w:r w:rsidR="00401C0B" w:rsidRPr="00EE23BE">
        <w:rPr>
          <w:rFonts w:ascii="PT Astra Serif" w:eastAsia="PT Astra Serif" w:hAnsi="PT Astra Serif" w:cs="Times New Roman"/>
          <w:sz w:val="26"/>
          <w:szCs w:val="26"/>
        </w:rPr>
        <w:t>мощности и</w:t>
      </w:r>
      <w:r w:rsidRPr="00EE23BE">
        <w:rPr>
          <w:rFonts w:ascii="PT Astra Serif" w:eastAsia="PT Astra Serif" w:hAnsi="PT Astra Serif" w:cs="Times New Roman"/>
          <w:sz w:val="26"/>
          <w:szCs w:val="26"/>
        </w:rPr>
        <w:t xml:space="preserve"> пропускной способности гардероба. Для этого можно </w:t>
      </w:r>
      <w:r w:rsidR="00401C0B" w:rsidRPr="00EE23BE">
        <w:rPr>
          <w:rFonts w:ascii="PT Astra Serif" w:eastAsia="PT Astra Serif" w:hAnsi="PT Astra Serif" w:cs="Times New Roman"/>
          <w:sz w:val="26"/>
          <w:szCs w:val="26"/>
        </w:rPr>
        <w:t>использовать расписание</w:t>
      </w:r>
      <w:r w:rsidRPr="00EE23BE">
        <w:rPr>
          <w:rFonts w:ascii="PT Astra Serif" w:eastAsia="PT Astra Serif" w:hAnsi="PT Astra Serif" w:cs="Times New Roman"/>
          <w:sz w:val="26"/>
          <w:szCs w:val="26"/>
        </w:rPr>
        <w:t xml:space="preserve"> работы врачей, рейсовых автобусов (для районных больниц) и другие механизмы.  </w:t>
      </w:r>
    </w:p>
    <w:p w14:paraId="0FF440CB" w14:textId="625CC3FE" w:rsidR="003E77C1" w:rsidRPr="00EE23BE" w:rsidRDefault="003807D7" w:rsidP="007C59DB">
      <w:pPr>
        <w:pStyle w:val="2"/>
        <w:spacing w:before="120" w:after="12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5.3. Холл регистратуры</w:t>
      </w:r>
    </w:p>
    <w:p w14:paraId="0FF440CC" w14:textId="3A768EC1" w:rsidR="003E77C1" w:rsidRPr="00EE23BE" w:rsidRDefault="003807D7" w:rsidP="007C59DB">
      <w:pPr>
        <w:spacing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 xml:space="preserve">В холле регистратуры (вестибюле) должна быть сосредоточена информация о медицинской деятельности поликлиники, пространственной и функциональной структуре учреждения. Элементы навигации, включая </w:t>
      </w:r>
      <w:hyperlink w:anchor="Приложение_1_рисунок_8" w:history="1">
        <w:r w:rsidR="004A2807" w:rsidRPr="00EE23BE">
          <w:rPr>
            <w:rStyle w:val="ac"/>
            <w:rFonts w:ascii="PT Astra Serif" w:eastAsia="PT Astra Serif" w:hAnsi="PT Astra Serif" w:cs="Times New Roman"/>
            <w:sz w:val="26"/>
            <w:szCs w:val="26"/>
          </w:rPr>
          <w:t>стенд с поэтажным каталогом кабинетов</w:t>
        </w:r>
      </w:hyperlink>
      <w:r w:rsidR="004A2807" w:rsidRPr="00EE23BE">
        <w:rPr>
          <w:rFonts w:ascii="PT Astra Serif" w:eastAsia="PT Astra Serif" w:hAnsi="PT Astra Serif" w:cs="Times New Roman"/>
          <w:sz w:val="26"/>
          <w:szCs w:val="26"/>
        </w:rPr>
        <w:t xml:space="preserve">, указатели </w:t>
      </w:r>
      <w:r w:rsidRPr="00EE23BE">
        <w:rPr>
          <w:rFonts w:ascii="PT Astra Serif" w:eastAsia="PT Astra Serif" w:hAnsi="PT Astra Serif" w:cs="Times New Roman"/>
          <w:sz w:val="26"/>
          <w:szCs w:val="26"/>
        </w:rPr>
        <w:t xml:space="preserve">гардероба, инфомата, </w:t>
      </w:r>
      <w:hyperlink w:anchor="Приложение_1_рисунок_11" w:history="1">
        <w:r w:rsidRPr="00EE23BE">
          <w:rPr>
            <w:rStyle w:val="ac"/>
            <w:rFonts w:ascii="PT Astra Serif" w:eastAsia="PT Astra Serif" w:hAnsi="PT Astra Serif" w:cs="Times New Roman"/>
            <w:sz w:val="26"/>
            <w:szCs w:val="26"/>
          </w:rPr>
          <w:t>план 1-го этажа</w:t>
        </w:r>
      </w:hyperlink>
      <w:r w:rsidRPr="00EE23BE">
        <w:rPr>
          <w:rFonts w:ascii="PT Astra Serif" w:eastAsia="PT Astra Serif" w:hAnsi="PT Astra Serif" w:cs="Times New Roman"/>
          <w:sz w:val="26"/>
          <w:szCs w:val="26"/>
        </w:rPr>
        <w:t xml:space="preserve"> с указанием лифтов, поворотов, лестниц, переходов  следует располагать с учетом доступности для всех групп населения.  Информация должна быть легкой для восприятия и понятной посетителям поликлиники. </w:t>
      </w:r>
    </w:p>
    <w:p w14:paraId="15EC67E9" w14:textId="670B9FA3" w:rsidR="009C6D0B" w:rsidRPr="00EE23BE" w:rsidRDefault="003807D7" w:rsidP="007C59DB">
      <w:pPr>
        <w:spacing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 xml:space="preserve">В холле регистратуры должны быть организованы: рабочее место администратора холла (см. </w:t>
      </w:r>
      <w:hyperlink w:anchor="_10.3_Администратор_холла" w:history="1">
        <w:r w:rsidRPr="00EE23BE">
          <w:rPr>
            <w:rStyle w:val="ac"/>
            <w:rFonts w:ascii="PT Astra Serif" w:eastAsia="PT Astra Serif" w:hAnsi="PT Astra Serif" w:cs="Times New Roman"/>
            <w:sz w:val="26"/>
            <w:szCs w:val="26"/>
          </w:rPr>
          <w:t>раздел 10.3</w:t>
        </w:r>
      </w:hyperlink>
      <w:r w:rsidRPr="00EE23BE">
        <w:rPr>
          <w:rFonts w:ascii="PT Astra Serif" w:eastAsia="PT Astra Serif" w:hAnsi="PT Astra Serif" w:cs="Times New Roman"/>
          <w:sz w:val="26"/>
          <w:szCs w:val="26"/>
        </w:rPr>
        <w:t xml:space="preserve">), зона ожидания (см. </w:t>
      </w:r>
      <w:hyperlink w:anchor="_6.1.__Зоны" w:history="1">
        <w:r w:rsidRPr="00EE23BE">
          <w:rPr>
            <w:rStyle w:val="ac"/>
            <w:rFonts w:ascii="PT Astra Serif" w:eastAsia="PT Astra Serif" w:hAnsi="PT Astra Serif" w:cs="Times New Roman"/>
            <w:sz w:val="26"/>
            <w:szCs w:val="26"/>
          </w:rPr>
          <w:t>раздел 6.1</w:t>
        </w:r>
      </w:hyperlink>
      <w:r w:rsidRPr="00EE23BE">
        <w:rPr>
          <w:rFonts w:ascii="PT Astra Serif" w:eastAsia="PT Astra Serif" w:hAnsi="PT Astra Serif" w:cs="Times New Roman"/>
          <w:sz w:val="26"/>
          <w:szCs w:val="26"/>
        </w:rPr>
        <w:t xml:space="preserve">). В визуально доступном месте необходимо </w:t>
      </w:r>
      <w:r w:rsidR="004A2807" w:rsidRPr="00EE23BE">
        <w:rPr>
          <w:rFonts w:ascii="PT Astra Serif" w:eastAsia="PT Astra Serif" w:hAnsi="PT Astra Serif" w:cs="Times New Roman"/>
          <w:sz w:val="26"/>
          <w:szCs w:val="26"/>
        </w:rPr>
        <w:t xml:space="preserve">разместить информацию </w:t>
      </w:r>
      <w:hyperlink w:anchor="Раздел_4_Информация_о_медорганизации" w:history="1">
        <w:r w:rsidR="004A2807" w:rsidRPr="00EE23BE">
          <w:rPr>
            <w:rStyle w:val="ac"/>
            <w:rFonts w:ascii="PT Astra Serif" w:eastAsia="PT Astra Serif" w:hAnsi="PT Astra Serif" w:cs="Times New Roman"/>
            <w:sz w:val="26"/>
            <w:szCs w:val="26"/>
          </w:rPr>
          <w:t>о медицинской организации</w:t>
        </w:r>
      </w:hyperlink>
      <w:r w:rsidR="004A2807" w:rsidRPr="00EE23BE">
        <w:rPr>
          <w:rFonts w:ascii="PT Astra Serif" w:eastAsia="PT Astra Serif" w:hAnsi="PT Astra Serif" w:cs="Times New Roman"/>
          <w:sz w:val="26"/>
          <w:szCs w:val="26"/>
        </w:rPr>
        <w:t>,</w:t>
      </w:r>
      <w:r w:rsidR="008D7DB7" w:rsidRPr="00EE23BE">
        <w:rPr>
          <w:rFonts w:ascii="PT Astra Serif" w:eastAsia="PT Astra Serif" w:hAnsi="PT Astra Serif" w:cs="Times New Roman"/>
          <w:sz w:val="26"/>
          <w:szCs w:val="26"/>
        </w:rPr>
        <w:t xml:space="preserve"> </w:t>
      </w:r>
      <w:hyperlink w:anchor="Раздел_4_Информация_о_деятельности_МО" w:history="1">
        <w:r w:rsidR="008D7DB7" w:rsidRPr="00EE23BE">
          <w:rPr>
            <w:rStyle w:val="ac"/>
            <w:rFonts w:ascii="PT Astra Serif" w:eastAsia="PT Astra Serif" w:hAnsi="PT Astra Serif" w:cs="Times New Roman"/>
            <w:sz w:val="26"/>
            <w:szCs w:val="26"/>
          </w:rPr>
          <w:t>об организации медицинской помощи</w:t>
        </w:r>
      </w:hyperlink>
      <w:r w:rsidR="008D7DB7" w:rsidRPr="00EE23BE">
        <w:rPr>
          <w:rFonts w:ascii="PT Astra Serif" w:eastAsia="PT Astra Serif" w:hAnsi="PT Astra Serif" w:cs="Times New Roman"/>
          <w:sz w:val="26"/>
          <w:szCs w:val="26"/>
        </w:rPr>
        <w:t xml:space="preserve">, </w:t>
      </w:r>
      <w:r w:rsidR="004A2807" w:rsidRPr="00EE23BE">
        <w:rPr>
          <w:rFonts w:ascii="PT Astra Serif" w:eastAsia="PT Astra Serif" w:hAnsi="PT Astra Serif" w:cs="Times New Roman"/>
          <w:sz w:val="26"/>
          <w:szCs w:val="26"/>
        </w:rPr>
        <w:t xml:space="preserve"> </w:t>
      </w:r>
      <w:hyperlink w:anchor="Раздел_4_Расписание_работы_врачей" w:history="1">
        <w:r w:rsidR="00905DB3" w:rsidRPr="00EE23BE">
          <w:rPr>
            <w:rStyle w:val="ac"/>
            <w:rFonts w:ascii="PT Astra Serif" w:eastAsia="PT Astra Serif" w:hAnsi="PT Astra Serif" w:cs="Times New Roman"/>
            <w:sz w:val="26"/>
            <w:szCs w:val="26"/>
          </w:rPr>
          <w:t>информационный стенд</w:t>
        </w:r>
      </w:hyperlink>
      <w:r w:rsidRPr="00EE23BE">
        <w:rPr>
          <w:rFonts w:ascii="PT Astra Serif" w:eastAsia="PT Astra Serif" w:hAnsi="PT Astra Serif" w:cs="Times New Roman"/>
          <w:sz w:val="26"/>
          <w:szCs w:val="26"/>
        </w:rPr>
        <w:t xml:space="preserve"> (при технической возможности – электронное</w:t>
      </w:r>
      <w:r w:rsidR="00905DB3" w:rsidRPr="00EE23BE">
        <w:rPr>
          <w:rFonts w:ascii="PT Astra Serif" w:eastAsia="PT Astra Serif" w:hAnsi="PT Astra Serif" w:cs="Times New Roman"/>
          <w:sz w:val="26"/>
          <w:szCs w:val="26"/>
        </w:rPr>
        <w:t xml:space="preserve"> табло</w:t>
      </w:r>
      <w:r w:rsidRPr="00EE23BE">
        <w:rPr>
          <w:rFonts w:ascii="PT Astra Serif" w:eastAsia="PT Astra Serif" w:hAnsi="PT Astra Serif" w:cs="Times New Roman"/>
          <w:sz w:val="26"/>
          <w:szCs w:val="26"/>
        </w:rPr>
        <w:t>) с отображением актуального расписания приема врачей, работы диагностических подразделений с возможностью оперативной замены информации при необходимости.</w:t>
      </w:r>
    </w:p>
    <w:p w14:paraId="0FF440CE" w14:textId="77777777" w:rsidR="003E77C1" w:rsidRPr="00EE23BE" w:rsidRDefault="003807D7" w:rsidP="000E39C7">
      <w:pPr>
        <w:spacing w:before="120" w:after="60" w:line="240" w:lineRule="auto"/>
        <w:ind w:firstLine="709"/>
        <w:jc w:val="both"/>
        <w:rPr>
          <w:rFonts w:ascii="PT Astra Serif" w:eastAsia="PT Astra Serif" w:hAnsi="PT Astra Serif" w:cs="Times New Roman"/>
          <w:b/>
          <w:sz w:val="26"/>
          <w:szCs w:val="26"/>
        </w:rPr>
      </w:pPr>
      <w:r w:rsidRPr="00EE23BE">
        <w:rPr>
          <w:rFonts w:ascii="PT Astra Serif" w:eastAsia="PT Astra Serif" w:hAnsi="PT Astra Serif" w:cs="Times New Roman"/>
          <w:b/>
          <w:sz w:val="26"/>
          <w:szCs w:val="26"/>
        </w:rPr>
        <w:t>ВАЖНО!</w:t>
      </w:r>
    </w:p>
    <w:p w14:paraId="0FF440CF" w14:textId="77777777" w:rsidR="003E77C1" w:rsidRPr="00EE23BE" w:rsidRDefault="003807D7" w:rsidP="00E63D46">
      <w:pPr>
        <w:pBdr>
          <w:top w:val="single" w:sz="4" w:space="1" w:color="000000"/>
          <w:left w:val="single" w:sz="4" w:space="4" w:color="000000"/>
          <w:bottom w:val="single" w:sz="4" w:space="1" w:color="000000"/>
          <w:right w:val="single" w:sz="4" w:space="4" w:color="000000"/>
        </w:pBdr>
        <w:spacing w:before="120" w:after="0" w:line="240" w:lineRule="auto"/>
        <w:ind w:firstLine="709"/>
        <w:jc w:val="both"/>
        <w:rPr>
          <w:rFonts w:ascii="PT Astra Serif" w:eastAsia="PT Astra Serif" w:hAnsi="PT Astra Serif" w:cs="Times New Roman"/>
          <w:sz w:val="26"/>
          <w:szCs w:val="26"/>
        </w:rPr>
      </w:pPr>
      <w:r w:rsidRPr="00EE23BE">
        <w:rPr>
          <w:rFonts w:ascii="PT Astra Serif" w:eastAsia="PT Astra Serif" w:hAnsi="PT Astra Serif" w:cs="Times New Roman"/>
          <w:sz w:val="26"/>
          <w:szCs w:val="26"/>
        </w:rPr>
        <w:t xml:space="preserve">Соблюдение правил организации пространства приемной зоны является частью предоставления медицинской услуги. Основная задача – обеспечение максимально комфортного пребывания пациента в МО при получении медицинской помощи. </w:t>
      </w:r>
    </w:p>
    <w:p w14:paraId="0FF440D0" w14:textId="39D53482" w:rsidR="003E77C1" w:rsidRPr="00EE23BE" w:rsidRDefault="003807D7" w:rsidP="00E63D46">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hAnsi="PT Astra Serif" w:cs="Times New Roman"/>
          <w:sz w:val="26"/>
          <w:szCs w:val="26"/>
        </w:rPr>
        <w:br w:type="page"/>
      </w:r>
      <w:r w:rsidRPr="00EE23BE">
        <w:rPr>
          <w:rFonts w:ascii="PT Astra Serif" w:eastAsia="PT Astra Serif" w:hAnsi="PT Astra Serif" w:cs="PT Astra Serif"/>
          <w:sz w:val="26"/>
          <w:szCs w:val="26"/>
        </w:rPr>
        <w:t>5.5. Контрольный лист оценки обустройства внутреннего пространства поликлиники и оценки организации санитарных комнат и зон в кабинетах</w:t>
      </w:r>
    </w:p>
    <w:p w14:paraId="691E2F34" w14:textId="77777777" w:rsidR="00F90CB6" w:rsidRPr="00EE23BE" w:rsidRDefault="00F90CB6" w:rsidP="00E63D46">
      <w:pPr>
        <w:rPr>
          <w:rFonts w:ascii="PT Astra Serif" w:hAnsi="PT Astra Serif"/>
        </w:rPr>
      </w:pPr>
    </w:p>
    <w:tbl>
      <w:tblPr>
        <w:tblStyle w:val="affa"/>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5164"/>
        <w:gridCol w:w="1822"/>
        <w:gridCol w:w="1678"/>
      </w:tblGrid>
      <w:tr w:rsidR="003E77C1" w:rsidRPr="00EE23BE" w14:paraId="0FF440D5"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D1"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w:t>
            </w:r>
          </w:p>
        </w:tc>
        <w:tc>
          <w:tcPr>
            <w:tcW w:w="5164" w:type="dxa"/>
            <w:tcBorders>
              <w:top w:val="single" w:sz="4" w:space="0" w:color="000000"/>
              <w:left w:val="single" w:sz="4" w:space="0" w:color="000000"/>
              <w:bottom w:val="single" w:sz="4" w:space="0" w:color="000000"/>
              <w:right w:val="single" w:sz="4" w:space="0" w:color="000000"/>
            </w:tcBorders>
          </w:tcPr>
          <w:p w14:paraId="0FF440D2"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Критерий</w:t>
            </w:r>
          </w:p>
        </w:tc>
        <w:tc>
          <w:tcPr>
            <w:tcW w:w="1822" w:type="dxa"/>
            <w:tcBorders>
              <w:top w:val="single" w:sz="4" w:space="0" w:color="000000"/>
              <w:left w:val="single" w:sz="4" w:space="0" w:color="000000"/>
              <w:bottom w:val="single" w:sz="4" w:space="0" w:color="000000"/>
              <w:right w:val="single" w:sz="4" w:space="0" w:color="000000"/>
            </w:tcBorders>
          </w:tcPr>
          <w:p w14:paraId="0FF440D3"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Соответствует  (да/нет)</w:t>
            </w:r>
          </w:p>
        </w:tc>
        <w:tc>
          <w:tcPr>
            <w:tcW w:w="1678" w:type="dxa"/>
            <w:tcBorders>
              <w:top w:val="single" w:sz="4" w:space="0" w:color="000000"/>
              <w:left w:val="single" w:sz="4" w:space="0" w:color="000000"/>
              <w:bottom w:val="single" w:sz="4" w:space="0" w:color="000000"/>
              <w:right w:val="single" w:sz="4" w:space="0" w:color="000000"/>
            </w:tcBorders>
          </w:tcPr>
          <w:p w14:paraId="0FF440D4"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Примечание</w:t>
            </w:r>
          </w:p>
        </w:tc>
      </w:tr>
      <w:tr w:rsidR="003E77C1" w:rsidRPr="00EE23BE" w14:paraId="0FF440DA" w14:textId="77777777">
        <w:trPr>
          <w:trHeight w:val="201"/>
        </w:trPr>
        <w:tc>
          <w:tcPr>
            <w:tcW w:w="516" w:type="dxa"/>
            <w:tcBorders>
              <w:top w:val="single" w:sz="4" w:space="0" w:color="000000"/>
              <w:left w:val="single" w:sz="4" w:space="0" w:color="000000"/>
              <w:bottom w:val="single" w:sz="4" w:space="0" w:color="000000"/>
              <w:right w:val="single" w:sz="4" w:space="0" w:color="000000"/>
            </w:tcBorders>
          </w:tcPr>
          <w:p w14:paraId="0FF440D6"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1.</w:t>
            </w:r>
          </w:p>
        </w:tc>
        <w:tc>
          <w:tcPr>
            <w:tcW w:w="5164" w:type="dxa"/>
            <w:tcBorders>
              <w:top w:val="single" w:sz="4" w:space="0" w:color="000000"/>
              <w:left w:val="single" w:sz="4" w:space="0" w:color="000000"/>
              <w:bottom w:val="single" w:sz="4" w:space="0" w:color="000000"/>
              <w:right w:val="single" w:sz="4" w:space="0" w:color="000000"/>
            </w:tcBorders>
          </w:tcPr>
          <w:p w14:paraId="0FF440D7"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color w:val="000000"/>
              </w:rPr>
              <w:t>Колясочная организована и обозначена указателем в системе навигации</w:t>
            </w:r>
            <w:r w:rsidRPr="00EE23BE">
              <w:rPr>
                <w:rFonts w:ascii="PT Astra Serif" w:eastAsia="PT Astra Serif" w:hAnsi="PT Astra Serif" w:cs="PT Astra Serif"/>
              </w:rPr>
              <w:t>*</w:t>
            </w:r>
          </w:p>
        </w:tc>
        <w:tc>
          <w:tcPr>
            <w:tcW w:w="1822" w:type="dxa"/>
            <w:tcBorders>
              <w:top w:val="single" w:sz="4" w:space="0" w:color="000000"/>
              <w:left w:val="single" w:sz="4" w:space="0" w:color="000000"/>
              <w:bottom w:val="single" w:sz="4" w:space="0" w:color="000000"/>
              <w:right w:val="single" w:sz="4" w:space="0" w:color="000000"/>
            </w:tcBorders>
          </w:tcPr>
          <w:p w14:paraId="0FF440D8" w14:textId="77777777" w:rsidR="003E77C1" w:rsidRPr="00EE23BE" w:rsidRDefault="003E77C1" w:rsidP="00E63D46">
            <w:pPr>
              <w:rPr>
                <w:rFonts w:ascii="PT Astra Serif" w:eastAsia="PT Astra Serif" w:hAnsi="PT Astra Serif" w:cs="PT Astra Serif"/>
              </w:rPr>
            </w:pPr>
          </w:p>
        </w:tc>
        <w:tc>
          <w:tcPr>
            <w:tcW w:w="1678" w:type="dxa"/>
            <w:tcBorders>
              <w:top w:val="single" w:sz="4" w:space="0" w:color="000000"/>
              <w:left w:val="single" w:sz="4" w:space="0" w:color="000000"/>
              <w:bottom w:val="single" w:sz="4" w:space="0" w:color="000000"/>
              <w:right w:val="single" w:sz="4" w:space="0" w:color="000000"/>
            </w:tcBorders>
          </w:tcPr>
          <w:p w14:paraId="0FF440D9" w14:textId="77777777" w:rsidR="003E77C1" w:rsidRPr="00EE23BE" w:rsidRDefault="003E77C1" w:rsidP="00E63D46">
            <w:pPr>
              <w:rPr>
                <w:rFonts w:ascii="PT Astra Serif" w:eastAsia="PT Astra Serif" w:hAnsi="PT Astra Serif" w:cs="PT Astra Serif"/>
              </w:rPr>
            </w:pPr>
          </w:p>
        </w:tc>
      </w:tr>
      <w:tr w:rsidR="003E77C1" w:rsidRPr="00EE23BE" w14:paraId="0FF440DF"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DB"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2.</w:t>
            </w:r>
          </w:p>
        </w:tc>
        <w:tc>
          <w:tcPr>
            <w:tcW w:w="5164" w:type="dxa"/>
            <w:tcBorders>
              <w:top w:val="single" w:sz="4" w:space="0" w:color="000000"/>
              <w:left w:val="single" w:sz="4" w:space="0" w:color="000000"/>
              <w:bottom w:val="single" w:sz="4" w:space="0" w:color="000000"/>
              <w:right w:val="single" w:sz="4" w:space="0" w:color="000000"/>
            </w:tcBorders>
          </w:tcPr>
          <w:p w14:paraId="5167E3D0" w14:textId="7194398A" w:rsidR="00905DB3"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Колясочная соответствует требованиям </w:t>
            </w:r>
            <w:r w:rsidR="00F90CB6" w:rsidRPr="00EE23BE">
              <w:rPr>
                <w:rFonts w:ascii="PT Astra Serif" w:eastAsia="PT Astra Serif" w:hAnsi="PT Astra Serif" w:cs="PT Astra Serif"/>
                <w:color w:val="000000"/>
              </w:rPr>
              <w:t>Стандарта:</w:t>
            </w:r>
            <w:r w:rsidR="00905DB3" w:rsidRPr="00EE23BE">
              <w:rPr>
                <w:rFonts w:ascii="PT Astra Serif" w:eastAsia="PT Astra Serif" w:hAnsi="PT Astra Serif" w:cs="PT Astra Serif"/>
                <w:color w:val="000000"/>
              </w:rPr>
              <w:t>*</w:t>
            </w:r>
            <w:r w:rsidRPr="00EE23BE">
              <w:rPr>
                <w:rFonts w:ascii="PT Astra Serif" w:eastAsia="PT Astra Serif" w:hAnsi="PT Astra Serif" w:cs="PT Astra Serif"/>
                <w:color w:val="000000"/>
              </w:rPr>
              <w:t xml:space="preserve"> </w:t>
            </w:r>
          </w:p>
          <w:p w14:paraId="78AE7E36" w14:textId="5923E729" w:rsidR="00905DB3" w:rsidRPr="00EE23BE" w:rsidRDefault="003807D7" w:rsidP="00E63D46">
            <w:pPr>
              <w:pStyle w:val="ad"/>
              <w:numPr>
                <w:ilvl w:val="0"/>
                <w:numId w:val="100"/>
              </w:numPr>
              <w:ind w:left="335" w:hanging="284"/>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защита от погодных условий  </w:t>
            </w:r>
          </w:p>
          <w:p w14:paraId="0FF440DC" w14:textId="33A86A99" w:rsidR="003E77C1" w:rsidRPr="00EE23BE" w:rsidRDefault="00905DB3" w:rsidP="00E63D46">
            <w:pPr>
              <w:pStyle w:val="ad"/>
              <w:numPr>
                <w:ilvl w:val="0"/>
                <w:numId w:val="100"/>
              </w:numPr>
              <w:ind w:left="335" w:hanging="284"/>
              <w:rPr>
                <w:rFonts w:ascii="PT Astra Serif" w:eastAsia="PT Astra Serif" w:hAnsi="PT Astra Serif" w:cs="PT Astra Serif"/>
                <w:color w:val="000000"/>
              </w:rPr>
            </w:pPr>
            <w:r w:rsidRPr="00EE23BE">
              <w:rPr>
                <w:rFonts w:ascii="PT Astra Serif" w:eastAsia="PT Astra Serif" w:hAnsi="PT Astra Serif" w:cs="PT Astra Serif"/>
                <w:color w:val="000000"/>
              </w:rPr>
              <w:t>устройство</w:t>
            </w:r>
            <w:r w:rsidR="003807D7" w:rsidRPr="00EE23BE">
              <w:rPr>
                <w:rFonts w:ascii="PT Astra Serif" w:eastAsia="PT Astra Serif" w:hAnsi="PT Astra Serif" w:cs="PT Astra Serif"/>
                <w:color w:val="000000"/>
              </w:rPr>
              <w:t xml:space="preserve"> для крепления колясок</w:t>
            </w:r>
          </w:p>
        </w:tc>
        <w:tc>
          <w:tcPr>
            <w:tcW w:w="1822" w:type="dxa"/>
            <w:tcBorders>
              <w:top w:val="single" w:sz="4" w:space="0" w:color="000000"/>
              <w:left w:val="single" w:sz="4" w:space="0" w:color="000000"/>
              <w:bottom w:val="single" w:sz="4" w:space="0" w:color="000000"/>
              <w:right w:val="single" w:sz="4" w:space="0" w:color="000000"/>
            </w:tcBorders>
          </w:tcPr>
          <w:p w14:paraId="0FF440DD"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DE" w14:textId="77777777" w:rsidR="003E77C1" w:rsidRPr="00EE23BE" w:rsidRDefault="003E77C1" w:rsidP="00E63D46">
            <w:pPr>
              <w:rPr>
                <w:rFonts w:ascii="PT Astra Serif" w:eastAsia="PT Astra Serif" w:hAnsi="PT Astra Serif" w:cs="PT Astra Serif"/>
                <w:color w:val="000000"/>
              </w:rPr>
            </w:pPr>
          </w:p>
        </w:tc>
      </w:tr>
      <w:tr w:rsidR="003E77C1" w:rsidRPr="00EE23BE" w14:paraId="0FF440E4"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E0"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3</w:t>
            </w:r>
          </w:p>
        </w:tc>
        <w:tc>
          <w:tcPr>
            <w:tcW w:w="5164" w:type="dxa"/>
            <w:tcBorders>
              <w:top w:val="single" w:sz="4" w:space="0" w:color="000000"/>
              <w:left w:val="single" w:sz="4" w:space="0" w:color="000000"/>
              <w:bottom w:val="single" w:sz="4" w:space="0" w:color="000000"/>
              <w:right w:val="single" w:sz="4" w:space="0" w:color="000000"/>
            </w:tcBorders>
          </w:tcPr>
          <w:p w14:paraId="0FF440E1" w14:textId="6E382373" w:rsidR="003E77C1" w:rsidRPr="00EE23BE" w:rsidRDefault="003807D7" w:rsidP="00E63D46">
            <w:pPr>
              <w:pBdr>
                <w:top w:val="nil"/>
                <w:left w:val="nil"/>
                <w:bottom w:val="nil"/>
                <w:right w:val="nil"/>
                <w:between w:val="nil"/>
              </w:pBdr>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Уборка территории колясочной </w:t>
            </w:r>
            <w:r w:rsidR="00905DB3" w:rsidRPr="00EE23BE">
              <w:rPr>
                <w:rFonts w:ascii="PT Astra Serif" w:eastAsia="PT Astra Serif" w:hAnsi="PT Astra Serif" w:cs="PT Astra Serif"/>
                <w:color w:val="000000"/>
              </w:rPr>
              <w:t>организована по графику</w:t>
            </w:r>
          </w:p>
        </w:tc>
        <w:tc>
          <w:tcPr>
            <w:tcW w:w="1822" w:type="dxa"/>
            <w:tcBorders>
              <w:top w:val="single" w:sz="4" w:space="0" w:color="000000"/>
              <w:left w:val="single" w:sz="4" w:space="0" w:color="000000"/>
              <w:bottom w:val="single" w:sz="4" w:space="0" w:color="000000"/>
              <w:right w:val="single" w:sz="4" w:space="0" w:color="000000"/>
            </w:tcBorders>
          </w:tcPr>
          <w:p w14:paraId="0FF440E2"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E3" w14:textId="77777777" w:rsidR="003E77C1" w:rsidRPr="00EE23BE" w:rsidRDefault="003E77C1" w:rsidP="00E63D46">
            <w:pPr>
              <w:rPr>
                <w:rFonts w:ascii="PT Astra Serif" w:eastAsia="PT Astra Serif" w:hAnsi="PT Astra Serif" w:cs="PT Astra Serif"/>
                <w:color w:val="000000"/>
              </w:rPr>
            </w:pPr>
          </w:p>
        </w:tc>
      </w:tr>
      <w:tr w:rsidR="003E77C1" w:rsidRPr="00EE23BE" w14:paraId="0FF440EA"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E5"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4.</w:t>
            </w:r>
          </w:p>
        </w:tc>
        <w:tc>
          <w:tcPr>
            <w:tcW w:w="5164" w:type="dxa"/>
            <w:tcBorders>
              <w:top w:val="single" w:sz="4" w:space="0" w:color="000000"/>
              <w:left w:val="single" w:sz="4" w:space="0" w:color="000000"/>
              <w:bottom w:val="single" w:sz="4" w:space="0" w:color="000000"/>
              <w:right w:val="single" w:sz="4" w:space="0" w:color="000000"/>
            </w:tcBorders>
          </w:tcPr>
          <w:p w14:paraId="0FF440E6" w14:textId="77777777" w:rsidR="003E77C1" w:rsidRPr="00EE23BE" w:rsidRDefault="003807D7" w:rsidP="00E63D46">
            <w:pPr>
              <w:pBdr>
                <w:top w:val="nil"/>
                <w:left w:val="nil"/>
                <w:bottom w:val="nil"/>
                <w:right w:val="nil"/>
                <w:between w:val="nil"/>
              </w:pBdr>
              <w:rPr>
                <w:rFonts w:ascii="PT Astra Serif" w:eastAsia="PT Astra Serif" w:hAnsi="PT Astra Serif" w:cs="PT Astra Serif"/>
                <w:color w:val="000000"/>
              </w:rPr>
            </w:pPr>
            <w:r w:rsidRPr="00EE23BE">
              <w:rPr>
                <w:rFonts w:ascii="PT Astra Serif" w:eastAsia="PT Astra Serif" w:hAnsi="PT Astra Serif" w:cs="PT Astra Serif"/>
                <w:color w:val="000000"/>
              </w:rPr>
              <w:t>Входная группа МО обеспечивает требования к доступности посещения поликлиники для маломобильных групп населения:</w:t>
            </w:r>
          </w:p>
          <w:p w14:paraId="0FF440E7" w14:textId="77777777" w:rsidR="003E77C1" w:rsidRPr="00EE23BE" w:rsidRDefault="003807D7" w:rsidP="00E63D46">
            <w:pPr>
              <w:pBdr>
                <w:top w:val="nil"/>
                <w:left w:val="nil"/>
                <w:bottom w:val="nil"/>
                <w:right w:val="nil"/>
                <w:between w:val="nil"/>
              </w:pBdr>
              <w:rPr>
                <w:rFonts w:ascii="PT Astra Serif" w:eastAsia="PT Astra Serif" w:hAnsi="PT Astra Serif" w:cs="PT Astra Serif"/>
                <w:color w:val="000000"/>
              </w:rPr>
            </w:pPr>
            <w:r w:rsidRPr="00EE23BE">
              <w:rPr>
                <w:rFonts w:ascii="PT Astra Serif" w:eastAsia="PT Astra Serif" w:hAnsi="PT Astra Serif" w:cs="PT Astra Serif"/>
                <w:color w:val="000000"/>
              </w:rPr>
              <w:t>есть пандус, кнопка вызова персонала, индикация входной двери (желтый знак)</w:t>
            </w:r>
          </w:p>
        </w:tc>
        <w:tc>
          <w:tcPr>
            <w:tcW w:w="1822" w:type="dxa"/>
            <w:tcBorders>
              <w:top w:val="single" w:sz="4" w:space="0" w:color="000000"/>
              <w:left w:val="single" w:sz="4" w:space="0" w:color="000000"/>
              <w:bottom w:val="single" w:sz="4" w:space="0" w:color="000000"/>
              <w:right w:val="single" w:sz="4" w:space="0" w:color="000000"/>
            </w:tcBorders>
          </w:tcPr>
          <w:p w14:paraId="0FF440E8"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E9" w14:textId="77777777" w:rsidR="003E77C1" w:rsidRPr="00EE23BE" w:rsidRDefault="003E77C1" w:rsidP="00E63D46">
            <w:pPr>
              <w:rPr>
                <w:rFonts w:ascii="PT Astra Serif" w:eastAsia="PT Astra Serif" w:hAnsi="PT Astra Serif" w:cs="PT Astra Serif"/>
                <w:color w:val="000000"/>
              </w:rPr>
            </w:pPr>
          </w:p>
        </w:tc>
      </w:tr>
      <w:tr w:rsidR="003E77C1" w:rsidRPr="00EE23BE" w14:paraId="0FF440EF"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EB"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5.</w:t>
            </w:r>
          </w:p>
        </w:tc>
        <w:tc>
          <w:tcPr>
            <w:tcW w:w="5164" w:type="dxa"/>
            <w:tcBorders>
              <w:top w:val="single" w:sz="4" w:space="0" w:color="000000"/>
              <w:left w:val="single" w:sz="4" w:space="0" w:color="000000"/>
              <w:bottom w:val="single" w:sz="4" w:space="0" w:color="000000"/>
              <w:right w:val="single" w:sz="4" w:space="0" w:color="000000"/>
            </w:tcBorders>
          </w:tcPr>
          <w:p w14:paraId="0FF440EC"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Утвержден локальный нормативный документ, определяющий ответственное лицо и порядок работы с маломобильными группами населения и другими группами населения с ограниченными возможностями передвижения</w:t>
            </w:r>
          </w:p>
        </w:tc>
        <w:tc>
          <w:tcPr>
            <w:tcW w:w="1822" w:type="dxa"/>
            <w:tcBorders>
              <w:top w:val="single" w:sz="4" w:space="0" w:color="000000"/>
              <w:left w:val="single" w:sz="4" w:space="0" w:color="000000"/>
              <w:bottom w:val="single" w:sz="4" w:space="0" w:color="000000"/>
              <w:right w:val="single" w:sz="4" w:space="0" w:color="000000"/>
            </w:tcBorders>
          </w:tcPr>
          <w:p w14:paraId="0FF440ED"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EE" w14:textId="77777777" w:rsidR="003E77C1" w:rsidRPr="00EE23BE" w:rsidRDefault="003E77C1" w:rsidP="00E63D46">
            <w:pPr>
              <w:rPr>
                <w:rFonts w:ascii="PT Astra Serif" w:eastAsia="PT Astra Serif" w:hAnsi="PT Astra Serif" w:cs="PT Astra Serif"/>
                <w:color w:val="000000"/>
              </w:rPr>
            </w:pPr>
          </w:p>
        </w:tc>
      </w:tr>
      <w:tr w:rsidR="003E77C1" w:rsidRPr="00EE23BE" w14:paraId="0FF440F4"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F0"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6.</w:t>
            </w:r>
          </w:p>
        </w:tc>
        <w:tc>
          <w:tcPr>
            <w:tcW w:w="5164" w:type="dxa"/>
            <w:tcBorders>
              <w:top w:val="single" w:sz="4" w:space="0" w:color="000000"/>
              <w:left w:val="single" w:sz="4" w:space="0" w:color="000000"/>
              <w:bottom w:val="single" w:sz="4" w:space="0" w:color="000000"/>
              <w:right w:val="single" w:sz="4" w:space="0" w:color="000000"/>
            </w:tcBorders>
          </w:tcPr>
          <w:p w14:paraId="0FF440F1"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Гардероб организован и обозначен в системе навигации</w:t>
            </w:r>
          </w:p>
        </w:tc>
        <w:tc>
          <w:tcPr>
            <w:tcW w:w="1822" w:type="dxa"/>
            <w:tcBorders>
              <w:top w:val="single" w:sz="4" w:space="0" w:color="000000"/>
              <w:left w:val="single" w:sz="4" w:space="0" w:color="000000"/>
              <w:bottom w:val="single" w:sz="4" w:space="0" w:color="000000"/>
              <w:right w:val="single" w:sz="4" w:space="0" w:color="000000"/>
            </w:tcBorders>
          </w:tcPr>
          <w:p w14:paraId="0FF440F2"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F3" w14:textId="77777777" w:rsidR="003E77C1" w:rsidRPr="00EE23BE" w:rsidRDefault="003E77C1" w:rsidP="00E63D46">
            <w:pPr>
              <w:rPr>
                <w:rFonts w:ascii="PT Astra Serif" w:eastAsia="PT Astra Serif" w:hAnsi="PT Astra Serif" w:cs="PT Astra Serif"/>
                <w:color w:val="000000"/>
              </w:rPr>
            </w:pPr>
          </w:p>
        </w:tc>
      </w:tr>
      <w:tr w:rsidR="003E77C1" w:rsidRPr="00EE23BE" w14:paraId="0FF440F9"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F5"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7.</w:t>
            </w:r>
          </w:p>
        </w:tc>
        <w:tc>
          <w:tcPr>
            <w:tcW w:w="5164" w:type="dxa"/>
            <w:tcBorders>
              <w:top w:val="single" w:sz="4" w:space="0" w:color="000000"/>
              <w:left w:val="single" w:sz="4" w:space="0" w:color="000000"/>
              <w:bottom w:val="single" w:sz="4" w:space="0" w:color="000000"/>
              <w:right w:val="single" w:sz="4" w:space="0" w:color="000000"/>
            </w:tcBorders>
          </w:tcPr>
          <w:p w14:paraId="0FF440F6"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 xml:space="preserve">Гардероб работает по утвержденному графику </w:t>
            </w:r>
          </w:p>
        </w:tc>
        <w:tc>
          <w:tcPr>
            <w:tcW w:w="1822" w:type="dxa"/>
            <w:tcBorders>
              <w:top w:val="single" w:sz="4" w:space="0" w:color="000000"/>
              <w:left w:val="single" w:sz="4" w:space="0" w:color="000000"/>
              <w:bottom w:val="single" w:sz="4" w:space="0" w:color="000000"/>
              <w:right w:val="single" w:sz="4" w:space="0" w:color="000000"/>
            </w:tcBorders>
          </w:tcPr>
          <w:p w14:paraId="0FF440F7"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F8" w14:textId="77777777" w:rsidR="003E77C1" w:rsidRPr="00EE23BE" w:rsidRDefault="003E77C1" w:rsidP="00E63D46">
            <w:pPr>
              <w:rPr>
                <w:rFonts w:ascii="PT Astra Serif" w:eastAsia="PT Astra Serif" w:hAnsi="PT Astra Serif" w:cs="PT Astra Serif"/>
                <w:color w:val="000000"/>
              </w:rPr>
            </w:pPr>
          </w:p>
        </w:tc>
      </w:tr>
      <w:tr w:rsidR="003E77C1" w:rsidRPr="00EE23BE" w14:paraId="0FF440FE" w14:textId="77777777">
        <w:trPr>
          <w:trHeight w:val="218"/>
        </w:trPr>
        <w:tc>
          <w:tcPr>
            <w:tcW w:w="516" w:type="dxa"/>
            <w:tcBorders>
              <w:top w:val="single" w:sz="4" w:space="0" w:color="000000"/>
              <w:left w:val="single" w:sz="4" w:space="0" w:color="000000"/>
              <w:bottom w:val="single" w:sz="4" w:space="0" w:color="000000"/>
              <w:right w:val="single" w:sz="4" w:space="0" w:color="000000"/>
            </w:tcBorders>
          </w:tcPr>
          <w:p w14:paraId="0FF440FA"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8.</w:t>
            </w:r>
          </w:p>
        </w:tc>
        <w:tc>
          <w:tcPr>
            <w:tcW w:w="5164" w:type="dxa"/>
            <w:tcBorders>
              <w:top w:val="single" w:sz="4" w:space="0" w:color="000000"/>
              <w:left w:val="single" w:sz="4" w:space="0" w:color="000000"/>
              <w:bottom w:val="single" w:sz="4" w:space="0" w:color="000000"/>
              <w:right w:val="single" w:sz="4" w:space="0" w:color="000000"/>
            </w:tcBorders>
          </w:tcPr>
          <w:p w14:paraId="0FF440FB"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В пространстве перед гардеробом организована зона для снятия верхней одежды и подготовки к приему</w:t>
            </w:r>
          </w:p>
        </w:tc>
        <w:tc>
          <w:tcPr>
            <w:tcW w:w="1822" w:type="dxa"/>
            <w:tcBorders>
              <w:top w:val="single" w:sz="4" w:space="0" w:color="000000"/>
              <w:left w:val="single" w:sz="4" w:space="0" w:color="000000"/>
              <w:bottom w:val="single" w:sz="4" w:space="0" w:color="000000"/>
              <w:right w:val="single" w:sz="4" w:space="0" w:color="000000"/>
            </w:tcBorders>
          </w:tcPr>
          <w:p w14:paraId="0FF440FC"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0FD" w14:textId="77777777" w:rsidR="003E77C1" w:rsidRPr="00EE23BE" w:rsidRDefault="003E77C1" w:rsidP="00E63D46">
            <w:pPr>
              <w:rPr>
                <w:rFonts w:ascii="PT Astra Serif" w:eastAsia="PT Astra Serif" w:hAnsi="PT Astra Serif" w:cs="PT Astra Serif"/>
                <w:color w:val="000000"/>
              </w:rPr>
            </w:pPr>
          </w:p>
        </w:tc>
      </w:tr>
      <w:tr w:rsidR="003E77C1" w:rsidRPr="00EE23BE" w14:paraId="0FF44103" w14:textId="77777777">
        <w:trPr>
          <w:trHeight w:val="251"/>
        </w:trPr>
        <w:tc>
          <w:tcPr>
            <w:tcW w:w="516" w:type="dxa"/>
            <w:tcBorders>
              <w:top w:val="single" w:sz="4" w:space="0" w:color="000000"/>
              <w:left w:val="single" w:sz="4" w:space="0" w:color="000000"/>
              <w:bottom w:val="single" w:sz="4" w:space="0" w:color="000000"/>
              <w:right w:val="single" w:sz="4" w:space="0" w:color="000000"/>
            </w:tcBorders>
          </w:tcPr>
          <w:p w14:paraId="0FF440FF"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9.</w:t>
            </w:r>
          </w:p>
        </w:tc>
        <w:tc>
          <w:tcPr>
            <w:tcW w:w="5164" w:type="dxa"/>
            <w:tcBorders>
              <w:top w:val="single" w:sz="4" w:space="0" w:color="000000"/>
              <w:left w:val="single" w:sz="4" w:space="0" w:color="000000"/>
              <w:bottom w:val="single" w:sz="4" w:space="0" w:color="000000"/>
              <w:right w:val="single" w:sz="4" w:space="0" w:color="000000"/>
            </w:tcBorders>
          </w:tcPr>
          <w:p w14:paraId="0FF44100" w14:textId="77777777" w:rsidR="003E77C1" w:rsidRPr="00EE23BE" w:rsidRDefault="003807D7" w:rsidP="00E63D46">
            <w:pPr>
              <w:rPr>
                <w:rFonts w:ascii="PT Astra Serif" w:eastAsia="PT Astra Serif" w:hAnsi="PT Astra Serif" w:cs="PT Astra Serif"/>
              </w:rPr>
            </w:pPr>
            <w:r w:rsidRPr="00EE23BE">
              <w:rPr>
                <w:rFonts w:ascii="PT Astra Serif" w:eastAsia="PT Astra Serif" w:hAnsi="PT Astra Serif" w:cs="PT Astra Serif"/>
              </w:rPr>
              <w:t>Количество  плечиков для одежды не менее 15% от номерного фонда</w:t>
            </w:r>
          </w:p>
        </w:tc>
        <w:tc>
          <w:tcPr>
            <w:tcW w:w="1822" w:type="dxa"/>
            <w:tcBorders>
              <w:top w:val="single" w:sz="4" w:space="0" w:color="000000"/>
              <w:left w:val="single" w:sz="4" w:space="0" w:color="000000"/>
              <w:bottom w:val="single" w:sz="4" w:space="0" w:color="000000"/>
              <w:right w:val="single" w:sz="4" w:space="0" w:color="000000"/>
            </w:tcBorders>
          </w:tcPr>
          <w:p w14:paraId="0FF44101"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102" w14:textId="77777777" w:rsidR="003E77C1" w:rsidRPr="00EE23BE" w:rsidRDefault="003E77C1" w:rsidP="00E63D46">
            <w:pPr>
              <w:rPr>
                <w:rFonts w:ascii="PT Astra Serif" w:eastAsia="PT Astra Serif" w:hAnsi="PT Astra Serif" w:cs="PT Astra Serif"/>
                <w:color w:val="000000"/>
              </w:rPr>
            </w:pPr>
          </w:p>
        </w:tc>
      </w:tr>
      <w:tr w:rsidR="003E77C1" w:rsidRPr="00EE23BE" w14:paraId="0FF4410B" w14:textId="77777777">
        <w:trPr>
          <w:trHeight w:val="251"/>
        </w:trPr>
        <w:tc>
          <w:tcPr>
            <w:tcW w:w="516" w:type="dxa"/>
            <w:tcBorders>
              <w:top w:val="single" w:sz="4" w:space="0" w:color="000000"/>
              <w:left w:val="single" w:sz="4" w:space="0" w:color="000000"/>
              <w:bottom w:val="single" w:sz="4" w:space="0" w:color="000000"/>
              <w:right w:val="single" w:sz="4" w:space="0" w:color="000000"/>
            </w:tcBorders>
          </w:tcPr>
          <w:p w14:paraId="0FF44104"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10.</w:t>
            </w:r>
          </w:p>
        </w:tc>
        <w:tc>
          <w:tcPr>
            <w:tcW w:w="5164" w:type="dxa"/>
            <w:tcBorders>
              <w:top w:val="single" w:sz="4" w:space="0" w:color="000000"/>
              <w:left w:val="single" w:sz="4" w:space="0" w:color="000000"/>
              <w:bottom w:val="single" w:sz="4" w:space="0" w:color="000000"/>
              <w:right w:val="single" w:sz="4" w:space="0" w:color="000000"/>
            </w:tcBorders>
          </w:tcPr>
          <w:p w14:paraId="0FF44105" w14:textId="77777777" w:rsidR="003E77C1" w:rsidRPr="00EE23BE" w:rsidRDefault="003807D7" w:rsidP="00E63D46">
            <w:pPr>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В холле регистратуры размещены элементы информирования и навигации:  </w:t>
            </w:r>
          </w:p>
          <w:p w14:paraId="0FF44106" w14:textId="77777777" w:rsidR="003E77C1" w:rsidRPr="00EE23BE" w:rsidRDefault="003807D7" w:rsidP="00E63D46">
            <w:pPr>
              <w:numPr>
                <w:ilvl w:val="0"/>
                <w:numId w:val="101"/>
              </w:numPr>
              <w:pBdr>
                <w:top w:val="nil"/>
                <w:left w:val="nil"/>
                <w:bottom w:val="nil"/>
                <w:right w:val="nil"/>
                <w:between w:val="nil"/>
              </w:pBdr>
              <w:ind w:left="335" w:hanging="284"/>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о медицинской организации; </w:t>
            </w:r>
          </w:p>
          <w:p w14:paraId="0FF44107" w14:textId="77777777" w:rsidR="003E77C1" w:rsidRPr="00EE23BE" w:rsidRDefault="003807D7" w:rsidP="00E63D46">
            <w:pPr>
              <w:numPr>
                <w:ilvl w:val="0"/>
                <w:numId w:val="101"/>
              </w:numPr>
              <w:pBdr>
                <w:top w:val="nil"/>
                <w:left w:val="nil"/>
                <w:bottom w:val="nil"/>
                <w:right w:val="nil"/>
                <w:between w:val="nil"/>
              </w:pBdr>
              <w:ind w:left="335" w:hanging="284"/>
              <w:rPr>
                <w:rFonts w:ascii="PT Astra Serif" w:eastAsia="PT Astra Serif" w:hAnsi="PT Astra Serif" w:cs="PT Astra Serif"/>
                <w:color w:val="000000"/>
              </w:rPr>
            </w:pPr>
            <w:r w:rsidRPr="00EE23BE">
              <w:rPr>
                <w:rFonts w:ascii="PT Astra Serif" w:eastAsia="PT Astra Serif" w:hAnsi="PT Astra Serif" w:cs="PT Astra Serif"/>
                <w:color w:val="000000"/>
              </w:rPr>
              <w:t>о расписании работы врачей;</w:t>
            </w:r>
          </w:p>
          <w:p w14:paraId="0FF44108" w14:textId="5D4BA112" w:rsidR="003E77C1" w:rsidRPr="00EE23BE" w:rsidRDefault="003807D7" w:rsidP="00E63D46">
            <w:pPr>
              <w:numPr>
                <w:ilvl w:val="0"/>
                <w:numId w:val="101"/>
              </w:numPr>
              <w:pBdr>
                <w:top w:val="nil"/>
                <w:left w:val="nil"/>
                <w:bottom w:val="nil"/>
                <w:right w:val="nil"/>
                <w:between w:val="nil"/>
              </w:pBdr>
              <w:ind w:left="335" w:hanging="284"/>
              <w:rPr>
                <w:rFonts w:ascii="PT Astra Serif" w:eastAsia="PT Astra Serif" w:hAnsi="PT Astra Serif" w:cs="PT Astra Serif"/>
                <w:color w:val="000000"/>
              </w:rPr>
            </w:pPr>
            <w:r w:rsidRPr="00EE23BE">
              <w:rPr>
                <w:rFonts w:ascii="PT Astra Serif" w:eastAsia="PT Astra Serif" w:hAnsi="PT Astra Serif" w:cs="PT Astra Serif"/>
                <w:color w:val="000000"/>
              </w:rPr>
              <w:t>вывеска-каталог медицинских кабинетов поэтажный</w:t>
            </w:r>
          </w:p>
        </w:tc>
        <w:tc>
          <w:tcPr>
            <w:tcW w:w="1822" w:type="dxa"/>
            <w:tcBorders>
              <w:top w:val="single" w:sz="4" w:space="0" w:color="000000"/>
              <w:left w:val="single" w:sz="4" w:space="0" w:color="000000"/>
              <w:bottom w:val="single" w:sz="4" w:space="0" w:color="000000"/>
              <w:right w:val="single" w:sz="4" w:space="0" w:color="000000"/>
            </w:tcBorders>
          </w:tcPr>
          <w:p w14:paraId="0FF44109" w14:textId="77777777" w:rsidR="003E77C1" w:rsidRPr="00EE23BE" w:rsidRDefault="003E77C1" w:rsidP="00E63D46">
            <w:pPr>
              <w:rPr>
                <w:rFonts w:ascii="PT Astra Serif" w:eastAsia="PT Astra Serif" w:hAnsi="PT Astra Serif" w:cs="PT Astra Serif"/>
                <w:color w:val="000000"/>
              </w:rPr>
            </w:pPr>
          </w:p>
        </w:tc>
        <w:tc>
          <w:tcPr>
            <w:tcW w:w="1678" w:type="dxa"/>
            <w:tcBorders>
              <w:top w:val="single" w:sz="4" w:space="0" w:color="000000"/>
              <w:left w:val="single" w:sz="4" w:space="0" w:color="000000"/>
              <w:bottom w:val="single" w:sz="4" w:space="0" w:color="000000"/>
              <w:right w:val="single" w:sz="4" w:space="0" w:color="000000"/>
            </w:tcBorders>
          </w:tcPr>
          <w:p w14:paraId="0FF4410A" w14:textId="77777777" w:rsidR="003E77C1" w:rsidRPr="00EE23BE" w:rsidRDefault="003E77C1" w:rsidP="00E63D46">
            <w:pPr>
              <w:rPr>
                <w:rFonts w:ascii="PT Astra Serif" w:eastAsia="PT Astra Serif" w:hAnsi="PT Astra Serif" w:cs="PT Astra Serif"/>
                <w:color w:val="000000"/>
              </w:rPr>
            </w:pPr>
          </w:p>
        </w:tc>
      </w:tr>
    </w:tbl>
    <w:p w14:paraId="0FF4410C" w14:textId="77777777" w:rsidR="003E77C1" w:rsidRPr="00EE23BE" w:rsidRDefault="003807D7" w:rsidP="00E63D46">
      <w:pPr>
        <w:pBdr>
          <w:top w:val="nil"/>
          <w:left w:val="nil"/>
          <w:bottom w:val="nil"/>
          <w:right w:val="nil"/>
          <w:between w:val="nil"/>
        </w:pBdr>
        <w:spacing w:before="120" w:after="160" w:line="240" w:lineRule="auto"/>
        <w:rPr>
          <w:rFonts w:ascii="PT Astra Serif" w:eastAsia="PT Astra Serif" w:hAnsi="PT Astra Serif" w:cs="PT Astra Serif"/>
          <w:color w:val="000000"/>
        </w:rPr>
      </w:pPr>
      <w:r w:rsidRPr="00EE23BE">
        <w:rPr>
          <w:rFonts w:ascii="PT Astra Serif" w:eastAsia="PT Astra Serif" w:hAnsi="PT Astra Serif" w:cs="PT Astra Serif"/>
          <w:b/>
          <w:color w:val="000000"/>
        </w:rPr>
        <w:t>* (применимо для детских поликлиник)</w:t>
      </w:r>
    </w:p>
    <w:p w14:paraId="0FF4410D" w14:textId="77777777" w:rsidR="003E77C1" w:rsidRPr="00EE23BE" w:rsidRDefault="003807D7" w:rsidP="00E63D46">
      <w:pPr>
        <w:spacing w:before="120"/>
        <w:rPr>
          <w:rFonts w:ascii="PT Astra Serif" w:eastAsia="PT Astra Serif" w:hAnsi="PT Astra Serif" w:cs="PT Astra Serif"/>
          <w:b/>
          <w:sz w:val="28"/>
          <w:szCs w:val="28"/>
        </w:rPr>
      </w:pPr>
      <w:r w:rsidRPr="00EE23BE">
        <w:rPr>
          <w:rFonts w:ascii="PT Astra Serif" w:hAnsi="PT Astra Serif"/>
        </w:rPr>
        <w:br w:type="page"/>
      </w:r>
    </w:p>
    <w:p w14:paraId="0FF4410F" w14:textId="5E57A970" w:rsidR="003E77C1" w:rsidRPr="00EE23BE" w:rsidRDefault="003807D7" w:rsidP="007C59DB">
      <w:pPr>
        <w:pStyle w:val="10"/>
        <w:spacing w:before="120" w:line="240" w:lineRule="auto"/>
        <w:ind w:firstLine="720"/>
        <w:jc w:val="both"/>
        <w:rPr>
          <w:rFonts w:ascii="PT Astra Serif" w:eastAsia="PT Astra Serif" w:hAnsi="PT Astra Serif" w:cs="PT Astra Serif"/>
          <w:sz w:val="26"/>
          <w:szCs w:val="26"/>
        </w:rPr>
      </w:pPr>
      <w:bookmarkStart w:id="15" w:name="_Toc77860711"/>
      <w:r w:rsidRPr="00EE23BE">
        <w:rPr>
          <w:rFonts w:ascii="PT Astra Serif" w:eastAsia="PT Astra Serif" w:hAnsi="PT Astra Serif" w:cs="PT Astra Serif"/>
          <w:sz w:val="26"/>
          <w:szCs w:val="26"/>
        </w:rPr>
        <w:t>6. Зоны ожидания для пациентов</w:t>
      </w:r>
      <w:bookmarkEnd w:id="15"/>
    </w:p>
    <w:p w14:paraId="0FF44110" w14:textId="6899BB37" w:rsidR="003E77C1" w:rsidRPr="00EE23BE" w:rsidRDefault="003807D7" w:rsidP="007C59DB">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Внутреннее пространство медицинской </w:t>
      </w:r>
      <w:r w:rsidR="001766C5" w:rsidRPr="00EE23BE">
        <w:rPr>
          <w:rFonts w:ascii="PT Astra Serif" w:eastAsia="PT Astra Serif" w:hAnsi="PT Astra Serif" w:cs="PT Astra Serif"/>
          <w:sz w:val="26"/>
          <w:szCs w:val="26"/>
        </w:rPr>
        <w:t>организации обеспечивает</w:t>
      </w:r>
      <w:r w:rsidRPr="00EE23BE">
        <w:rPr>
          <w:rFonts w:ascii="PT Astra Serif" w:eastAsia="PT Astra Serif" w:hAnsi="PT Astra Serif" w:cs="PT Astra Serif"/>
          <w:sz w:val="26"/>
          <w:szCs w:val="26"/>
        </w:rPr>
        <w:t xml:space="preserve"> безопасность и комфорт пребывания для пациентов </w:t>
      </w:r>
      <w:r w:rsidR="001766C5" w:rsidRPr="00EE23BE">
        <w:rPr>
          <w:rFonts w:ascii="PT Astra Serif" w:eastAsia="PT Astra Serif" w:hAnsi="PT Astra Serif" w:cs="PT Astra Serif"/>
          <w:sz w:val="26"/>
          <w:szCs w:val="26"/>
        </w:rPr>
        <w:t>в процессе</w:t>
      </w:r>
      <w:r w:rsidRPr="00EE23BE">
        <w:rPr>
          <w:rFonts w:ascii="PT Astra Serif" w:eastAsia="PT Astra Serif" w:hAnsi="PT Astra Serif" w:cs="PT Astra Serif"/>
          <w:sz w:val="26"/>
          <w:szCs w:val="26"/>
        </w:rPr>
        <w:t xml:space="preserve"> получения медицинской </w:t>
      </w:r>
      <w:r w:rsidR="001766C5" w:rsidRPr="00EE23BE">
        <w:rPr>
          <w:rFonts w:ascii="PT Astra Serif" w:eastAsia="PT Astra Serif" w:hAnsi="PT Astra Serif" w:cs="PT Astra Serif"/>
          <w:sz w:val="26"/>
          <w:szCs w:val="26"/>
        </w:rPr>
        <w:t>услуги и</w:t>
      </w:r>
      <w:r w:rsidRPr="00EE23BE">
        <w:rPr>
          <w:rFonts w:ascii="PT Astra Serif" w:eastAsia="PT Astra Serif" w:hAnsi="PT Astra Serif" w:cs="PT Astra Serif"/>
          <w:sz w:val="26"/>
          <w:szCs w:val="26"/>
        </w:rPr>
        <w:t xml:space="preserve"> включает: зону ожидания в холле у регистратуры, места для сидения у медицинских кабинетов, зоны отдыха, в т.ч., игровую зону и зону для кормления грудных детей </w:t>
      </w:r>
      <w:r w:rsidR="008D7DB7" w:rsidRPr="00EE23BE">
        <w:rPr>
          <w:rFonts w:ascii="PT Astra Serif" w:eastAsia="PT Astra Serif" w:hAnsi="PT Astra Serif" w:cs="PT Astra Serif"/>
          <w:sz w:val="26"/>
          <w:szCs w:val="26"/>
        </w:rPr>
        <w:t xml:space="preserve">в </w:t>
      </w:r>
      <w:r w:rsidRPr="00EE23BE">
        <w:rPr>
          <w:rFonts w:ascii="PT Astra Serif" w:eastAsia="PT Astra Serif" w:hAnsi="PT Astra Serif" w:cs="PT Astra Serif"/>
          <w:sz w:val="26"/>
          <w:szCs w:val="26"/>
        </w:rPr>
        <w:t>детских поликлиник</w:t>
      </w:r>
      <w:r w:rsidR="008D7DB7" w:rsidRPr="00EE23BE">
        <w:rPr>
          <w:rFonts w:ascii="PT Astra Serif" w:eastAsia="PT Astra Serif" w:hAnsi="PT Astra Serif" w:cs="PT Astra Serif"/>
          <w:sz w:val="26"/>
          <w:szCs w:val="26"/>
        </w:rPr>
        <w:t>ах</w:t>
      </w:r>
      <w:r w:rsidRPr="00EE23BE">
        <w:rPr>
          <w:rFonts w:ascii="PT Astra Serif" w:eastAsia="PT Astra Serif" w:hAnsi="PT Astra Serif" w:cs="PT Astra Serif"/>
          <w:sz w:val="26"/>
          <w:szCs w:val="26"/>
        </w:rPr>
        <w:t xml:space="preserve">, санитарные комнаты. </w:t>
      </w:r>
    </w:p>
    <w:p w14:paraId="0FF44112" w14:textId="0E6E58D7" w:rsidR="003E77C1" w:rsidRPr="00EE23BE" w:rsidRDefault="003807D7" w:rsidP="007C59D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Безопасность и комфорт (удобство) для сотрудников и пациентов достигается через организацию эргономичного пространства; использование исправного оборудования; обеспечение условий для отдыха, ожидания и дополнительного обслуживания, а также получения нужной информации. </w:t>
      </w:r>
    </w:p>
    <w:p w14:paraId="0FF44113" w14:textId="7605B82F" w:rsidR="003E77C1" w:rsidRPr="00EE23BE" w:rsidRDefault="003807D7" w:rsidP="007C59DB">
      <w:pPr>
        <w:pStyle w:val="2"/>
        <w:spacing w:before="120" w:after="120" w:line="240" w:lineRule="auto"/>
        <w:ind w:firstLine="720"/>
        <w:jc w:val="both"/>
        <w:rPr>
          <w:rFonts w:ascii="PT Astra Serif" w:eastAsia="PT Astra Serif" w:hAnsi="PT Astra Serif" w:cs="PT Astra Serif"/>
          <w:sz w:val="26"/>
          <w:szCs w:val="26"/>
        </w:rPr>
      </w:pPr>
      <w:bookmarkStart w:id="16" w:name="_6.1.__Зоны"/>
      <w:bookmarkEnd w:id="16"/>
      <w:r w:rsidRPr="00EE23BE">
        <w:rPr>
          <w:rFonts w:ascii="PT Astra Serif" w:eastAsia="PT Astra Serif" w:hAnsi="PT Astra Serif" w:cs="PT Astra Serif"/>
          <w:sz w:val="26"/>
          <w:szCs w:val="26"/>
        </w:rPr>
        <w:t>6.1.  Зоны ожидания</w:t>
      </w:r>
    </w:p>
    <w:p w14:paraId="0FF44114" w14:textId="77777777" w:rsidR="003E77C1" w:rsidRPr="00EE23BE" w:rsidRDefault="003807D7" w:rsidP="007C59D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организации зон ожидания должны быть обеспечены условия инфекционной безопасности для пациентов. В поликлинике должен быть разработан механизм по оперативной реорганизации пространства при повышении эпидемиологической заболеваемости.  </w:t>
      </w:r>
    </w:p>
    <w:p w14:paraId="0FF44115" w14:textId="77777777" w:rsidR="003E77C1" w:rsidRPr="00EE23BE" w:rsidRDefault="003807D7" w:rsidP="00B46298">
      <w:pPr>
        <w:numPr>
          <w:ilvl w:val="0"/>
          <w:numId w:val="105"/>
        </w:numPr>
        <w:spacing w:after="0" w:line="240" w:lineRule="auto"/>
        <w:ind w:left="709" w:hanging="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холле регистратуры</w:t>
      </w:r>
    </w:p>
    <w:p w14:paraId="779C9AA9" w14:textId="79E6A1B0" w:rsidR="00092CDA" w:rsidRPr="00EE23BE" w:rsidRDefault="003807D7" w:rsidP="00B46298">
      <w:pPr>
        <w:pBdr>
          <w:top w:val="nil"/>
          <w:left w:val="nil"/>
          <w:bottom w:val="nil"/>
          <w:right w:val="nil"/>
          <w:between w:val="nil"/>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w:t>
      </w:r>
      <w:r w:rsidRPr="00EE23BE">
        <w:rPr>
          <w:rFonts w:ascii="PT Astra Serif" w:eastAsia="PT Astra Serif" w:hAnsi="PT Astra Serif" w:cs="PT Astra Serif"/>
          <w:color w:val="000000"/>
          <w:sz w:val="26"/>
          <w:szCs w:val="26"/>
        </w:rPr>
        <w:t xml:space="preserve">она ожидания в </w:t>
      </w:r>
      <w:r w:rsidRPr="00EE23BE">
        <w:rPr>
          <w:rFonts w:ascii="PT Astra Serif" w:eastAsia="PT Astra Serif" w:hAnsi="PT Astra Serif" w:cs="PT Astra Serif"/>
          <w:sz w:val="26"/>
          <w:szCs w:val="26"/>
        </w:rPr>
        <w:t>холле</w:t>
      </w:r>
      <w:r w:rsidRPr="00EE23BE">
        <w:rPr>
          <w:rFonts w:ascii="PT Astra Serif" w:eastAsia="PT Astra Serif" w:hAnsi="PT Astra Serif" w:cs="PT Astra Serif"/>
          <w:color w:val="000000"/>
          <w:sz w:val="26"/>
          <w:szCs w:val="26"/>
        </w:rPr>
        <w:t xml:space="preserve"> регистратуры организуется для ожидания приглашения </w:t>
      </w:r>
      <w:r w:rsidRPr="00EE23BE">
        <w:rPr>
          <w:rFonts w:ascii="PT Astra Serif" w:eastAsia="PT Astra Serif" w:hAnsi="PT Astra Serif" w:cs="PT Astra Serif"/>
          <w:sz w:val="26"/>
          <w:szCs w:val="26"/>
        </w:rPr>
        <w:t xml:space="preserve">к </w:t>
      </w:r>
      <w:r w:rsidR="005B28A7" w:rsidRPr="00EE23BE">
        <w:rPr>
          <w:rFonts w:ascii="PT Astra Serif" w:eastAsia="PT Astra Serif" w:hAnsi="PT Astra Serif" w:cs="PT Astra Serif"/>
          <w:sz w:val="26"/>
          <w:szCs w:val="26"/>
        </w:rPr>
        <w:t>регистратору при</w:t>
      </w:r>
      <w:r w:rsidRPr="00EE23BE">
        <w:rPr>
          <w:rFonts w:ascii="PT Astra Serif" w:eastAsia="PT Astra Serif" w:hAnsi="PT Astra Serif" w:cs="PT Astra Serif"/>
          <w:sz w:val="26"/>
          <w:szCs w:val="26"/>
        </w:rPr>
        <w:t xml:space="preserve"> очном обращении пациентов в поликлинику</w:t>
      </w:r>
      <w:r w:rsidRPr="00EE23BE">
        <w:rPr>
          <w:rFonts w:ascii="PT Astra Serif" w:eastAsia="PT Astra Serif" w:hAnsi="PT Astra Serif" w:cs="PT Astra Serif"/>
          <w:color w:val="000000"/>
          <w:sz w:val="26"/>
          <w:szCs w:val="26"/>
        </w:rPr>
        <w:t xml:space="preserve">. Количество посадочных </w:t>
      </w:r>
      <w:r w:rsidR="005B28A7" w:rsidRPr="00EE23BE">
        <w:rPr>
          <w:rFonts w:ascii="PT Astra Serif" w:eastAsia="PT Astra Serif" w:hAnsi="PT Astra Serif" w:cs="PT Astra Serif"/>
          <w:color w:val="000000"/>
          <w:sz w:val="26"/>
          <w:szCs w:val="26"/>
        </w:rPr>
        <w:t>мест не</w:t>
      </w:r>
      <w:r w:rsidRPr="00EE23BE">
        <w:rPr>
          <w:rFonts w:ascii="PT Astra Serif" w:eastAsia="PT Astra Serif" w:hAnsi="PT Astra Serif" w:cs="PT Astra Serif"/>
          <w:color w:val="000000"/>
          <w:sz w:val="26"/>
          <w:szCs w:val="26"/>
        </w:rPr>
        <w:t xml:space="preserve"> </w:t>
      </w:r>
      <w:r w:rsidR="005B28A7" w:rsidRPr="00EE23BE">
        <w:rPr>
          <w:rFonts w:ascii="PT Astra Serif" w:eastAsia="PT Astra Serif" w:hAnsi="PT Astra Serif" w:cs="PT Astra Serif"/>
          <w:color w:val="000000"/>
          <w:sz w:val="26"/>
          <w:szCs w:val="26"/>
        </w:rPr>
        <w:t>менее 6</w:t>
      </w:r>
      <w:r w:rsidRPr="00EE23BE">
        <w:rPr>
          <w:rFonts w:ascii="PT Astra Serif" w:eastAsia="PT Astra Serif" w:hAnsi="PT Astra Serif" w:cs="PT Astra Serif"/>
          <w:color w:val="000000"/>
          <w:sz w:val="26"/>
          <w:szCs w:val="26"/>
        </w:rPr>
        <w:t xml:space="preserve"> на 200 посещений в смену</w:t>
      </w:r>
      <w:r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color w:val="000000"/>
          <w:sz w:val="26"/>
          <w:szCs w:val="26"/>
        </w:rPr>
        <w:t xml:space="preserve">с которых должен </w:t>
      </w:r>
      <w:r w:rsidRPr="00EE23BE">
        <w:rPr>
          <w:rFonts w:ascii="PT Astra Serif" w:eastAsia="PT Astra Serif" w:hAnsi="PT Astra Serif" w:cs="PT Astra Serif"/>
          <w:sz w:val="26"/>
          <w:szCs w:val="26"/>
        </w:rPr>
        <w:t>осуществляться</w:t>
      </w:r>
      <w:r w:rsidRPr="00EE23BE">
        <w:rPr>
          <w:rFonts w:ascii="PT Astra Serif" w:eastAsia="PT Astra Serif" w:hAnsi="PT Astra Serif" w:cs="PT Astra Serif"/>
          <w:color w:val="000000"/>
          <w:sz w:val="26"/>
          <w:szCs w:val="26"/>
        </w:rPr>
        <w:t xml:space="preserve"> беспрепятственный обзор регистратуры</w:t>
      </w:r>
      <w:r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color w:val="000000"/>
          <w:sz w:val="26"/>
          <w:szCs w:val="26"/>
        </w:rPr>
        <w:t xml:space="preserve">или мониторов, на которых отображаются номера талонов </w:t>
      </w:r>
      <w:r w:rsidRPr="00EE23BE">
        <w:rPr>
          <w:rFonts w:ascii="PT Astra Serif" w:eastAsia="PT Astra Serif" w:hAnsi="PT Astra Serif" w:cs="PT Astra Serif"/>
          <w:sz w:val="26"/>
          <w:szCs w:val="26"/>
        </w:rPr>
        <w:t>электронной очереди.</w:t>
      </w:r>
      <w:r w:rsidR="00092CDA" w:rsidRPr="00EE23BE">
        <w:rPr>
          <w:rFonts w:ascii="PT Astra Serif" w:eastAsia="PT Astra Serif" w:hAnsi="PT Astra Serif" w:cs="PT Astra Serif"/>
          <w:sz w:val="26"/>
          <w:szCs w:val="26"/>
        </w:rPr>
        <w:t xml:space="preserve"> </w:t>
      </w:r>
    </w:p>
    <w:p w14:paraId="0FF44117" w14:textId="4DE63004" w:rsidR="003E77C1" w:rsidRPr="00EE23BE" w:rsidRDefault="003807D7" w:rsidP="00B46298">
      <w:pPr>
        <w:pBdr>
          <w:top w:val="nil"/>
          <w:left w:val="nil"/>
          <w:bottom w:val="nil"/>
          <w:right w:val="nil"/>
          <w:between w:val="nil"/>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color w:val="000000"/>
          <w:sz w:val="26"/>
          <w:szCs w:val="26"/>
        </w:rPr>
        <w:t>Требования к зоне ожидания:</w:t>
      </w:r>
    </w:p>
    <w:p w14:paraId="0FF44118" w14:textId="77777777" w:rsidR="003E77C1" w:rsidRPr="00EE23BE" w:rsidRDefault="003807D7" w:rsidP="00B46298">
      <w:pPr>
        <w:numPr>
          <w:ilvl w:val="0"/>
          <w:numId w:val="106"/>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источника питьевой воды (кулер с питьевой водой и одноразовыми стаканами);</w:t>
      </w:r>
    </w:p>
    <w:p w14:paraId="0FF44119" w14:textId="17010775" w:rsidR="003E77C1" w:rsidRPr="00EE23BE" w:rsidRDefault="003807D7" w:rsidP="00B46298">
      <w:pPr>
        <w:numPr>
          <w:ilvl w:val="0"/>
          <w:numId w:val="106"/>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наличие информационных материалов по профилактике и лечению заболеваний. Требования к размещению информационных материалов  указаны </w:t>
      </w:r>
      <w:hyperlink w:anchor="_4.4._Система_информирования" w:history="1">
        <w:r w:rsidRPr="00EE23BE">
          <w:rPr>
            <w:rStyle w:val="ac"/>
            <w:rFonts w:ascii="PT Astra Serif" w:eastAsia="PT Astra Serif" w:hAnsi="PT Astra Serif" w:cs="PT Astra Serif"/>
            <w:sz w:val="26"/>
            <w:szCs w:val="26"/>
          </w:rPr>
          <w:t>в разделе 4 п.4.</w:t>
        </w:r>
        <w:r w:rsidR="008D7DB7" w:rsidRPr="00EE23BE">
          <w:rPr>
            <w:rStyle w:val="ac"/>
            <w:rFonts w:ascii="PT Astra Serif" w:eastAsia="PT Astra Serif" w:hAnsi="PT Astra Serif" w:cs="PT Astra Serif"/>
            <w:sz w:val="26"/>
            <w:szCs w:val="26"/>
          </w:rPr>
          <w:t>4</w:t>
        </w:r>
        <w:r w:rsidRPr="00EE23BE">
          <w:rPr>
            <w:rStyle w:val="ac"/>
            <w:rFonts w:ascii="PT Astra Serif" w:eastAsia="PT Astra Serif" w:hAnsi="PT Astra Serif" w:cs="PT Astra Serif"/>
            <w:sz w:val="26"/>
            <w:szCs w:val="26"/>
          </w:rPr>
          <w:t>.</w:t>
        </w:r>
      </w:hyperlink>
    </w:p>
    <w:p w14:paraId="0FF4411A" w14:textId="29555D15" w:rsidR="003E77C1" w:rsidRPr="00EE23BE" w:rsidRDefault="003807D7" w:rsidP="00B46298">
      <w:pPr>
        <w:numPr>
          <w:ilvl w:val="0"/>
          <w:numId w:val="107"/>
        </w:numPr>
        <w:spacing w:after="0" w:line="240" w:lineRule="auto"/>
        <w:ind w:hanging="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У </w:t>
      </w:r>
      <w:r w:rsidR="00B46298" w:rsidRPr="00EE23BE">
        <w:rPr>
          <w:rFonts w:ascii="PT Astra Serif" w:eastAsia="PT Astra Serif" w:hAnsi="PT Astra Serif" w:cs="PT Astra Serif"/>
          <w:sz w:val="26"/>
          <w:szCs w:val="26"/>
        </w:rPr>
        <w:t>медицинских кабинетов</w:t>
      </w:r>
    </w:p>
    <w:p w14:paraId="0FF4411B" w14:textId="7EE1D6E4" w:rsidR="003E77C1" w:rsidRPr="00EE23BE" w:rsidRDefault="003807D7" w:rsidP="00B46298">
      <w:pPr>
        <w:pBdr>
          <w:top w:val="nil"/>
          <w:left w:val="nil"/>
          <w:bottom w:val="nil"/>
          <w:right w:val="nil"/>
          <w:between w:val="nil"/>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color w:val="000000"/>
          <w:sz w:val="26"/>
          <w:szCs w:val="26"/>
        </w:rPr>
        <w:t xml:space="preserve">Организуются для ожидания приема или процедуры. Количество посадочных мест не </w:t>
      </w:r>
      <w:r w:rsidR="00B46298" w:rsidRPr="00EE23BE">
        <w:rPr>
          <w:rFonts w:ascii="PT Astra Serif" w:eastAsia="PT Astra Serif" w:hAnsi="PT Astra Serif" w:cs="PT Astra Serif"/>
          <w:color w:val="000000"/>
          <w:sz w:val="26"/>
          <w:szCs w:val="26"/>
        </w:rPr>
        <w:t>более 3</w:t>
      </w:r>
      <w:r w:rsidRPr="00EE23BE">
        <w:rPr>
          <w:rFonts w:ascii="PT Astra Serif" w:eastAsia="PT Astra Serif" w:hAnsi="PT Astra Serif" w:cs="PT Astra Serif"/>
          <w:color w:val="000000"/>
          <w:sz w:val="26"/>
          <w:szCs w:val="26"/>
        </w:rPr>
        <w:t>-</w:t>
      </w:r>
      <w:r w:rsidR="00B46298" w:rsidRPr="00EE23BE">
        <w:rPr>
          <w:rFonts w:ascii="PT Astra Serif" w:eastAsia="PT Astra Serif" w:hAnsi="PT Astra Serif" w:cs="PT Astra Serif"/>
          <w:color w:val="000000"/>
          <w:sz w:val="26"/>
          <w:szCs w:val="26"/>
        </w:rPr>
        <w:t>х у</w:t>
      </w:r>
      <w:r w:rsidRPr="00EE23BE">
        <w:rPr>
          <w:rFonts w:ascii="PT Astra Serif" w:eastAsia="PT Astra Serif" w:hAnsi="PT Astra Serif" w:cs="PT Astra Serif"/>
          <w:color w:val="000000"/>
          <w:sz w:val="26"/>
          <w:szCs w:val="26"/>
        </w:rPr>
        <w:t xml:space="preserve"> одного кабинета. В зоне видимости пациентов могут быть размещены информационные материалы о медицинской помощи и профилактике заболеваний по профилю и функциональному назначению кабинетов.  Требования к размещению информационных материалов  указаны в</w:t>
      </w:r>
      <w:r w:rsidRPr="00EE23BE">
        <w:rPr>
          <w:rFonts w:ascii="PT Astra Serif" w:eastAsia="PT Astra Serif" w:hAnsi="PT Astra Serif" w:cs="PT Astra Serif"/>
          <w:sz w:val="26"/>
          <w:szCs w:val="26"/>
        </w:rPr>
        <w:t xml:space="preserve"> </w:t>
      </w:r>
      <w:hyperlink w:anchor="_4.4._Система_информирования" w:history="1">
        <w:r w:rsidRPr="00EE23BE">
          <w:rPr>
            <w:rStyle w:val="ac"/>
            <w:rFonts w:ascii="PT Astra Serif" w:eastAsia="PT Astra Serif" w:hAnsi="PT Astra Serif" w:cs="PT Astra Serif"/>
            <w:sz w:val="26"/>
            <w:szCs w:val="26"/>
          </w:rPr>
          <w:t>разделе 4 п.4.</w:t>
        </w:r>
        <w:r w:rsidR="008D7DB7" w:rsidRPr="00EE23BE">
          <w:rPr>
            <w:rStyle w:val="ac"/>
            <w:rFonts w:ascii="PT Astra Serif" w:eastAsia="PT Astra Serif" w:hAnsi="PT Astra Serif" w:cs="PT Astra Serif"/>
            <w:sz w:val="26"/>
            <w:szCs w:val="26"/>
          </w:rPr>
          <w:t>4</w:t>
        </w:r>
        <w:r w:rsidR="00092CDA" w:rsidRPr="00EE23BE">
          <w:rPr>
            <w:rStyle w:val="ac"/>
            <w:rFonts w:ascii="PT Astra Serif" w:eastAsia="PT Astra Serif" w:hAnsi="PT Astra Serif" w:cs="PT Astra Serif"/>
            <w:sz w:val="26"/>
            <w:szCs w:val="26"/>
          </w:rPr>
          <w:t>.</w:t>
        </w:r>
        <w:r w:rsidRPr="00EE23BE">
          <w:rPr>
            <w:rStyle w:val="ac"/>
            <w:rFonts w:ascii="PT Astra Serif" w:eastAsia="PT Astra Serif" w:hAnsi="PT Astra Serif" w:cs="PT Astra Serif"/>
            <w:sz w:val="26"/>
            <w:szCs w:val="26"/>
          </w:rPr>
          <w:t xml:space="preserve"> </w:t>
        </w:r>
      </w:hyperlink>
      <w:r w:rsidRPr="00EE23BE">
        <w:rPr>
          <w:rFonts w:ascii="PT Astra Serif" w:eastAsia="PT Astra Serif" w:hAnsi="PT Astra Serif" w:cs="PT Astra Serif"/>
          <w:sz w:val="26"/>
          <w:szCs w:val="26"/>
        </w:rPr>
        <w:t xml:space="preserve"> </w:t>
      </w:r>
    </w:p>
    <w:p w14:paraId="0FF4411C" w14:textId="77777777" w:rsidR="003E77C1" w:rsidRPr="00EE23BE" w:rsidRDefault="003807D7" w:rsidP="00B46298">
      <w:pPr>
        <w:pStyle w:val="ad"/>
        <w:numPr>
          <w:ilvl w:val="0"/>
          <w:numId w:val="108"/>
        </w:numPr>
        <w:pBdr>
          <w:top w:val="nil"/>
          <w:left w:val="nil"/>
          <w:bottom w:val="nil"/>
          <w:right w:val="nil"/>
          <w:between w:val="nil"/>
        </w:pBd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Зона комфортного ожидания </w:t>
      </w:r>
    </w:p>
    <w:p w14:paraId="4D6DD34C" w14:textId="785A9145" w:rsidR="009D2B09" w:rsidRPr="00EE23BE" w:rsidRDefault="009D2B09" w:rsidP="00B46298">
      <w:pPr>
        <w:pStyle w:val="ad"/>
        <w:pBdr>
          <w:top w:val="nil"/>
          <w:left w:val="nil"/>
          <w:bottom w:val="nil"/>
          <w:right w:val="nil"/>
          <w:between w:val="nil"/>
        </w:pBd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Служит нейтральной зоной ожидания, предназначена для людей, сопровождающих пациентов, либо для пациентов, у которых в перерыве между несколькими приёмами период ожидания более 30 минут.</w:t>
      </w:r>
    </w:p>
    <w:p w14:paraId="0FF4411D" w14:textId="28BCC302" w:rsidR="003E77C1" w:rsidRPr="00EE23BE" w:rsidRDefault="003807D7" w:rsidP="00B46298">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Зоны комфортного ожидания могут быть организованы в холлах, коридорных нишах, вестибюльной группе поликлиники, в кабинетах и должны быть обозначены информационным указателем.   </w:t>
      </w:r>
    </w:p>
    <w:p w14:paraId="0FF4411E" w14:textId="77777777" w:rsidR="003E77C1" w:rsidRPr="00EE23BE" w:rsidRDefault="003807D7" w:rsidP="00B46298">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допускается организация зоны комфортного ожидания у кабинетов, в которых ведется прием пациентов (врачебный прием, процедурный, прививочные кабинеты и т.п.)</w:t>
      </w:r>
    </w:p>
    <w:p w14:paraId="0FF44120" w14:textId="6FDF8D44" w:rsidR="003E77C1" w:rsidRPr="00EE23BE" w:rsidRDefault="003807D7" w:rsidP="00FF5EF9">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зоне</w:t>
      </w:r>
      <w:r w:rsidR="00A45727" w:rsidRPr="00EE23BE">
        <w:rPr>
          <w:rFonts w:ascii="PT Astra Serif" w:eastAsia="PT Astra Serif" w:hAnsi="PT Astra Serif" w:cs="PT Astra Serif"/>
          <w:sz w:val="26"/>
          <w:szCs w:val="26"/>
        </w:rPr>
        <w:t xml:space="preserve"> комфортного</w:t>
      </w:r>
      <w:r w:rsidRPr="00EE23BE">
        <w:rPr>
          <w:rFonts w:ascii="PT Astra Serif" w:eastAsia="PT Astra Serif" w:hAnsi="PT Astra Serif" w:cs="PT Astra Serif"/>
          <w:sz w:val="26"/>
          <w:szCs w:val="26"/>
        </w:rPr>
        <w:t xml:space="preserve"> ожидания:</w:t>
      </w:r>
    </w:p>
    <w:p w14:paraId="0FF44121" w14:textId="77777777" w:rsidR="003E77C1" w:rsidRPr="00EE23BE" w:rsidRDefault="003807D7" w:rsidP="00FF5EF9">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Формат “минимум”:</w:t>
      </w:r>
    </w:p>
    <w:p w14:paraId="0FF44122" w14:textId="77777777" w:rsidR="003E77C1" w:rsidRPr="00EE23BE" w:rsidRDefault="003807D7" w:rsidP="00E63D46">
      <w:pPr>
        <w:numPr>
          <w:ilvl w:val="0"/>
          <w:numId w:val="109"/>
        </w:numPr>
        <w:pBdr>
          <w:top w:val="nil"/>
          <w:left w:val="nil"/>
          <w:bottom w:val="nil"/>
          <w:right w:val="nil"/>
          <w:between w:val="nil"/>
        </w:pBd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количество посадочных мест не менее 1 на 200 посещений в смену;</w:t>
      </w:r>
    </w:p>
    <w:p w14:paraId="0FF44123" w14:textId="77777777" w:rsidR="003E77C1" w:rsidRPr="00EE23BE" w:rsidRDefault="003807D7" w:rsidP="00E63D46">
      <w:pPr>
        <w:numPr>
          <w:ilvl w:val="0"/>
          <w:numId w:val="109"/>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источника питьевой воды (кулер с питьевой водой и одноразовыми стаканами);</w:t>
      </w:r>
    </w:p>
    <w:p w14:paraId="0FF44124" w14:textId="77777777" w:rsidR="003E77C1" w:rsidRPr="00EE23BE" w:rsidRDefault="003807D7" w:rsidP="00E63D46">
      <w:pPr>
        <w:numPr>
          <w:ilvl w:val="0"/>
          <w:numId w:val="109"/>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информационных материалов по профилактике и лечению заболеваний.</w:t>
      </w:r>
    </w:p>
    <w:p w14:paraId="0FF44125" w14:textId="77777777" w:rsidR="003E77C1" w:rsidRPr="00EE23BE" w:rsidRDefault="00F6560B" w:rsidP="00E63D46">
      <w:pPr>
        <w:spacing w:after="0" w:line="240" w:lineRule="auto"/>
        <w:ind w:firstLine="720"/>
        <w:jc w:val="both"/>
        <w:rPr>
          <w:rFonts w:ascii="PT Astra Serif" w:eastAsia="PT Astra Serif" w:hAnsi="PT Astra Serif" w:cs="PT Astra Serif"/>
          <w:sz w:val="26"/>
          <w:szCs w:val="26"/>
        </w:rPr>
      </w:pPr>
      <w:sdt>
        <w:sdtPr>
          <w:rPr>
            <w:rFonts w:ascii="PT Astra Serif" w:hAnsi="PT Astra Serif"/>
            <w:sz w:val="26"/>
            <w:szCs w:val="26"/>
          </w:rPr>
          <w:tag w:val="goog_rdk_3"/>
          <w:id w:val="1307285274"/>
        </w:sdtPr>
        <w:sdtContent/>
      </w:sdt>
      <w:r w:rsidR="003807D7" w:rsidRPr="00EE23BE">
        <w:rPr>
          <w:rFonts w:ascii="PT Astra Serif" w:eastAsia="PT Astra Serif" w:hAnsi="PT Astra Serif" w:cs="PT Astra Serif"/>
          <w:sz w:val="26"/>
          <w:szCs w:val="26"/>
        </w:rPr>
        <w:t>Формат “максимум”:</w:t>
      </w:r>
    </w:p>
    <w:p w14:paraId="0FF44126" w14:textId="20FAEF0E" w:rsidR="003E77C1" w:rsidRPr="00EE23BE" w:rsidRDefault="003807D7" w:rsidP="00E63D46">
      <w:pPr>
        <w:numPr>
          <w:ilvl w:val="0"/>
          <w:numId w:val="110"/>
        </w:numPr>
        <w:pBdr>
          <w:top w:val="nil"/>
          <w:left w:val="nil"/>
          <w:bottom w:val="nil"/>
          <w:right w:val="nil"/>
          <w:between w:val="nil"/>
        </w:pBd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место для сидения (не менее 1 на 200 посещений в смену); </w:t>
      </w:r>
    </w:p>
    <w:p w14:paraId="0FF44127" w14:textId="77777777" w:rsidR="003E77C1" w:rsidRPr="00EE23BE" w:rsidRDefault="003807D7" w:rsidP="00E63D46">
      <w:pPr>
        <w:numPr>
          <w:ilvl w:val="0"/>
          <w:numId w:val="110"/>
        </w:numPr>
        <w:pBdr>
          <w:top w:val="nil"/>
          <w:left w:val="nil"/>
          <w:bottom w:val="nil"/>
          <w:right w:val="nil"/>
          <w:between w:val="nil"/>
        </w:pBd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кулер с горячей и холодной водой, одноразовыми стаканами; </w:t>
      </w:r>
    </w:p>
    <w:p w14:paraId="0FF44128" w14:textId="77777777" w:rsidR="003E77C1" w:rsidRPr="00EE23BE" w:rsidRDefault="003807D7" w:rsidP="00E63D46">
      <w:pPr>
        <w:numPr>
          <w:ilvl w:val="0"/>
          <w:numId w:val="110"/>
        </w:numPr>
        <w:pBdr>
          <w:top w:val="nil"/>
          <w:left w:val="nil"/>
          <w:bottom w:val="nil"/>
          <w:right w:val="nil"/>
          <w:between w:val="nil"/>
        </w:pBd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вендинговые аппараты; </w:t>
      </w:r>
    </w:p>
    <w:p w14:paraId="0FF44129" w14:textId="77777777" w:rsidR="003E77C1" w:rsidRPr="00EE23BE" w:rsidRDefault="003807D7" w:rsidP="00E63D46">
      <w:pPr>
        <w:numPr>
          <w:ilvl w:val="0"/>
          <w:numId w:val="110"/>
        </w:numPr>
        <w:pBdr>
          <w:top w:val="nil"/>
          <w:left w:val="nil"/>
          <w:bottom w:val="nil"/>
          <w:right w:val="nil"/>
          <w:between w:val="nil"/>
        </w:pBd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кондиционер (сплит-система); </w:t>
      </w:r>
    </w:p>
    <w:p w14:paraId="0FF4412A" w14:textId="77777777" w:rsidR="003E77C1" w:rsidRPr="00EE23BE" w:rsidRDefault="003807D7" w:rsidP="00B46298">
      <w:pPr>
        <w:numPr>
          <w:ilvl w:val="0"/>
          <w:numId w:val="110"/>
        </w:numPr>
        <w:pBdr>
          <w:top w:val="nil"/>
          <w:left w:val="nil"/>
          <w:bottom w:val="nil"/>
          <w:right w:val="nil"/>
          <w:between w:val="nil"/>
        </w:pBd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телевизор (монитор) для демонстрации видеоматериалов профилактической направленности и др.</w:t>
      </w:r>
    </w:p>
    <w:p w14:paraId="7C7B5E2C" w14:textId="10FF1D36" w:rsidR="00D644ED" w:rsidRPr="00EE23BE" w:rsidRDefault="003807D7" w:rsidP="007C59D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Ответственность за содержание зоны ожидания (уборка, доступность источника питьевой воды) определяется приказом главного врача медицинской организации.</w:t>
      </w:r>
    </w:p>
    <w:p w14:paraId="0FF4412D" w14:textId="31CB307D" w:rsidR="003E77C1" w:rsidRPr="00EE23BE" w:rsidRDefault="003807D7" w:rsidP="007C59DB">
      <w:pPr>
        <w:pStyle w:val="2"/>
        <w:spacing w:before="120" w:after="12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6.2. Игровая зона</w:t>
      </w:r>
    </w:p>
    <w:p w14:paraId="0FF4412E" w14:textId="393E7BE9" w:rsidR="003E77C1" w:rsidRPr="00EE23BE" w:rsidRDefault="003807D7" w:rsidP="00FF5EF9">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Игровая зона организуется в поликлиниках, ведущих амбулаторный прием детского населения. Функциональное назначение игровой зоны - организация комфортного ожидания для детей в перерывах между врачебными приемами и манипуляциями. Игровая зона может быть расположена в холле, карманах-холлах при коридорах, в кабинетах. Игровая зона должна быть </w:t>
      </w:r>
      <w:r w:rsidR="00FF5EF9" w:rsidRPr="00EE23BE">
        <w:rPr>
          <w:rFonts w:ascii="PT Astra Serif" w:eastAsia="PT Astra Serif" w:hAnsi="PT Astra Serif" w:cs="PT Astra Serif"/>
          <w:sz w:val="26"/>
          <w:szCs w:val="26"/>
        </w:rPr>
        <w:t>обозначена информационным</w:t>
      </w:r>
      <w:r w:rsidRPr="00EE23BE">
        <w:rPr>
          <w:rFonts w:ascii="PT Astra Serif" w:eastAsia="PT Astra Serif" w:hAnsi="PT Astra Serif" w:cs="PT Astra Serif"/>
          <w:sz w:val="26"/>
          <w:szCs w:val="26"/>
        </w:rPr>
        <w:t xml:space="preserve"> указателем.   </w:t>
      </w:r>
    </w:p>
    <w:p w14:paraId="0FF4412F" w14:textId="77777777" w:rsidR="003E77C1" w:rsidRPr="00EE23BE" w:rsidRDefault="003807D7" w:rsidP="00FF5EF9">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Расчет минимальной площади игровой зоны производится, исходя из плановой мощности посещений в смену, и составляет не менее 2 кв. метров на 200 посещений.</w:t>
      </w:r>
    </w:p>
    <w:p w14:paraId="0FF44130" w14:textId="77777777" w:rsidR="003E77C1" w:rsidRPr="00EE23BE" w:rsidRDefault="003807D7" w:rsidP="00FF5EF9">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Требования к игровой зоне </w:t>
      </w:r>
    </w:p>
    <w:p w14:paraId="0FF44131" w14:textId="77777777" w:rsidR="003E77C1" w:rsidRPr="00EE23BE" w:rsidRDefault="003807D7" w:rsidP="00E63D46">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Формат “минимум”:</w:t>
      </w:r>
    </w:p>
    <w:p w14:paraId="0FF44132" w14:textId="77777777" w:rsidR="003E77C1" w:rsidRPr="00EE23BE" w:rsidRDefault="003807D7" w:rsidP="00E63D46">
      <w:pPr>
        <w:numPr>
          <w:ilvl w:val="0"/>
          <w:numId w:val="340"/>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детский стол, стул - 1 комплект;</w:t>
      </w:r>
    </w:p>
    <w:p w14:paraId="0FF44133" w14:textId="77777777" w:rsidR="003E77C1" w:rsidRPr="00EE23BE" w:rsidRDefault="003807D7" w:rsidP="00E63D46">
      <w:pPr>
        <w:numPr>
          <w:ilvl w:val="0"/>
          <w:numId w:val="340"/>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бумага и цветные карандаши.</w:t>
      </w:r>
    </w:p>
    <w:p w14:paraId="0FF44134" w14:textId="77777777" w:rsidR="003E77C1" w:rsidRPr="00EE23BE" w:rsidRDefault="003807D7" w:rsidP="00E63D46">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Формат “максимум”:</w:t>
      </w:r>
    </w:p>
    <w:p w14:paraId="0FF44135" w14:textId="77777777" w:rsidR="003E77C1" w:rsidRPr="00EE23BE" w:rsidRDefault="003807D7" w:rsidP="00E63D46">
      <w:pPr>
        <w:numPr>
          <w:ilvl w:val="0"/>
          <w:numId w:val="34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детский стол, стул - 1 комплект;</w:t>
      </w:r>
    </w:p>
    <w:p w14:paraId="0FF44136" w14:textId="77777777" w:rsidR="003E77C1" w:rsidRPr="00EE23BE" w:rsidRDefault="003807D7" w:rsidP="00E63D46">
      <w:pPr>
        <w:numPr>
          <w:ilvl w:val="0"/>
          <w:numId w:val="34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игрушки из материалов, предусматривающих обработку моющими средствами, </w:t>
      </w:r>
    </w:p>
    <w:p w14:paraId="0FF44137" w14:textId="77777777" w:rsidR="003E77C1" w:rsidRPr="00EE23BE" w:rsidRDefault="003807D7" w:rsidP="00E63D46">
      <w:pPr>
        <w:numPr>
          <w:ilvl w:val="0"/>
          <w:numId w:val="34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книжки-раскраски, цветные карандаши, </w:t>
      </w:r>
    </w:p>
    <w:p w14:paraId="55E5FF11" w14:textId="5954CFB1" w:rsidR="00A26374" w:rsidRPr="00EE23BE" w:rsidRDefault="003807D7" w:rsidP="00D644ED">
      <w:pPr>
        <w:numPr>
          <w:ilvl w:val="0"/>
          <w:numId w:val="34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телевизор (монитор) для трансляции мультфильмов.</w:t>
      </w:r>
    </w:p>
    <w:p w14:paraId="0FF44139" w14:textId="77777777" w:rsidR="003E77C1" w:rsidRPr="00EE23BE" w:rsidRDefault="003807D7" w:rsidP="00D644E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уборке игровой зоны/комнаты детской поликлиники:</w:t>
      </w:r>
    </w:p>
    <w:p w14:paraId="0FF4413A" w14:textId="77777777" w:rsidR="003E77C1" w:rsidRPr="00EE23BE" w:rsidRDefault="003807D7" w:rsidP="00D644ED">
      <w:pPr>
        <w:numPr>
          <w:ilvl w:val="0"/>
          <w:numId w:val="1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все оборудование игровой зоны, мебель, игрушки должны подвергаться влажной уборке с использованием моющих и дезинфицирующих средств;</w:t>
      </w:r>
    </w:p>
    <w:p w14:paraId="0FF4413B" w14:textId="77777777" w:rsidR="003E77C1" w:rsidRPr="00EE23BE" w:rsidRDefault="003807D7" w:rsidP="00D644ED">
      <w:pPr>
        <w:numPr>
          <w:ilvl w:val="0"/>
          <w:numId w:val="1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санитарную обработку производит ответственный за уборку помещений, назначенный приказом главного врача, не реже 2-х раз в день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20B4C7AF" w14:textId="027990D0" w:rsidR="007C59DB" w:rsidRPr="00ED2B4C" w:rsidRDefault="003807D7" w:rsidP="00ED2B4C">
      <w:pPr>
        <w:numPr>
          <w:ilvl w:val="0"/>
          <w:numId w:val="1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 уборки должен иметь стандартную форму (таблица 2):</w:t>
      </w:r>
      <w:bookmarkStart w:id="17" w:name="Таблица_2"/>
    </w:p>
    <w:p w14:paraId="0AE46226" w14:textId="77777777" w:rsidR="00D644ED" w:rsidRDefault="00D644ED" w:rsidP="00E63D46">
      <w:pPr>
        <w:spacing w:before="120" w:after="0" w:line="240" w:lineRule="auto"/>
        <w:ind w:firstLine="720"/>
        <w:jc w:val="right"/>
        <w:rPr>
          <w:rFonts w:ascii="PT Astra Serif" w:eastAsia="PT Astra Serif" w:hAnsi="PT Astra Serif" w:cs="PT Astra Serif"/>
          <w:sz w:val="26"/>
          <w:szCs w:val="26"/>
        </w:rPr>
      </w:pPr>
    </w:p>
    <w:p w14:paraId="0FF4413D" w14:textId="76EA0590" w:rsidR="003E77C1" w:rsidRPr="00EE23BE" w:rsidRDefault="003807D7" w:rsidP="00E63D46">
      <w:pPr>
        <w:spacing w:before="120" w:after="0" w:line="240" w:lineRule="auto"/>
        <w:ind w:firstLine="720"/>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Таблица 2</w:t>
      </w:r>
    </w:p>
    <w:bookmarkEnd w:id="17"/>
    <w:p w14:paraId="0FF4413E" w14:textId="177B267D" w:rsidR="003E77C1" w:rsidRPr="00EE23BE" w:rsidRDefault="003807D7" w:rsidP="00E63D46">
      <w:pPr>
        <w:spacing w:before="120" w:after="120" w:line="240" w:lineRule="auto"/>
        <w:ind w:firstLine="720"/>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 уборки</w:t>
      </w:r>
    </w:p>
    <w:tbl>
      <w:tblPr>
        <w:tblStyle w:val="affb"/>
        <w:tblW w:w="900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3"/>
        <w:gridCol w:w="1701"/>
        <w:gridCol w:w="3260"/>
        <w:gridCol w:w="2779"/>
      </w:tblGrid>
      <w:tr w:rsidR="003E77C1" w:rsidRPr="00EE23BE" w14:paraId="0FF44143" w14:textId="77777777" w:rsidTr="008D7DB7">
        <w:trPr>
          <w:jc w:val="center"/>
        </w:trPr>
        <w:tc>
          <w:tcPr>
            <w:tcW w:w="1263" w:type="dxa"/>
          </w:tcPr>
          <w:p w14:paraId="0FF4413F" w14:textId="77777777" w:rsidR="003E77C1" w:rsidRPr="00EE23BE" w:rsidRDefault="003807D7" w:rsidP="00E63D46">
            <w:pPr>
              <w:spacing w:before="12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Дата уборки</w:t>
            </w:r>
          </w:p>
        </w:tc>
        <w:tc>
          <w:tcPr>
            <w:tcW w:w="1701" w:type="dxa"/>
            <w:vAlign w:val="center"/>
          </w:tcPr>
          <w:p w14:paraId="0FF44140" w14:textId="77777777" w:rsidR="003E77C1" w:rsidRPr="00EE23BE" w:rsidRDefault="003807D7" w:rsidP="00E63D46">
            <w:pPr>
              <w:spacing w:before="12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Время уборки</w:t>
            </w:r>
          </w:p>
        </w:tc>
        <w:tc>
          <w:tcPr>
            <w:tcW w:w="3260" w:type="dxa"/>
            <w:vAlign w:val="center"/>
          </w:tcPr>
          <w:p w14:paraId="0FF44141" w14:textId="77777777" w:rsidR="003E77C1" w:rsidRPr="00EE23BE" w:rsidRDefault="003807D7" w:rsidP="00E63D46">
            <w:pPr>
              <w:spacing w:before="12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Подпись сотрудника, ответственного за уборку</w:t>
            </w:r>
          </w:p>
        </w:tc>
        <w:tc>
          <w:tcPr>
            <w:tcW w:w="2779" w:type="dxa"/>
          </w:tcPr>
          <w:p w14:paraId="0FF44142" w14:textId="77777777" w:rsidR="003E77C1" w:rsidRPr="00EE23BE" w:rsidRDefault="003807D7" w:rsidP="00E63D46">
            <w:pPr>
              <w:spacing w:before="12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Подпись ответственного лица</w:t>
            </w:r>
          </w:p>
        </w:tc>
      </w:tr>
      <w:tr w:rsidR="003E77C1" w:rsidRPr="00EE23BE" w14:paraId="0FF44148" w14:textId="77777777" w:rsidTr="008D7DB7">
        <w:trPr>
          <w:jc w:val="center"/>
        </w:trPr>
        <w:tc>
          <w:tcPr>
            <w:tcW w:w="1263" w:type="dxa"/>
          </w:tcPr>
          <w:p w14:paraId="0FF44144" w14:textId="77777777" w:rsidR="003E77C1" w:rsidRPr="00EE23BE" w:rsidRDefault="003E77C1" w:rsidP="00E63D46">
            <w:pPr>
              <w:spacing w:before="120" w:line="240" w:lineRule="auto"/>
              <w:ind w:firstLine="720"/>
              <w:jc w:val="both"/>
              <w:rPr>
                <w:rFonts w:ascii="PT Astra Serif" w:eastAsia="PT Astra Serif" w:hAnsi="PT Astra Serif" w:cs="PT Astra Serif"/>
                <w:sz w:val="24"/>
                <w:szCs w:val="24"/>
              </w:rPr>
            </w:pPr>
          </w:p>
        </w:tc>
        <w:tc>
          <w:tcPr>
            <w:tcW w:w="1701" w:type="dxa"/>
          </w:tcPr>
          <w:p w14:paraId="0FF44145" w14:textId="77777777" w:rsidR="003E77C1" w:rsidRPr="00EE23BE" w:rsidRDefault="003E77C1" w:rsidP="00E63D46">
            <w:pPr>
              <w:spacing w:before="120" w:line="240" w:lineRule="auto"/>
              <w:ind w:firstLine="720"/>
              <w:jc w:val="both"/>
              <w:rPr>
                <w:rFonts w:ascii="PT Astra Serif" w:eastAsia="PT Astra Serif" w:hAnsi="PT Astra Serif" w:cs="PT Astra Serif"/>
                <w:sz w:val="24"/>
                <w:szCs w:val="24"/>
              </w:rPr>
            </w:pPr>
          </w:p>
        </w:tc>
        <w:tc>
          <w:tcPr>
            <w:tcW w:w="3260" w:type="dxa"/>
          </w:tcPr>
          <w:p w14:paraId="0FF44146" w14:textId="77777777" w:rsidR="003E77C1" w:rsidRPr="00EE23BE" w:rsidRDefault="003E77C1" w:rsidP="00E63D46">
            <w:pPr>
              <w:spacing w:before="120" w:line="240" w:lineRule="auto"/>
              <w:ind w:firstLine="720"/>
              <w:jc w:val="both"/>
              <w:rPr>
                <w:rFonts w:ascii="PT Astra Serif" w:eastAsia="PT Astra Serif" w:hAnsi="PT Astra Serif" w:cs="PT Astra Serif"/>
                <w:sz w:val="24"/>
                <w:szCs w:val="24"/>
              </w:rPr>
            </w:pPr>
          </w:p>
        </w:tc>
        <w:tc>
          <w:tcPr>
            <w:tcW w:w="2779" w:type="dxa"/>
          </w:tcPr>
          <w:p w14:paraId="0FF44147" w14:textId="77777777" w:rsidR="003E77C1" w:rsidRPr="00EE23BE" w:rsidRDefault="003E77C1" w:rsidP="00E63D46">
            <w:pPr>
              <w:spacing w:before="120" w:line="240" w:lineRule="auto"/>
              <w:ind w:firstLine="720"/>
              <w:jc w:val="both"/>
              <w:rPr>
                <w:rFonts w:ascii="PT Astra Serif" w:eastAsia="PT Astra Serif" w:hAnsi="PT Astra Serif" w:cs="PT Astra Serif"/>
                <w:sz w:val="24"/>
                <w:szCs w:val="24"/>
              </w:rPr>
            </w:pPr>
          </w:p>
        </w:tc>
      </w:tr>
    </w:tbl>
    <w:p w14:paraId="0FF44149" w14:textId="77777777" w:rsidR="003E77C1" w:rsidRPr="00EE23BE" w:rsidRDefault="003E77C1" w:rsidP="00E63D46">
      <w:pPr>
        <w:spacing w:before="120" w:line="240" w:lineRule="auto"/>
        <w:ind w:firstLine="720"/>
        <w:jc w:val="both"/>
        <w:rPr>
          <w:rFonts w:ascii="PT Astra Serif" w:eastAsia="PT Astra Serif" w:hAnsi="PT Astra Serif" w:cs="PT Astra Serif"/>
          <w:sz w:val="26"/>
          <w:szCs w:val="26"/>
        </w:rPr>
      </w:pPr>
    </w:p>
    <w:p w14:paraId="0FF4414A" w14:textId="77777777" w:rsidR="003E77C1" w:rsidRPr="00EE23BE" w:rsidRDefault="003807D7" w:rsidP="00D644ED">
      <w:pPr>
        <w:numPr>
          <w:ilvl w:val="0"/>
          <w:numId w:val="1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допускается наличие в игровой зоне мягконабивных и пенолатексных ворсованных игрушек;</w:t>
      </w:r>
    </w:p>
    <w:p w14:paraId="0FF4414B" w14:textId="77777777" w:rsidR="003E77C1" w:rsidRPr="00EE23BE" w:rsidRDefault="003807D7" w:rsidP="00D644ED">
      <w:pPr>
        <w:numPr>
          <w:ilvl w:val="0"/>
          <w:numId w:val="1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контроль за санитарной обработкой игровой зоны, мебели, игрушек ежедневно осуществляет кастелянша или сестра-хозяйка.</w:t>
      </w:r>
    </w:p>
    <w:p w14:paraId="0FF4414D" w14:textId="6851D922" w:rsidR="003E77C1" w:rsidRPr="007C59DB" w:rsidRDefault="003807D7" w:rsidP="007C59DB">
      <w:pPr>
        <w:pStyle w:val="ad"/>
        <w:numPr>
          <w:ilvl w:val="0"/>
          <w:numId w:val="1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Ответственным лицом за гигиеническое содержание игровой зоны является кастелянша или сестра-хозяйка. В игровой зоне необходимо установить </w:t>
      </w:r>
      <w:r w:rsidR="00A0700E" w:rsidRPr="00EE23BE">
        <w:rPr>
          <w:rFonts w:ascii="PT Astra Serif" w:eastAsia="PT Astra Serif" w:hAnsi="PT Astra Serif" w:cs="PT Astra Serif"/>
          <w:sz w:val="26"/>
          <w:szCs w:val="26"/>
        </w:rPr>
        <w:t xml:space="preserve">посадочные </w:t>
      </w:r>
      <w:r w:rsidRPr="00EE23BE">
        <w:rPr>
          <w:rFonts w:ascii="PT Astra Serif" w:eastAsia="PT Astra Serif" w:hAnsi="PT Astra Serif" w:cs="PT Astra Serif"/>
          <w:sz w:val="26"/>
          <w:szCs w:val="26"/>
        </w:rPr>
        <w:t xml:space="preserve">места </w:t>
      </w:r>
      <w:r w:rsidR="00FF5EF9" w:rsidRPr="00EE23BE">
        <w:rPr>
          <w:rFonts w:ascii="PT Astra Serif" w:eastAsia="PT Astra Serif" w:hAnsi="PT Astra Serif" w:cs="PT Astra Serif"/>
          <w:sz w:val="26"/>
          <w:szCs w:val="26"/>
        </w:rPr>
        <w:t>для взрослых</w:t>
      </w:r>
      <w:r w:rsidRPr="00EE23BE">
        <w:rPr>
          <w:rFonts w:ascii="PT Astra Serif" w:eastAsia="PT Astra Serif" w:hAnsi="PT Astra Serif" w:cs="PT Astra Serif"/>
          <w:sz w:val="26"/>
          <w:szCs w:val="26"/>
        </w:rPr>
        <w:t xml:space="preserve">, сопровождающих </w:t>
      </w:r>
      <w:r w:rsidR="008D7DB7" w:rsidRPr="00EE23BE">
        <w:rPr>
          <w:rFonts w:ascii="PT Astra Serif" w:eastAsia="PT Astra Serif" w:hAnsi="PT Astra Serif" w:cs="PT Astra Serif"/>
          <w:sz w:val="26"/>
          <w:szCs w:val="26"/>
        </w:rPr>
        <w:t>детей, таким</w:t>
      </w:r>
      <w:r w:rsidRPr="00EE23BE">
        <w:rPr>
          <w:rFonts w:ascii="PT Astra Serif" w:eastAsia="PT Astra Serif" w:hAnsi="PT Astra Serif" w:cs="PT Astra Serif"/>
          <w:sz w:val="26"/>
          <w:szCs w:val="26"/>
        </w:rPr>
        <w:t xml:space="preserve"> образом, чтобы дети находились были в зоне видимости родителей.</w:t>
      </w:r>
    </w:p>
    <w:p w14:paraId="0FF4414E" w14:textId="26FB173F" w:rsidR="003E77C1" w:rsidRPr="00EE23BE" w:rsidRDefault="003807D7" w:rsidP="007C59DB">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6.3. Зона для кормления грудных детей</w:t>
      </w:r>
    </w:p>
    <w:p w14:paraId="0FF4414F"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Зона для кормления грудных детей и детей раннего возраста должна быть предусмотрена во всех МО, оказывающих медицинскую помощь детям до 1 года жизни. Зоны для кормления могут быть организованы внутри кабинета здорового ребенка, в холле любого этажа или в отдельном кабинете с полупрозрачной дверью.</w:t>
      </w:r>
    </w:p>
    <w:p w14:paraId="0FF44150"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Требования к оснащению зоны для кормления </w:t>
      </w:r>
    </w:p>
    <w:p w14:paraId="0FF44151"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раковина с холодной и горячей водой для мытья рук кормящей женщины или влажные салфетки и антисептические средства; </w:t>
      </w:r>
    </w:p>
    <w:p w14:paraId="0FF44152"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разовые полотенца или автоматическая сушилка для рук; </w:t>
      </w:r>
    </w:p>
    <w:p w14:paraId="0FF44153"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педальный контейнер для отходов;</w:t>
      </w:r>
    </w:p>
    <w:p w14:paraId="0FF44154"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мягкое кресло или мягкий стул;</w:t>
      </w:r>
    </w:p>
    <w:p w14:paraId="0FF44155"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настенная вешалка;</w:t>
      </w:r>
    </w:p>
    <w:p w14:paraId="0FF44156"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пеленальный стол;</w:t>
      </w:r>
    </w:p>
    <w:p w14:paraId="0FF44157" w14:textId="77777777" w:rsidR="003E77C1" w:rsidRPr="00EE23BE" w:rsidRDefault="003807D7" w:rsidP="00E63D46">
      <w:pPr>
        <w:numPr>
          <w:ilvl w:val="0"/>
          <w:numId w:val="1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информационный настенный стенд с информацией по технике грудного вскармливания.</w:t>
      </w:r>
    </w:p>
    <w:p w14:paraId="0FF44158"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уборке зоны для кормления грудных детей и детей раннего возраста в детской поликлинике:</w:t>
      </w:r>
    </w:p>
    <w:p w14:paraId="0FF44159" w14:textId="77777777" w:rsidR="003E77C1" w:rsidRPr="00EE23BE" w:rsidRDefault="003807D7" w:rsidP="00E63D46">
      <w:pPr>
        <w:numPr>
          <w:ilvl w:val="0"/>
          <w:numId w:val="11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санитарную обработку в зоне для кормления грудных детей и детей раннего возраста производит ответственный за уборку помещений не реже 2-х раз в день;</w:t>
      </w:r>
    </w:p>
    <w:p w14:paraId="0FF4415A" w14:textId="12580F49" w:rsidR="003E77C1" w:rsidRPr="00EE23BE" w:rsidRDefault="003807D7" w:rsidP="00E63D46">
      <w:pPr>
        <w:numPr>
          <w:ilvl w:val="0"/>
          <w:numId w:val="11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график уборки должен иметь стандартную форму </w:t>
      </w:r>
      <w:hyperlink w:anchor="Таблица_2" w:history="1">
        <w:r w:rsidRPr="00EE23BE">
          <w:rPr>
            <w:rStyle w:val="ac"/>
            <w:rFonts w:ascii="PT Astra Serif" w:eastAsia="PT Astra Serif" w:hAnsi="PT Astra Serif" w:cs="PT Astra Serif"/>
            <w:sz w:val="26"/>
            <w:szCs w:val="26"/>
          </w:rPr>
          <w:t>(таблица 2);</w:t>
        </w:r>
      </w:hyperlink>
    </w:p>
    <w:p w14:paraId="2882D93D" w14:textId="53DCFBE4" w:rsidR="00D04D93" w:rsidRDefault="003807D7" w:rsidP="00D04D93">
      <w:pPr>
        <w:numPr>
          <w:ilvl w:val="0"/>
          <w:numId w:val="11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контроль за санитарной обработкой в зоне для кормления грудных детей и детей раннего возраста ежедневно осуществляет кастелянша или сестра-хозяйка.</w:t>
      </w:r>
    </w:p>
    <w:p w14:paraId="0FF4415D" w14:textId="2DA270E7" w:rsidR="003E77C1" w:rsidRPr="001E68E4" w:rsidRDefault="003807D7" w:rsidP="001E68E4">
      <w:pPr>
        <w:spacing w:before="120" w:after="120" w:line="240" w:lineRule="auto"/>
        <w:ind w:firstLine="709"/>
        <w:rPr>
          <w:rFonts w:ascii="PT Astra Serif" w:eastAsia="PT Astra Serif" w:hAnsi="PT Astra Serif" w:cs="PT Astra Serif"/>
          <w:smallCaps/>
          <w:sz w:val="26"/>
          <w:szCs w:val="26"/>
        </w:rPr>
      </w:pPr>
      <w:r w:rsidRPr="001E68E4">
        <w:rPr>
          <w:rFonts w:ascii="PT Astra Serif" w:eastAsia="PT Astra Serif" w:hAnsi="PT Astra Serif" w:cs="PT Astra Serif"/>
          <w:smallCaps/>
          <w:sz w:val="26"/>
          <w:szCs w:val="26"/>
        </w:rPr>
        <w:t>6.4. Санитарные комнаты</w:t>
      </w:r>
    </w:p>
    <w:p w14:paraId="0FF4415E" w14:textId="77777777" w:rsidR="003E77C1" w:rsidRPr="00EE23BE" w:rsidRDefault="003807D7" w:rsidP="00BB251A">
      <w:pPr>
        <w:tabs>
          <w:tab w:val="left" w:pos="851"/>
        </w:tabs>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медицинской организации должны быть организованы санитарные комнаты для пациентов с обеспечением открытого доступа для всех категорий пациентов в часы работы поликлиники.  </w:t>
      </w:r>
    </w:p>
    <w:p w14:paraId="0FF4415F" w14:textId="77777777" w:rsidR="003E77C1" w:rsidRPr="00EE23BE" w:rsidRDefault="003807D7" w:rsidP="00D644E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санитарным комнатам:</w:t>
      </w:r>
    </w:p>
    <w:p w14:paraId="0FF44160" w14:textId="0F5D66E3" w:rsidR="003E77C1" w:rsidRPr="00EE23BE" w:rsidRDefault="003807D7" w:rsidP="00D644ED">
      <w:pPr>
        <w:numPr>
          <w:ilvl w:val="0"/>
          <w:numId w:val="115"/>
        </w:numPr>
        <w:pBdr>
          <w:top w:val="nil"/>
          <w:left w:val="nil"/>
          <w:bottom w:val="nil"/>
          <w:right w:val="nil"/>
          <w:between w:val="nil"/>
        </w:pBd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внутренняя отделка, оснащение и перечень предметов в санитарных комнатах и зонах в кабинетах должны соответствовать санитарным правилам и нормам (Постановление Главного государственного санитарного врача РФ от 18.05.2010 № 58 «Об утверждении СанПиН 2.1.3.2630-10 «Санитарно-эпидемиологические требования к организациям, осуществляющим медицинскую деятельность», раздел 5. Требования к водоснабжению и канализации</w:t>
      </w:r>
      <w:r w:rsidR="00A0700E" w:rsidRPr="00EE23BE">
        <w:rPr>
          <w:rFonts w:ascii="PT Astra Serif" w:eastAsia="PT Astra Serif" w:hAnsi="PT Astra Serif" w:cs="PT Astra Serif"/>
          <w:sz w:val="26"/>
          <w:szCs w:val="26"/>
        </w:rPr>
        <w:t>).</w:t>
      </w:r>
    </w:p>
    <w:p w14:paraId="0FF44161" w14:textId="0583668D"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место расположения санитарных комнат должно быть обозначено </w:t>
      </w:r>
      <w:r w:rsidR="00A0700E" w:rsidRPr="00EE23BE">
        <w:rPr>
          <w:rFonts w:ascii="PT Astra Serif" w:eastAsia="PT Astra Serif" w:hAnsi="PT Astra Serif" w:cs="PT Astra Serif"/>
          <w:sz w:val="26"/>
          <w:szCs w:val="26"/>
        </w:rPr>
        <w:t xml:space="preserve">в системе навигации </w:t>
      </w:r>
      <w:hyperlink w:anchor="_4.1_Система_навигации" w:history="1">
        <w:r w:rsidR="00A0700E" w:rsidRPr="00EE23BE">
          <w:rPr>
            <w:rStyle w:val="ac"/>
            <w:rFonts w:ascii="PT Astra Serif" w:eastAsia="PT Astra Serif" w:hAnsi="PT Astra Serif" w:cs="PT Astra Serif"/>
            <w:sz w:val="26"/>
            <w:szCs w:val="26"/>
          </w:rPr>
          <w:t>соответствующими указателями</w:t>
        </w:r>
      </w:hyperlink>
      <w:r w:rsidRPr="00EE23BE">
        <w:rPr>
          <w:rFonts w:ascii="PT Astra Serif" w:eastAsia="PT Astra Serif" w:hAnsi="PT Astra Serif" w:cs="PT Astra Serif"/>
          <w:sz w:val="26"/>
          <w:szCs w:val="26"/>
        </w:rPr>
        <w:t>;</w:t>
      </w:r>
    </w:p>
    <w:p w14:paraId="0FF44162"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должен быть обеспечен беспрепятственный доступ к помещению санитарных комнат и оборудованию первой необходимости для всех групп посетителей медицинской организации;</w:t>
      </w:r>
    </w:p>
    <w:p w14:paraId="0FF44163"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санитарные комнаты должны быть обеспечены средствами гигиены: туалетной бумагой, бумажными полотенцами или сушилками для рук, средствами для мытья рук;</w:t>
      </w:r>
    </w:p>
    <w:p w14:paraId="0FF44164"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санитарные комнаты должны быть оснащены раковинами для мытья рук;</w:t>
      </w:r>
    </w:p>
    <w:p w14:paraId="0FF44165"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допускается использование помещения санитарных комнат под склады и хранение различного рода материалов;</w:t>
      </w:r>
    </w:p>
    <w:p w14:paraId="0FF44166"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санитарной комнате детской поликлиники рекомендуется установить пеленальный столик, позволяющий провести простые манипуляции ухода;</w:t>
      </w:r>
    </w:p>
    <w:p w14:paraId="0FF44167"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уборка санитарных комнат должна проводиться не реже 1 раза в 2 часа, с отметкой в графике уборки о времени проведения уборки и наличии в санитарной комнате необходимых принадлежностей (туалетная бумага, бумажные полотенца, средства для мытья рук);</w:t>
      </w:r>
    </w:p>
    <w:p w14:paraId="0FF44168" w14:textId="77777777"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 уборки ежедневно, до начала работы поликлиники, размещается в санитарной комнате кастеляншей или сестрой-хозяйкой и у нее же хранится в течение 1 месяца;</w:t>
      </w:r>
    </w:p>
    <w:p w14:paraId="0FF4416A" w14:textId="0CAB7E6B" w:rsidR="003E77C1" w:rsidRPr="00EE23BE" w:rsidRDefault="003807D7" w:rsidP="00D644ED">
      <w:pPr>
        <w:numPr>
          <w:ilvl w:val="0"/>
          <w:numId w:val="1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 уборки должен иметь стандартную форму (таблица 3):</w:t>
      </w:r>
    </w:p>
    <w:p w14:paraId="0FF4416B" w14:textId="77777777" w:rsidR="003E77C1" w:rsidRPr="00EE23BE" w:rsidRDefault="003807D7" w:rsidP="00E63D46">
      <w:pPr>
        <w:spacing w:before="120" w:after="0" w:line="240" w:lineRule="auto"/>
        <w:ind w:firstLine="709"/>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Таблица 3</w:t>
      </w:r>
    </w:p>
    <w:p w14:paraId="0FF4416C" w14:textId="77777777" w:rsidR="003E77C1" w:rsidRPr="00EE23BE" w:rsidRDefault="003807D7" w:rsidP="00E63D46">
      <w:pPr>
        <w:spacing w:before="120" w:after="0" w:line="240" w:lineRule="auto"/>
        <w:ind w:firstLine="720"/>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 уборки санитарной комнаты</w:t>
      </w:r>
    </w:p>
    <w:p w14:paraId="0FF4416E" w14:textId="77777777" w:rsidR="003E77C1" w:rsidRPr="00EE23BE" w:rsidRDefault="003E77C1" w:rsidP="00E63D46">
      <w:pPr>
        <w:spacing w:before="120" w:after="0" w:line="240" w:lineRule="auto"/>
        <w:ind w:firstLine="720"/>
        <w:jc w:val="both"/>
        <w:rPr>
          <w:rFonts w:ascii="PT Astra Serif" w:eastAsia="PT Astra Serif" w:hAnsi="PT Astra Serif" w:cs="PT Astra Serif"/>
          <w:sz w:val="26"/>
          <w:szCs w:val="26"/>
        </w:rPr>
      </w:pPr>
    </w:p>
    <w:tbl>
      <w:tblPr>
        <w:tblStyle w:val="affc"/>
        <w:tblW w:w="99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1"/>
        <w:gridCol w:w="1134"/>
        <w:gridCol w:w="1843"/>
        <w:gridCol w:w="992"/>
        <w:gridCol w:w="1560"/>
        <w:gridCol w:w="1559"/>
        <w:gridCol w:w="1701"/>
      </w:tblGrid>
      <w:tr w:rsidR="006F3680" w:rsidRPr="00EE23BE" w14:paraId="0FF44172" w14:textId="77777777" w:rsidTr="009C3E97">
        <w:trPr>
          <w:trHeight w:val="260"/>
        </w:trPr>
        <w:tc>
          <w:tcPr>
            <w:tcW w:w="1141" w:type="dxa"/>
            <w:vMerge w:val="restart"/>
          </w:tcPr>
          <w:p w14:paraId="15A67A60" w14:textId="77777777" w:rsidR="006F3680" w:rsidRPr="00EE23BE" w:rsidRDefault="006F3680" w:rsidP="00E63D46">
            <w:pPr>
              <w:spacing w:before="120" w:line="240" w:lineRule="auto"/>
              <w:jc w:val="both"/>
              <w:rPr>
                <w:rFonts w:ascii="PT Astra Serif" w:eastAsia="PT Astra Serif" w:hAnsi="PT Astra Serif" w:cs="PT Astra Serif"/>
              </w:rPr>
            </w:pPr>
          </w:p>
          <w:p w14:paraId="2A61C8B5" w14:textId="4F6FF8BE" w:rsidR="006F3680" w:rsidRPr="00EE23BE" w:rsidRDefault="006F3680" w:rsidP="00E63D46">
            <w:pPr>
              <w:spacing w:before="120" w:line="240" w:lineRule="auto"/>
              <w:jc w:val="both"/>
              <w:rPr>
                <w:rFonts w:ascii="PT Astra Serif" w:eastAsia="PT Astra Serif" w:hAnsi="PT Astra Serif" w:cs="PT Astra Serif"/>
              </w:rPr>
            </w:pPr>
            <w:r w:rsidRPr="00EE23BE">
              <w:rPr>
                <w:rFonts w:ascii="PT Astra Serif" w:eastAsia="PT Astra Serif" w:hAnsi="PT Astra Serif" w:cs="PT Astra Serif"/>
              </w:rPr>
              <w:t>Дата уборки</w:t>
            </w:r>
          </w:p>
        </w:tc>
        <w:tc>
          <w:tcPr>
            <w:tcW w:w="1134" w:type="dxa"/>
            <w:vMerge w:val="restart"/>
            <w:vAlign w:val="center"/>
          </w:tcPr>
          <w:p w14:paraId="0FF4416F" w14:textId="7EDAC919" w:rsidR="006F3680" w:rsidRPr="00EE23BE" w:rsidRDefault="006F3680" w:rsidP="00E63D46">
            <w:pPr>
              <w:spacing w:before="120" w:after="0" w:line="240" w:lineRule="auto"/>
              <w:jc w:val="both"/>
              <w:rPr>
                <w:rFonts w:ascii="PT Astra Serif" w:eastAsia="PT Astra Serif" w:hAnsi="PT Astra Serif" w:cs="PT Astra Serif"/>
              </w:rPr>
            </w:pPr>
            <w:r w:rsidRPr="00EE23BE">
              <w:rPr>
                <w:rFonts w:ascii="PT Astra Serif" w:eastAsia="PT Astra Serif" w:hAnsi="PT Astra Serif" w:cs="PT Astra Serif"/>
              </w:rPr>
              <w:t>Время уборки</w:t>
            </w:r>
          </w:p>
        </w:tc>
        <w:tc>
          <w:tcPr>
            <w:tcW w:w="4395" w:type="dxa"/>
            <w:gridSpan w:val="3"/>
            <w:vAlign w:val="center"/>
          </w:tcPr>
          <w:p w14:paraId="0FF44170" w14:textId="77777777" w:rsidR="006F3680" w:rsidRPr="00EE23BE" w:rsidRDefault="006F3680" w:rsidP="00E63D46">
            <w:pPr>
              <w:pBdr>
                <w:top w:val="nil"/>
                <w:left w:val="nil"/>
                <w:bottom w:val="nil"/>
                <w:right w:val="nil"/>
                <w:between w:val="nil"/>
              </w:pBdr>
              <w:spacing w:before="120" w:line="240" w:lineRule="auto"/>
              <w:jc w:val="both"/>
              <w:rPr>
                <w:rFonts w:ascii="PT Astra Serif" w:eastAsia="PT Astra Serif" w:hAnsi="PT Astra Serif" w:cs="PT Astra Serif"/>
              </w:rPr>
            </w:pPr>
            <w:r w:rsidRPr="00EE23BE">
              <w:rPr>
                <w:rFonts w:ascii="PT Astra Serif" w:eastAsia="PT Astra Serif" w:hAnsi="PT Astra Serif" w:cs="PT Astra Serif"/>
              </w:rPr>
              <w:t>Наличие необходимых принадлежностей</w:t>
            </w:r>
          </w:p>
        </w:tc>
        <w:tc>
          <w:tcPr>
            <w:tcW w:w="3260" w:type="dxa"/>
            <w:gridSpan w:val="2"/>
          </w:tcPr>
          <w:p w14:paraId="0FF44171" w14:textId="0A0A0FD4" w:rsidR="006F3680" w:rsidRPr="00EE23BE" w:rsidRDefault="006F3680" w:rsidP="00E63D46">
            <w:pPr>
              <w:spacing w:before="120" w:line="240" w:lineRule="auto"/>
              <w:jc w:val="both"/>
              <w:rPr>
                <w:rFonts w:ascii="PT Astra Serif" w:eastAsia="PT Astra Serif" w:hAnsi="PT Astra Serif" w:cs="PT Astra Serif"/>
              </w:rPr>
            </w:pPr>
            <w:r w:rsidRPr="00EE23BE">
              <w:rPr>
                <w:rFonts w:ascii="PT Astra Serif" w:eastAsia="PT Astra Serif" w:hAnsi="PT Astra Serif" w:cs="PT Astra Serif"/>
              </w:rPr>
              <w:t>Подпись сотрудника</w:t>
            </w:r>
          </w:p>
        </w:tc>
      </w:tr>
      <w:tr w:rsidR="006F3680" w:rsidRPr="00EE23BE" w14:paraId="0FF44178" w14:textId="77777777" w:rsidTr="00A26374">
        <w:trPr>
          <w:trHeight w:val="437"/>
        </w:trPr>
        <w:tc>
          <w:tcPr>
            <w:tcW w:w="1141" w:type="dxa"/>
            <w:vMerge/>
          </w:tcPr>
          <w:p w14:paraId="23693079" w14:textId="77777777" w:rsidR="006F3680" w:rsidRPr="00EE23BE" w:rsidRDefault="006F3680" w:rsidP="00E63D46">
            <w:pPr>
              <w:widowControl w:val="0"/>
              <w:pBdr>
                <w:top w:val="nil"/>
                <w:left w:val="nil"/>
                <w:bottom w:val="nil"/>
                <w:right w:val="nil"/>
                <w:between w:val="nil"/>
              </w:pBdr>
              <w:spacing w:before="120" w:after="0"/>
              <w:rPr>
                <w:rFonts w:ascii="PT Astra Serif" w:eastAsia="PT Astra Serif" w:hAnsi="PT Astra Serif" w:cs="PT Astra Serif"/>
              </w:rPr>
            </w:pPr>
          </w:p>
        </w:tc>
        <w:tc>
          <w:tcPr>
            <w:tcW w:w="1134" w:type="dxa"/>
            <w:vMerge/>
            <w:vAlign w:val="center"/>
          </w:tcPr>
          <w:p w14:paraId="0FF44173" w14:textId="5EBD68C5" w:rsidR="006F3680" w:rsidRPr="00EE23BE" w:rsidRDefault="006F3680" w:rsidP="00E63D46">
            <w:pPr>
              <w:widowControl w:val="0"/>
              <w:pBdr>
                <w:top w:val="nil"/>
                <w:left w:val="nil"/>
                <w:bottom w:val="nil"/>
                <w:right w:val="nil"/>
                <w:between w:val="nil"/>
              </w:pBdr>
              <w:spacing w:before="120" w:after="0"/>
              <w:rPr>
                <w:rFonts w:ascii="PT Astra Serif" w:eastAsia="PT Astra Serif" w:hAnsi="PT Astra Serif" w:cs="PT Astra Serif"/>
              </w:rPr>
            </w:pPr>
          </w:p>
        </w:tc>
        <w:tc>
          <w:tcPr>
            <w:tcW w:w="1843" w:type="dxa"/>
            <w:vAlign w:val="center"/>
          </w:tcPr>
          <w:p w14:paraId="0FF44174" w14:textId="77777777" w:rsidR="006F3680" w:rsidRPr="00EE23BE" w:rsidRDefault="006F3680" w:rsidP="00E63D46">
            <w:pPr>
              <w:spacing w:before="120" w:line="240" w:lineRule="auto"/>
              <w:jc w:val="both"/>
              <w:rPr>
                <w:rFonts w:ascii="PT Astra Serif" w:eastAsia="PT Astra Serif" w:hAnsi="PT Astra Serif" w:cs="PT Astra Serif"/>
              </w:rPr>
            </w:pPr>
            <w:r w:rsidRPr="00EE23BE">
              <w:rPr>
                <w:rFonts w:ascii="PT Astra Serif" w:eastAsia="PT Astra Serif" w:hAnsi="PT Astra Serif" w:cs="PT Astra Serif"/>
              </w:rPr>
              <w:t>бумажные полотенца</w:t>
            </w:r>
          </w:p>
        </w:tc>
        <w:tc>
          <w:tcPr>
            <w:tcW w:w="992" w:type="dxa"/>
            <w:vAlign w:val="center"/>
          </w:tcPr>
          <w:p w14:paraId="0FF44175" w14:textId="77777777" w:rsidR="006F3680" w:rsidRPr="00EE23BE" w:rsidRDefault="006F3680" w:rsidP="00E63D46">
            <w:pPr>
              <w:spacing w:before="120" w:line="240" w:lineRule="auto"/>
              <w:jc w:val="both"/>
              <w:rPr>
                <w:rFonts w:ascii="PT Astra Serif" w:eastAsia="PT Astra Serif" w:hAnsi="PT Astra Serif" w:cs="PT Astra Serif"/>
              </w:rPr>
            </w:pPr>
            <w:r w:rsidRPr="00EE23BE">
              <w:rPr>
                <w:rFonts w:ascii="PT Astra Serif" w:eastAsia="PT Astra Serif" w:hAnsi="PT Astra Serif" w:cs="PT Astra Serif"/>
              </w:rPr>
              <w:t xml:space="preserve"> мыло</w:t>
            </w:r>
          </w:p>
        </w:tc>
        <w:tc>
          <w:tcPr>
            <w:tcW w:w="1560" w:type="dxa"/>
            <w:vAlign w:val="center"/>
          </w:tcPr>
          <w:p w14:paraId="0FF44176" w14:textId="77777777" w:rsidR="006F3680" w:rsidRPr="00EE23BE" w:rsidRDefault="006F3680" w:rsidP="00E63D46">
            <w:pPr>
              <w:spacing w:before="120" w:line="240" w:lineRule="auto"/>
              <w:jc w:val="both"/>
              <w:rPr>
                <w:rFonts w:ascii="PT Astra Serif" w:eastAsia="PT Astra Serif" w:hAnsi="PT Astra Serif" w:cs="PT Astra Serif"/>
              </w:rPr>
            </w:pPr>
            <w:r w:rsidRPr="00EE23BE">
              <w:rPr>
                <w:rFonts w:ascii="PT Astra Serif" w:eastAsia="PT Astra Serif" w:hAnsi="PT Astra Serif" w:cs="PT Astra Serif"/>
              </w:rPr>
              <w:t>туалетная бумага</w:t>
            </w:r>
          </w:p>
        </w:tc>
        <w:tc>
          <w:tcPr>
            <w:tcW w:w="1559" w:type="dxa"/>
          </w:tcPr>
          <w:p w14:paraId="7825D6E8" w14:textId="7D750FB6" w:rsidR="006F3680" w:rsidRPr="00EE23BE" w:rsidRDefault="009C3E97" w:rsidP="00E63D46">
            <w:pPr>
              <w:widowControl w:val="0"/>
              <w:pBdr>
                <w:top w:val="nil"/>
                <w:left w:val="nil"/>
                <w:bottom w:val="nil"/>
                <w:right w:val="nil"/>
                <w:between w:val="nil"/>
              </w:pBdr>
              <w:spacing w:before="120" w:after="0"/>
              <w:rPr>
                <w:rFonts w:ascii="PT Astra Serif" w:eastAsia="PT Astra Serif" w:hAnsi="PT Astra Serif" w:cs="PT Astra Serif"/>
              </w:rPr>
            </w:pPr>
            <w:r w:rsidRPr="00EE23BE">
              <w:rPr>
                <w:rFonts w:ascii="PT Astra Serif" w:eastAsia="PT Astra Serif" w:hAnsi="PT Astra Serif" w:cs="PT Astra Serif"/>
              </w:rPr>
              <w:t>исполнителя</w:t>
            </w:r>
          </w:p>
        </w:tc>
        <w:tc>
          <w:tcPr>
            <w:tcW w:w="1701" w:type="dxa"/>
          </w:tcPr>
          <w:p w14:paraId="0FF44177" w14:textId="046FF4C3" w:rsidR="006F3680" w:rsidRPr="00EE23BE" w:rsidRDefault="009C3E97" w:rsidP="00E63D46">
            <w:pPr>
              <w:widowControl w:val="0"/>
              <w:pBdr>
                <w:top w:val="nil"/>
                <w:left w:val="nil"/>
                <w:bottom w:val="nil"/>
                <w:right w:val="nil"/>
                <w:between w:val="nil"/>
              </w:pBdr>
              <w:spacing w:before="120" w:after="0"/>
              <w:rPr>
                <w:rFonts w:ascii="PT Astra Serif" w:eastAsia="PT Astra Serif" w:hAnsi="PT Astra Serif" w:cs="PT Astra Serif"/>
              </w:rPr>
            </w:pPr>
            <w:r w:rsidRPr="00EE23BE">
              <w:rPr>
                <w:rFonts w:ascii="PT Astra Serif" w:eastAsia="PT Astra Serif" w:hAnsi="PT Astra Serif" w:cs="PT Astra Serif"/>
              </w:rPr>
              <w:t>сестры-хозяйки</w:t>
            </w:r>
          </w:p>
        </w:tc>
      </w:tr>
    </w:tbl>
    <w:p w14:paraId="3D754BCC" w14:textId="77777777" w:rsidR="001D48B3" w:rsidRPr="00EE23BE" w:rsidRDefault="001D48B3" w:rsidP="00CB50AF">
      <w:pPr>
        <w:spacing w:before="120" w:after="0" w:line="240" w:lineRule="auto"/>
        <w:jc w:val="both"/>
        <w:rPr>
          <w:rFonts w:ascii="PT Astra Serif" w:eastAsia="PT Astra Serif" w:hAnsi="PT Astra Serif" w:cs="PT Astra Serif"/>
          <w:sz w:val="26"/>
          <w:szCs w:val="26"/>
        </w:rPr>
      </w:pPr>
    </w:p>
    <w:p w14:paraId="0FF44186" w14:textId="77777777" w:rsidR="003E77C1" w:rsidRPr="00EE23BE" w:rsidRDefault="003807D7" w:rsidP="00CB50AF">
      <w:pPr>
        <w:numPr>
          <w:ilvl w:val="0"/>
          <w:numId w:val="1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контроль за соблюдением графика уборки и наличием необходимых принадлежностей ежедневно осуществляет кастелянша или сестра-хозяйка. </w:t>
      </w:r>
    </w:p>
    <w:p w14:paraId="0FF44187" w14:textId="77777777" w:rsidR="003E77C1" w:rsidRPr="00EE23BE" w:rsidRDefault="003807D7" w:rsidP="00CB50AF">
      <w:pPr>
        <w:pStyle w:val="ad"/>
        <w:numPr>
          <w:ilvl w:val="0"/>
          <w:numId w:val="1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санитарным зонам в кабинетах:</w:t>
      </w:r>
    </w:p>
    <w:p w14:paraId="0FF44188" w14:textId="77777777" w:rsidR="003E77C1" w:rsidRPr="00EE23BE" w:rsidRDefault="003807D7" w:rsidP="00CB50AF">
      <w:pPr>
        <w:numPr>
          <w:ilvl w:val="0"/>
          <w:numId w:val="1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наличие раковин с горячей и холодной водой;</w:t>
      </w:r>
    </w:p>
    <w:p w14:paraId="0FF44189" w14:textId="77777777" w:rsidR="003E77C1" w:rsidRPr="00EE23BE" w:rsidRDefault="003807D7" w:rsidP="00CB50AF">
      <w:pPr>
        <w:numPr>
          <w:ilvl w:val="0"/>
          <w:numId w:val="1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оснащение средствами для мытья рук и бумажными полотенцами или сушилками для рук;</w:t>
      </w:r>
    </w:p>
    <w:p w14:paraId="22D9555F" w14:textId="2A902CE6" w:rsidR="00CB50AF" w:rsidRPr="00BB251A" w:rsidRDefault="003807D7" w:rsidP="00CB50AF">
      <w:pPr>
        <w:numPr>
          <w:ilvl w:val="0"/>
          <w:numId w:val="1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контроль за наличием необходимых принадлежностей ежедневно осуществляет кастелянша или сестра-хозяйка.</w:t>
      </w:r>
    </w:p>
    <w:p w14:paraId="0FF4418B" w14:textId="77777777" w:rsidR="003E77C1" w:rsidRPr="00EE23BE" w:rsidRDefault="003807D7" w:rsidP="000E39C7">
      <w:pPr>
        <w:spacing w:before="120" w:after="6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ВАЖНО!</w:t>
      </w:r>
    </w:p>
    <w:p w14:paraId="0FF4418C" w14:textId="47B79F1D" w:rsidR="003E77C1" w:rsidRPr="00EE23BE" w:rsidRDefault="003807D7" w:rsidP="00FF5EF9">
      <w:pPr>
        <w:pBdr>
          <w:top w:val="single" w:sz="4" w:space="1" w:color="000000"/>
          <w:left w:val="single" w:sz="4" w:space="4" w:color="000000"/>
          <w:bottom w:val="single" w:sz="4" w:space="1" w:color="000000"/>
          <w:right w:val="single" w:sz="4" w:space="4" w:color="000000"/>
          <w:between w:val="single" w:sz="4" w:space="1" w:color="000000"/>
        </w:pBdr>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Основным предназначением зоны ожидания и отдыха является обеспечение комфортных и безопасных условий для пациентов во время пребывания в поликлинике. Допускается планирование нескольких зон ожидания – на площадях холлов или коридоров на каждом этаже в условиях многоэтажного здания или в каждом крыле в условиях одноэтажного здания. В детских поликлиниках предусматривается наличие детской игровой зоны/комнаты. Организация зоны комфортного ожидания для пациентов обеспечивает достижение критериев </w:t>
      </w:r>
      <w:r w:rsidR="009C3E97" w:rsidRPr="00EE23BE">
        <w:rPr>
          <w:rFonts w:ascii="PT Astra Serif" w:eastAsia="PT Astra Serif" w:hAnsi="PT Astra Serif" w:cs="PT Astra Serif"/>
          <w:sz w:val="26"/>
          <w:szCs w:val="26"/>
        </w:rPr>
        <w:t>первого</w:t>
      </w:r>
      <w:r w:rsidRPr="00EE23BE">
        <w:rPr>
          <w:rFonts w:ascii="PT Astra Serif" w:eastAsia="PT Astra Serif" w:hAnsi="PT Astra Serif" w:cs="PT Astra Serif"/>
          <w:sz w:val="26"/>
          <w:szCs w:val="26"/>
        </w:rPr>
        <w:t xml:space="preserve"> уровня НММО и снижает риск пересечения потоков пациентов у медицинских кабинетов.</w:t>
      </w:r>
    </w:p>
    <w:p w14:paraId="199F679E" w14:textId="073C3AFF" w:rsidR="003E77C1" w:rsidRPr="00EE23BE" w:rsidRDefault="00A26374" w:rsidP="00E63D46">
      <w:pPr>
        <w:rPr>
          <w:rFonts w:ascii="PT Astra Serif" w:hAnsi="PT Astra Serif"/>
        </w:rPr>
      </w:pPr>
      <w:r w:rsidRPr="00EE23BE">
        <w:rPr>
          <w:rFonts w:ascii="PT Astra Serif" w:hAnsi="PT Astra Serif"/>
        </w:rPr>
        <w:br w:type="page"/>
      </w:r>
    </w:p>
    <w:p w14:paraId="0FF4418E" w14:textId="0C1F5A50" w:rsidR="003E77C1" w:rsidRPr="00EE23BE" w:rsidRDefault="003807D7" w:rsidP="00E63D46">
      <w:pPr>
        <w:pStyle w:val="2"/>
        <w:spacing w:before="12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6.5. Контрольный лист оценки обустройства внутреннего пространства поликлиники </w:t>
      </w:r>
    </w:p>
    <w:p w14:paraId="1356E281" w14:textId="77777777" w:rsidR="00A26374" w:rsidRPr="00EE23BE" w:rsidRDefault="00A26374" w:rsidP="00BB251A">
      <w:pPr>
        <w:spacing w:line="240" w:lineRule="auto"/>
        <w:rPr>
          <w:rFonts w:ascii="PT Astra Serif" w:hAnsi="PT Astra Serif"/>
        </w:rPr>
      </w:pPr>
    </w:p>
    <w:tbl>
      <w:tblPr>
        <w:tblStyle w:val="affd"/>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5204"/>
        <w:gridCol w:w="1827"/>
        <w:gridCol w:w="1683"/>
      </w:tblGrid>
      <w:tr w:rsidR="003E77C1" w:rsidRPr="00EE23BE" w14:paraId="0FF44193"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8F"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90"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Критерий</w:t>
            </w:r>
          </w:p>
        </w:tc>
        <w:tc>
          <w:tcPr>
            <w:tcW w:w="1827" w:type="dxa"/>
            <w:tcBorders>
              <w:top w:val="single" w:sz="4" w:space="0" w:color="000000"/>
              <w:left w:val="single" w:sz="4" w:space="0" w:color="000000"/>
              <w:bottom w:val="single" w:sz="4" w:space="0" w:color="000000"/>
              <w:right w:val="single" w:sz="4" w:space="0" w:color="000000"/>
            </w:tcBorders>
          </w:tcPr>
          <w:p w14:paraId="0FF44191"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Соответствует  (да/нет)</w:t>
            </w:r>
          </w:p>
        </w:tc>
        <w:tc>
          <w:tcPr>
            <w:tcW w:w="1683" w:type="dxa"/>
            <w:tcBorders>
              <w:top w:val="single" w:sz="4" w:space="0" w:color="000000"/>
              <w:left w:val="single" w:sz="4" w:space="0" w:color="000000"/>
              <w:bottom w:val="single" w:sz="4" w:space="0" w:color="000000"/>
              <w:right w:val="single" w:sz="4" w:space="0" w:color="000000"/>
            </w:tcBorders>
          </w:tcPr>
          <w:p w14:paraId="0FF44192"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Примечание</w:t>
            </w:r>
          </w:p>
        </w:tc>
      </w:tr>
      <w:tr w:rsidR="003E77C1" w:rsidRPr="00EE23BE" w14:paraId="0FF44198" w14:textId="77777777">
        <w:trPr>
          <w:trHeight w:val="201"/>
        </w:trPr>
        <w:tc>
          <w:tcPr>
            <w:tcW w:w="466" w:type="dxa"/>
            <w:tcBorders>
              <w:top w:val="single" w:sz="4" w:space="0" w:color="000000"/>
              <w:left w:val="single" w:sz="4" w:space="0" w:color="000000"/>
              <w:bottom w:val="single" w:sz="4" w:space="0" w:color="000000"/>
              <w:right w:val="single" w:sz="4" w:space="0" w:color="000000"/>
            </w:tcBorders>
          </w:tcPr>
          <w:p w14:paraId="0FF44194"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p>
        </w:tc>
        <w:tc>
          <w:tcPr>
            <w:tcW w:w="5204" w:type="dxa"/>
            <w:tcBorders>
              <w:top w:val="single" w:sz="4" w:space="0" w:color="000000"/>
              <w:left w:val="single" w:sz="4" w:space="0" w:color="000000"/>
              <w:bottom w:val="single" w:sz="4" w:space="0" w:color="000000"/>
              <w:right w:val="single" w:sz="4" w:space="0" w:color="000000"/>
            </w:tcBorders>
          </w:tcPr>
          <w:p w14:paraId="30F05F1A" w14:textId="77777777" w:rsidR="009C3E97" w:rsidRPr="00EE23BE" w:rsidRDefault="009C3E9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Организована з</w:t>
            </w:r>
            <w:r w:rsidR="003807D7" w:rsidRPr="00EE23BE">
              <w:rPr>
                <w:rFonts w:ascii="PT Astra Serif" w:eastAsia="PT Astra Serif" w:hAnsi="PT Astra Serif" w:cs="PT Astra Serif"/>
                <w:color w:val="000000"/>
                <w:sz w:val="20"/>
                <w:szCs w:val="20"/>
              </w:rPr>
              <w:t>она ожидания у регистратуры</w:t>
            </w:r>
            <w:r w:rsidRPr="00EE23BE">
              <w:rPr>
                <w:rFonts w:ascii="PT Astra Serif" w:eastAsia="PT Astra Serif" w:hAnsi="PT Astra Serif" w:cs="PT Astra Serif"/>
                <w:color w:val="000000"/>
                <w:sz w:val="20"/>
                <w:szCs w:val="20"/>
              </w:rPr>
              <w:t>:</w:t>
            </w:r>
          </w:p>
          <w:p w14:paraId="1CCEF0F7" w14:textId="1E224625" w:rsidR="009C3E97" w:rsidRPr="00EE23BE" w:rsidRDefault="009C3E97" w:rsidP="00E63D46">
            <w:pPr>
              <w:pStyle w:val="ad"/>
              <w:numPr>
                <w:ilvl w:val="0"/>
                <w:numId w:val="104"/>
              </w:numPr>
              <w:spacing w:before="120"/>
              <w:ind w:left="385" w:hanging="385"/>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количество посадочных мест не менее 6 на 200 посещений в смену;</w:t>
            </w:r>
          </w:p>
          <w:p w14:paraId="0FF44195" w14:textId="32221143" w:rsidR="003E77C1" w:rsidRPr="00EE23BE" w:rsidRDefault="006551AE" w:rsidP="00E63D46">
            <w:pPr>
              <w:pStyle w:val="ad"/>
              <w:numPr>
                <w:ilvl w:val="0"/>
                <w:numId w:val="104"/>
              </w:numPr>
              <w:spacing w:before="120"/>
              <w:ind w:left="385" w:hanging="385"/>
              <w:rPr>
                <w:rFonts w:ascii="PT Astra Serif" w:eastAsia="PT Astra Serif" w:hAnsi="PT Astra Serif" w:cs="PT Astra Serif"/>
                <w:sz w:val="20"/>
                <w:szCs w:val="20"/>
              </w:rPr>
            </w:pPr>
            <w:r w:rsidRPr="00EE23BE">
              <w:rPr>
                <w:rFonts w:ascii="PT Astra Serif" w:eastAsia="PT Astra Serif" w:hAnsi="PT Astra Serif" w:cs="PT Astra Serif"/>
                <w:color w:val="000000"/>
                <w:sz w:val="20"/>
                <w:szCs w:val="20"/>
              </w:rPr>
              <w:t xml:space="preserve">мониторы с отображением номеров электронной очереди в регистратуру находятся </w:t>
            </w:r>
            <w:r w:rsidR="009C3E97" w:rsidRPr="00EE23BE">
              <w:rPr>
                <w:rFonts w:ascii="PT Astra Serif" w:eastAsia="PT Astra Serif" w:hAnsi="PT Astra Serif" w:cs="PT Astra Serif"/>
                <w:color w:val="000000"/>
                <w:sz w:val="20"/>
                <w:szCs w:val="20"/>
              </w:rPr>
              <w:t>в зоне видимости с мест ожидания</w:t>
            </w:r>
            <w:r w:rsidRPr="00EE23BE">
              <w:rPr>
                <w:rFonts w:ascii="PT Astra Serif" w:eastAsia="PT Astra Serif" w:hAnsi="PT Astra Serif" w:cs="PT Astra Serif"/>
                <w:color w:val="000000"/>
                <w:sz w:val="20"/>
                <w:szCs w:val="20"/>
              </w:rPr>
              <w:t>.</w:t>
            </w:r>
            <w:r w:rsidR="009C3E97" w:rsidRPr="00EE23BE">
              <w:rPr>
                <w:rFonts w:ascii="PT Astra Serif" w:eastAsia="PT Astra Serif" w:hAnsi="PT Astra Serif" w:cs="PT Astra Serif"/>
                <w:color w:val="000000"/>
                <w:sz w:val="20"/>
                <w:szCs w:val="20"/>
              </w:rPr>
              <w:t xml:space="preserve"> </w:t>
            </w:r>
          </w:p>
        </w:tc>
        <w:tc>
          <w:tcPr>
            <w:tcW w:w="1827" w:type="dxa"/>
            <w:tcBorders>
              <w:top w:val="single" w:sz="4" w:space="0" w:color="000000"/>
              <w:left w:val="single" w:sz="4" w:space="0" w:color="000000"/>
              <w:bottom w:val="single" w:sz="4" w:space="0" w:color="000000"/>
              <w:right w:val="single" w:sz="4" w:space="0" w:color="000000"/>
            </w:tcBorders>
          </w:tcPr>
          <w:p w14:paraId="0FF44196" w14:textId="77777777" w:rsidR="003E77C1" w:rsidRPr="00EE23BE" w:rsidRDefault="003E77C1" w:rsidP="00E63D46">
            <w:pPr>
              <w:spacing w:before="120"/>
              <w:rPr>
                <w:rFonts w:ascii="PT Astra Serif" w:eastAsia="PT Astra Serif" w:hAnsi="PT Astra Serif" w:cs="PT Astra Serif"/>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97" w14:textId="77777777" w:rsidR="003E77C1" w:rsidRPr="00EE23BE" w:rsidRDefault="003E77C1" w:rsidP="00E63D46">
            <w:pPr>
              <w:spacing w:before="120"/>
              <w:rPr>
                <w:rFonts w:ascii="PT Astra Serif" w:eastAsia="PT Astra Serif" w:hAnsi="PT Astra Serif" w:cs="PT Astra Serif"/>
                <w:sz w:val="20"/>
                <w:szCs w:val="20"/>
              </w:rPr>
            </w:pPr>
          </w:p>
        </w:tc>
      </w:tr>
      <w:tr w:rsidR="006551AE" w:rsidRPr="00EE23BE" w14:paraId="3E892BAA"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52815695" w14:textId="1D073B6B" w:rsidR="006551AE" w:rsidRPr="00EE23BE" w:rsidRDefault="006551AE"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3.</w:t>
            </w:r>
          </w:p>
        </w:tc>
        <w:tc>
          <w:tcPr>
            <w:tcW w:w="5204" w:type="dxa"/>
            <w:tcBorders>
              <w:top w:val="single" w:sz="4" w:space="0" w:color="000000"/>
              <w:left w:val="single" w:sz="4" w:space="0" w:color="000000"/>
              <w:bottom w:val="single" w:sz="4" w:space="0" w:color="000000"/>
              <w:right w:val="single" w:sz="4" w:space="0" w:color="000000"/>
            </w:tcBorders>
          </w:tcPr>
          <w:p w14:paraId="23B694C5" w14:textId="547D7E88" w:rsidR="006551AE" w:rsidRPr="00EE23BE" w:rsidRDefault="006551AE"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Зона комфортного ожидания соответствует требованиям:</w:t>
            </w:r>
          </w:p>
          <w:p w14:paraId="5A0347FD" w14:textId="0A055E54" w:rsidR="006551AE" w:rsidRPr="00EE23BE" w:rsidRDefault="006551AE" w:rsidP="00E63D46">
            <w:pPr>
              <w:pStyle w:val="ad"/>
              <w:numPr>
                <w:ilvl w:val="0"/>
                <w:numId w:val="103"/>
              </w:numPr>
              <w:spacing w:before="120"/>
              <w:ind w:left="385" w:hanging="385"/>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организована в удалении от кабинетов, в которых ведется прием пациентов;</w:t>
            </w:r>
          </w:p>
          <w:p w14:paraId="0C7FF530" w14:textId="0B006581" w:rsidR="006551AE" w:rsidRPr="00EE23BE" w:rsidRDefault="006551AE" w:rsidP="00E63D46">
            <w:pPr>
              <w:pStyle w:val="ad"/>
              <w:numPr>
                <w:ilvl w:val="0"/>
                <w:numId w:val="103"/>
              </w:numPr>
              <w:spacing w:before="120"/>
              <w:ind w:left="385" w:hanging="385"/>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обозначена навигационным указателем объекта;</w:t>
            </w:r>
          </w:p>
          <w:p w14:paraId="46E361B4" w14:textId="368A5E33" w:rsidR="006551AE" w:rsidRPr="00EE23BE" w:rsidRDefault="006551AE" w:rsidP="00E63D46">
            <w:pPr>
              <w:pStyle w:val="ad"/>
              <w:numPr>
                <w:ilvl w:val="0"/>
                <w:numId w:val="103"/>
              </w:numPr>
              <w:spacing w:before="120"/>
              <w:ind w:left="385" w:hanging="385"/>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месторасположение зоны ожидания обозначено в системе навигации.</w:t>
            </w:r>
          </w:p>
        </w:tc>
        <w:tc>
          <w:tcPr>
            <w:tcW w:w="1827" w:type="dxa"/>
            <w:tcBorders>
              <w:top w:val="single" w:sz="4" w:space="0" w:color="000000"/>
              <w:left w:val="single" w:sz="4" w:space="0" w:color="000000"/>
              <w:bottom w:val="single" w:sz="4" w:space="0" w:color="000000"/>
              <w:right w:val="single" w:sz="4" w:space="0" w:color="000000"/>
            </w:tcBorders>
          </w:tcPr>
          <w:p w14:paraId="1C280C7C" w14:textId="77777777" w:rsidR="006551AE" w:rsidRPr="00EE23BE" w:rsidRDefault="006551AE"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4773BF92" w14:textId="77777777" w:rsidR="006551AE" w:rsidRPr="00EE23BE" w:rsidRDefault="006551AE" w:rsidP="00E63D46">
            <w:pPr>
              <w:spacing w:before="120"/>
              <w:rPr>
                <w:rFonts w:ascii="PT Astra Serif" w:eastAsia="PT Astra Serif" w:hAnsi="PT Astra Serif" w:cs="PT Astra Serif"/>
                <w:color w:val="000000"/>
                <w:sz w:val="20"/>
                <w:szCs w:val="20"/>
              </w:rPr>
            </w:pPr>
          </w:p>
        </w:tc>
      </w:tr>
      <w:tr w:rsidR="003E77C1" w:rsidRPr="00EE23BE" w14:paraId="0FF4419D"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99"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2.</w:t>
            </w:r>
          </w:p>
        </w:tc>
        <w:tc>
          <w:tcPr>
            <w:tcW w:w="5204" w:type="dxa"/>
            <w:tcBorders>
              <w:top w:val="single" w:sz="4" w:space="0" w:color="000000"/>
              <w:left w:val="single" w:sz="4" w:space="0" w:color="000000"/>
              <w:bottom w:val="single" w:sz="4" w:space="0" w:color="000000"/>
              <w:right w:val="single" w:sz="4" w:space="0" w:color="000000"/>
            </w:tcBorders>
          </w:tcPr>
          <w:p w14:paraId="0FF4419A" w14:textId="1DE0303F"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Количество мест в зоне комфортного ожидания соответствует расчетному количеству (1 на 200 посещений в смену)</w:t>
            </w:r>
          </w:p>
        </w:tc>
        <w:tc>
          <w:tcPr>
            <w:tcW w:w="1827" w:type="dxa"/>
            <w:tcBorders>
              <w:top w:val="single" w:sz="4" w:space="0" w:color="000000"/>
              <w:left w:val="single" w:sz="4" w:space="0" w:color="000000"/>
              <w:bottom w:val="single" w:sz="4" w:space="0" w:color="000000"/>
              <w:right w:val="single" w:sz="4" w:space="0" w:color="000000"/>
            </w:tcBorders>
          </w:tcPr>
          <w:p w14:paraId="0FF4419B"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9C"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A2"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9E"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3.</w:t>
            </w:r>
          </w:p>
        </w:tc>
        <w:tc>
          <w:tcPr>
            <w:tcW w:w="5204" w:type="dxa"/>
            <w:tcBorders>
              <w:top w:val="single" w:sz="4" w:space="0" w:color="000000"/>
              <w:left w:val="single" w:sz="4" w:space="0" w:color="000000"/>
              <w:bottom w:val="single" w:sz="4" w:space="0" w:color="000000"/>
              <w:right w:val="single" w:sz="4" w:space="0" w:color="000000"/>
            </w:tcBorders>
          </w:tcPr>
          <w:p w14:paraId="0FF4419F" w14:textId="77777777" w:rsidR="003E77C1" w:rsidRPr="00EE23BE" w:rsidRDefault="003807D7" w:rsidP="00E63D46">
            <w:pPr>
              <w:pBdr>
                <w:top w:val="nil"/>
                <w:left w:val="nil"/>
                <w:bottom w:val="nil"/>
                <w:right w:val="nil"/>
                <w:between w:val="nil"/>
              </w:pBd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В зоне комфортного ожидания организован доступ к питьевой воде (кулер, одноразовые стаканы)</w:t>
            </w:r>
          </w:p>
        </w:tc>
        <w:tc>
          <w:tcPr>
            <w:tcW w:w="1827" w:type="dxa"/>
            <w:tcBorders>
              <w:top w:val="single" w:sz="4" w:space="0" w:color="000000"/>
              <w:left w:val="single" w:sz="4" w:space="0" w:color="000000"/>
              <w:bottom w:val="single" w:sz="4" w:space="0" w:color="000000"/>
              <w:right w:val="single" w:sz="4" w:space="0" w:color="000000"/>
            </w:tcBorders>
          </w:tcPr>
          <w:p w14:paraId="0FF441A0"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A1"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A7"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A3"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4.</w:t>
            </w:r>
          </w:p>
        </w:tc>
        <w:tc>
          <w:tcPr>
            <w:tcW w:w="5204" w:type="dxa"/>
            <w:tcBorders>
              <w:top w:val="single" w:sz="4" w:space="0" w:color="000000"/>
              <w:left w:val="single" w:sz="4" w:space="0" w:color="000000"/>
              <w:bottom w:val="single" w:sz="4" w:space="0" w:color="000000"/>
              <w:right w:val="single" w:sz="4" w:space="0" w:color="000000"/>
            </w:tcBorders>
          </w:tcPr>
          <w:p w14:paraId="0FF441A4" w14:textId="77777777" w:rsidR="003E77C1" w:rsidRPr="00EE23BE" w:rsidRDefault="003807D7" w:rsidP="00E63D46">
            <w:pPr>
              <w:pBdr>
                <w:top w:val="nil"/>
                <w:left w:val="nil"/>
                <w:bottom w:val="nil"/>
                <w:right w:val="nil"/>
                <w:between w:val="nil"/>
              </w:pBd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 xml:space="preserve">В зоне комфортного ожидания организован доступ к информационным материалам профилактической направленности и соответствует требованиям раздела 4., п.п. 4.4. </w:t>
            </w:r>
          </w:p>
        </w:tc>
        <w:tc>
          <w:tcPr>
            <w:tcW w:w="1827" w:type="dxa"/>
            <w:tcBorders>
              <w:top w:val="single" w:sz="4" w:space="0" w:color="000000"/>
              <w:left w:val="single" w:sz="4" w:space="0" w:color="000000"/>
              <w:bottom w:val="single" w:sz="4" w:space="0" w:color="000000"/>
              <w:right w:val="single" w:sz="4" w:space="0" w:color="000000"/>
            </w:tcBorders>
          </w:tcPr>
          <w:p w14:paraId="0FF441A5"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A6"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AC"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A8"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5204" w:type="dxa"/>
            <w:tcBorders>
              <w:top w:val="single" w:sz="4" w:space="0" w:color="000000"/>
              <w:left w:val="single" w:sz="4" w:space="0" w:color="000000"/>
              <w:bottom w:val="single" w:sz="4" w:space="0" w:color="000000"/>
              <w:right w:val="single" w:sz="4" w:space="0" w:color="000000"/>
            </w:tcBorders>
          </w:tcPr>
          <w:p w14:paraId="0FF441A9"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b/>
                <w:color w:val="000000"/>
                <w:sz w:val="20"/>
                <w:szCs w:val="20"/>
              </w:rPr>
              <w:t>Игровая зона/комната*</w:t>
            </w:r>
          </w:p>
        </w:tc>
        <w:tc>
          <w:tcPr>
            <w:tcW w:w="1827" w:type="dxa"/>
            <w:tcBorders>
              <w:top w:val="single" w:sz="4" w:space="0" w:color="000000"/>
              <w:left w:val="single" w:sz="4" w:space="0" w:color="000000"/>
              <w:bottom w:val="single" w:sz="4" w:space="0" w:color="000000"/>
              <w:right w:val="single" w:sz="4" w:space="0" w:color="000000"/>
            </w:tcBorders>
          </w:tcPr>
          <w:p w14:paraId="0FF441AA"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AB"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B1"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AD"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5.</w:t>
            </w:r>
          </w:p>
        </w:tc>
        <w:tc>
          <w:tcPr>
            <w:tcW w:w="5204" w:type="dxa"/>
            <w:tcBorders>
              <w:top w:val="single" w:sz="4" w:space="0" w:color="000000"/>
              <w:left w:val="single" w:sz="4" w:space="0" w:color="000000"/>
              <w:bottom w:val="single" w:sz="4" w:space="0" w:color="000000"/>
              <w:right w:val="single" w:sz="4" w:space="0" w:color="000000"/>
            </w:tcBorders>
          </w:tcPr>
          <w:p w14:paraId="0FF441AE"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Игровая зона оснащена минимальным набором мебели для детей: детский стол, стул.</w:t>
            </w:r>
          </w:p>
        </w:tc>
        <w:tc>
          <w:tcPr>
            <w:tcW w:w="1827" w:type="dxa"/>
            <w:tcBorders>
              <w:top w:val="single" w:sz="4" w:space="0" w:color="000000"/>
              <w:left w:val="single" w:sz="4" w:space="0" w:color="000000"/>
              <w:bottom w:val="single" w:sz="4" w:space="0" w:color="000000"/>
              <w:right w:val="single" w:sz="4" w:space="0" w:color="000000"/>
            </w:tcBorders>
          </w:tcPr>
          <w:p w14:paraId="0FF441AF"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B0"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B6"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B2"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6.</w:t>
            </w:r>
          </w:p>
        </w:tc>
        <w:tc>
          <w:tcPr>
            <w:tcW w:w="5204" w:type="dxa"/>
            <w:tcBorders>
              <w:top w:val="single" w:sz="4" w:space="0" w:color="000000"/>
              <w:left w:val="single" w:sz="4" w:space="0" w:color="000000"/>
              <w:bottom w:val="single" w:sz="4" w:space="0" w:color="000000"/>
              <w:right w:val="single" w:sz="4" w:space="0" w:color="000000"/>
            </w:tcBorders>
          </w:tcPr>
          <w:p w14:paraId="0FF441B3"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color w:val="000000"/>
                <w:sz w:val="20"/>
                <w:szCs w:val="20"/>
              </w:rPr>
              <w:t>В наличии карандаши и бумага</w:t>
            </w:r>
          </w:p>
        </w:tc>
        <w:tc>
          <w:tcPr>
            <w:tcW w:w="1827" w:type="dxa"/>
            <w:tcBorders>
              <w:top w:val="single" w:sz="4" w:space="0" w:color="000000"/>
              <w:left w:val="single" w:sz="4" w:space="0" w:color="000000"/>
              <w:bottom w:val="single" w:sz="4" w:space="0" w:color="000000"/>
              <w:right w:val="single" w:sz="4" w:space="0" w:color="000000"/>
            </w:tcBorders>
          </w:tcPr>
          <w:p w14:paraId="0FF441B4"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B5"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BB"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B7"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7.</w:t>
            </w:r>
          </w:p>
        </w:tc>
        <w:tc>
          <w:tcPr>
            <w:tcW w:w="5204" w:type="dxa"/>
            <w:tcBorders>
              <w:top w:val="single" w:sz="4" w:space="0" w:color="000000"/>
              <w:left w:val="single" w:sz="4" w:space="0" w:color="000000"/>
              <w:bottom w:val="single" w:sz="4" w:space="0" w:color="000000"/>
              <w:right w:val="single" w:sz="4" w:space="0" w:color="000000"/>
            </w:tcBorders>
          </w:tcPr>
          <w:p w14:paraId="0FF441B8"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color w:val="000000"/>
                <w:sz w:val="20"/>
                <w:szCs w:val="20"/>
              </w:rPr>
              <w:t>Места ожидания для родителей организованы с учетом видимости игровой зоны (не менее 3 мест)</w:t>
            </w:r>
          </w:p>
        </w:tc>
        <w:tc>
          <w:tcPr>
            <w:tcW w:w="1827" w:type="dxa"/>
            <w:tcBorders>
              <w:top w:val="single" w:sz="4" w:space="0" w:color="000000"/>
              <w:left w:val="single" w:sz="4" w:space="0" w:color="000000"/>
              <w:bottom w:val="single" w:sz="4" w:space="0" w:color="000000"/>
              <w:right w:val="single" w:sz="4" w:space="0" w:color="000000"/>
            </w:tcBorders>
          </w:tcPr>
          <w:p w14:paraId="0FF441B9"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BA"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C0"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1BC"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8.</w:t>
            </w:r>
          </w:p>
        </w:tc>
        <w:tc>
          <w:tcPr>
            <w:tcW w:w="5204" w:type="dxa"/>
            <w:tcBorders>
              <w:top w:val="single" w:sz="4" w:space="0" w:color="000000"/>
              <w:left w:val="single" w:sz="4" w:space="0" w:color="000000"/>
              <w:bottom w:val="single" w:sz="4" w:space="0" w:color="000000"/>
              <w:right w:val="single" w:sz="4" w:space="0" w:color="000000"/>
            </w:tcBorders>
          </w:tcPr>
          <w:p w14:paraId="0FF441BD"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color w:val="000000"/>
                <w:sz w:val="20"/>
                <w:szCs w:val="20"/>
              </w:rPr>
              <w:t>Игрушки выполнены из материалов, устойчивых  к обработке моющими средствами</w:t>
            </w:r>
          </w:p>
        </w:tc>
        <w:tc>
          <w:tcPr>
            <w:tcW w:w="1827" w:type="dxa"/>
            <w:tcBorders>
              <w:top w:val="single" w:sz="4" w:space="0" w:color="000000"/>
              <w:left w:val="single" w:sz="4" w:space="0" w:color="000000"/>
              <w:bottom w:val="single" w:sz="4" w:space="0" w:color="000000"/>
              <w:right w:val="single" w:sz="4" w:space="0" w:color="000000"/>
            </w:tcBorders>
          </w:tcPr>
          <w:p w14:paraId="0FF441BE"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BF"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C5"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C1"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9.</w:t>
            </w:r>
          </w:p>
        </w:tc>
        <w:tc>
          <w:tcPr>
            <w:tcW w:w="5204" w:type="dxa"/>
            <w:tcBorders>
              <w:top w:val="single" w:sz="4" w:space="0" w:color="000000"/>
              <w:left w:val="single" w:sz="4" w:space="0" w:color="000000"/>
              <w:bottom w:val="single" w:sz="4" w:space="0" w:color="000000"/>
              <w:right w:val="single" w:sz="4" w:space="0" w:color="000000"/>
            </w:tcBorders>
          </w:tcPr>
          <w:p w14:paraId="0FF441C2"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График уборки игровой зоны соблюдается</w:t>
            </w:r>
          </w:p>
        </w:tc>
        <w:tc>
          <w:tcPr>
            <w:tcW w:w="1827" w:type="dxa"/>
            <w:tcBorders>
              <w:top w:val="single" w:sz="4" w:space="0" w:color="000000"/>
              <w:left w:val="single" w:sz="4" w:space="0" w:color="000000"/>
              <w:bottom w:val="single" w:sz="4" w:space="0" w:color="000000"/>
              <w:right w:val="single" w:sz="4" w:space="0" w:color="000000"/>
            </w:tcBorders>
          </w:tcPr>
          <w:p w14:paraId="0FF441C3"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C4"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CA"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C6"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5204" w:type="dxa"/>
            <w:tcBorders>
              <w:top w:val="single" w:sz="4" w:space="0" w:color="000000"/>
              <w:left w:val="single" w:sz="4" w:space="0" w:color="000000"/>
              <w:bottom w:val="single" w:sz="4" w:space="0" w:color="000000"/>
              <w:right w:val="single" w:sz="4" w:space="0" w:color="000000"/>
            </w:tcBorders>
          </w:tcPr>
          <w:p w14:paraId="0FF441C7"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b/>
                <w:color w:val="000000"/>
                <w:sz w:val="20"/>
                <w:szCs w:val="20"/>
              </w:rPr>
              <w:t>Зона кормления грудных детей и детей раннего возраста*</w:t>
            </w:r>
          </w:p>
        </w:tc>
        <w:tc>
          <w:tcPr>
            <w:tcW w:w="1827" w:type="dxa"/>
            <w:tcBorders>
              <w:top w:val="single" w:sz="4" w:space="0" w:color="000000"/>
              <w:left w:val="single" w:sz="4" w:space="0" w:color="000000"/>
              <w:bottom w:val="single" w:sz="4" w:space="0" w:color="000000"/>
              <w:right w:val="single" w:sz="4" w:space="0" w:color="000000"/>
            </w:tcBorders>
          </w:tcPr>
          <w:p w14:paraId="0FF441C8"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C9"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CF"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CB"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10.</w:t>
            </w:r>
          </w:p>
        </w:tc>
        <w:tc>
          <w:tcPr>
            <w:tcW w:w="5204" w:type="dxa"/>
            <w:tcBorders>
              <w:top w:val="single" w:sz="4" w:space="0" w:color="000000"/>
              <w:left w:val="single" w:sz="4" w:space="0" w:color="000000"/>
              <w:bottom w:val="single" w:sz="4" w:space="0" w:color="000000"/>
              <w:right w:val="single" w:sz="4" w:space="0" w:color="000000"/>
            </w:tcBorders>
          </w:tcPr>
          <w:p w14:paraId="0FF441CC"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Зона кормления организована, обозначена указателем в системе навигации,  доступна для пользования</w:t>
            </w:r>
          </w:p>
        </w:tc>
        <w:tc>
          <w:tcPr>
            <w:tcW w:w="1827" w:type="dxa"/>
            <w:tcBorders>
              <w:top w:val="single" w:sz="4" w:space="0" w:color="000000"/>
              <w:left w:val="single" w:sz="4" w:space="0" w:color="000000"/>
              <w:bottom w:val="single" w:sz="4" w:space="0" w:color="000000"/>
              <w:right w:val="single" w:sz="4" w:space="0" w:color="000000"/>
            </w:tcBorders>
          </w:tcPr>
          <w:p w14:paraId="0FF441CD"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CE"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D4"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D0"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11.</w:t>
            </w:r>
          </w:p>
        </w:tc>
        <w:tc>
          <w:tcPr>
            <w:tcW w:w="5204" w:type="dxa"/>
            <w:tcBorders>
              <w:top w:val="single" w:sz="4" w:space="0" w:color="000000"/>
              <w:left w:val="single" w:sz="4" w:space="0" w:color="000000"/>
              <w:bottom w:val="single" w:sz="4" w:space="0" w:color="000000"/>
              <w:right w:val="single" w:sz="4" w:space="0" w:color="000000"/>
            </w:tcBorders>
          </w:tcPr>
          <w:p w14:paraId="629A82C0" w14:textId="77777777" w:rsidR="003E77C1" w:rsidRPr="00EE23BE" w:rsidRDefault="006551AE"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В зоне кормления обеспечена возможность гигиенической обработки</w:t>
            </w:r>
            <w:r w:rsidR="00FA7D44" w:rsidRPr="00EE23BE">
              <w:rPr>
                <w:rFonts w:ascii="PT Astra Serif" w:eastAsia="PT Astra Serif" w:hAnsi="PT Astra Serif" w:cs="PT Astra Serif"/>
                <w:color w:val="000000"/>
                <w:sz w:val="20"/>
                <w:szCs w:val="20"/>
              </w:rPr>
              <w:t>:</w:t>
            </w:r>
          </w:p>
          <w:p w14:paraId="524CAE1D" w14:textId="77777777" w:rsidR="00FA7D44" w:rsidRPr="00EE23BE" w:rsidRDefault="00FA7D44" w:rsidP="00E63D46">
            <w:pPr>
              <w:pStyle w:val="ad"/>
              <w:numPr>
                <w:ilvl w:val="0"/>
                <w:numId w:val="102"/>
              </w:numPr>
              <w:spacing w:before="120"/>
              <w:ind w:left="385"/>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установлены раковины с холодной и горячей водой и/или кожных антисептиков, влажных салфеток</w:t>
            </w:r>
          </w:p>
          <w:p w14:paraId="0FF441D1" w14:textId="5DFECA71" w:rsidR="00FA7D44" w:rsidRPr="00EE23BE" w:rsidRDefault="00FA7D44" w:rsidP="00E63D46">
            <w:pPr>
              <w:pStyle w:val="ad"/>
              <w:numPr>
                <w:ilvl w:val="0"/>
                <w:numId w:val="102"/>
              </w:numPr>
              <w:spacing w:before="120"/>
              <w:ind w:left="385"/>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в наличии бумажные полотенца или установлена электросушилка для рук </w:t>
            </w:r>
          </w:p>
        </w:tc>
        <w:tc>
          <w:tcPr>
            <w:tcW w:w="1827" w:type="dxa"/>
            <w:tcBorders>
              <w:top w:val="single" w:sz="4" w:space="0" w:color="000000"/>
              <w:left w:val="single" w:sz="4" w:space="0" w:color="000000"/>
              <w:bottom w:val="single" w:sz="4" w:space="0" w:color="000000"/>
              <w:right w:val="single" w:sz="4" w:space="0" w:color="000000"/>
            </w:tcBorders>
          </w:tcPr>
          <w:p w14:paraId="0FF441D2"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D3"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DE"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DA" w14:textId="2F720618"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r w:rsidR="00FA7D44" w:rsidRPr="00EE23BE">
              <w:rPr>
                <w:rFonts w:ascii="PT Astra Serif" w:eastAsia="PT Astra Serif" w:hAnsi="PT Astra Serif" w:cs="PT Astra Serif"/>
                <w:color w:val="000000"/>
                <w:sz w:val="20"/>
                <w:szCs w:val="20"/>
              </w:rPr>
              <w:t>2</w:t>
            </w:r>
            <w:r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DB"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Оснащение зоны для кормления соответствует Стандарту: педальный контейнер для отходов, комфортное место для сидения, пеленальный стол, информационные материалы</w:t>
            </w:r>
          </w:p>
        </w:tc>
        <w:tc>
          <w:tcPr>
            <w:tcW w:w="1827" w:type="dxa"/>
            <w:tcBorders>
              <w:top w:val="single" w:sz="4" w:space="0" w:color="000000"/>
              <w:left w:val="single" w:sz="4" w:space="0" w:color="000000"/>
              <w:bottom w:val="single" w:sz="4" w:space="0" w:color="000000"/>
              <w:right w:val="single" w:sz="4" w:space="0" w:color="000000"/>
            </w:tcBorders>
          </w:tcPr>
          <w:p w14:paraId="0FF441DC"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DD"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E3"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DF" w14:textId="46B50562"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r w:rsidR="00FA7D44" w:rsidRPr="00EE23BE">
              <w:rPr>
                <w:rFonts w:ascii="PT Astra Serif" w:eastAsia="PT Astra Serif" w:hAnsi="PT Astra Serif" w:cs="PT Astra Serif"/>
                <w:color w:val="000000"/>
                <w:sz w:val="20"/>
                <w:szCs w:val="20"/>
              </w:rPr>
              <w:t>3</w:t>
            </w:r>
            <w:r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E0"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sz w:val="20"/>
                <w:szCs w:val="20"/>
              </w:rPr>
              <w:t>График уборки зоны для кормления соблюдается</w:t>
            </w:r>
          </w:p>
        </w:tc>
        <w:tc>
          <w:tcPr>
            <w:tcW w:w="1827" w:type="dxa"/>
            <w:tcBorders>
              <w:top w:val="single" w:sz="4" w:space="0" w:color="000000"/>
              <w:left w:val="single" w:sz="4" w:space="0" w:color="000000"/>
              <w:bottom w:val="single" w:sz="4" w:space="0" w:color="000000"/>
              <w:right w:val="single" w:sz="4" w:space="0" w:color="000000"/>
            </w:tcBorders>
          </w:tcPr>
          <w:p w14:paraId="0FF441E1"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E2"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E8"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E4"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5204" w:type="dxa"/>
            <w:tcBorders>
              <w:top w:val="single" w:sz="4" w:space="0" w:color="000000"/>
              <w:left w:val="single" w:sz="4" w:space="0" w:color="000000"/>
              <w:bottom w:val="single" w:sz="4" w:space="0" w:color="000000"/>
              <w:right w:val="single" w:sz="4" w:space="0" w:color="000000"/>
            </w:tcBorders>
          </w:tcPr>
          <w:p w14:paraId="0FF441E5"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b/>
                <w:color w:val="000000"/>
                <w:sz w:val="20"/>
                <w:szCs w:val="20"/>
              </w:rPr>
              <w:t>Санитарные комнаты</w:t>
            </w:r>
          </w:p>
        </w:tc>
        <w:tc>
          <w:tcPr>
            <w:tcW w:w="1827" w:type="dxa"/>
            <w:tcBorders>
              <w:top w:val="single" w:sz="4" w:space="0" w:color="000000"/>
              <w:left w:val="single" w:sz="4" w:space="0" w:color="000000"/>
              <w:bottom w:val="single" w:sz="4" w:space="0" w:color="000000"/>
              <w:right w:val="single" w:sz="4" w:space="0" w:color="000000"/>
            </w:tcBorders>
          </w:tcPr>
          <w:p w14:paraId="0FF441E6"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E7"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ED"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E9" w14:textId="70519B2F"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r w:rsidR="00FA7D44" w:rsidRPr="00EE23BE">
              <w:rPr>
                <w:rFonts w:ascii="PT Astra Serif" w:eastAsia="PT Astra Serif" w:hAnsi="PT Astra Serif" w:cs="PT Astra Serif"/>
                <w:color w:val="000000"/>
                <w:sz w:val="20"/>
                <w:szCs w:val="20"/>
              </w:rPr>
              <w:t>4</w:t>
            </w:r>
            <w:r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EA"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Санитарные комнаты для пациентов обозначены указателями в системе навигации</w:t>
            </w:r>
          </w:p>
        </w:tc>
        <w:tc>
          <w:tcPr>
            <w:tcW w:w="1827" w:type="dxa"/>
            <w:tcBorders>
              <w:top w:val="single" w:sz="4" w:space="0" w:color="000000"/>
              <w:left w:val="single" w:sz="4" w:space="0" w:color="000000"/>
              <w:bottom w:val="single" w:sz="4" w:space="0" w:color="000000"/>
              <w:right w:val="single" w:sz="4" w:space="0" w:color="000000"/>
            </w:tcBorders>
          </w:tcPr>
          <w:p w14:paraId="0FF441EB"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EC"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F2"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EE" w14:textId="7C474CC8"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r w:rsidR="00FA7D44" w:rsidRPr="00EE23BE">
              <w:rPr>
                <w:rFonts w:ascii="PT Astra Serif" w:eastAsia="PT Astra Serif" w:hAnsi="PT Astra Serif" w:cs="PT Astra Serif"/>
                <w:color w:val="000000"/>
                <w:sz w:val="20"/>
                <w:szCs w:val="20"/>
              </w:rPr>
              <w:t>5</w:t>
            </w:r>
            <w:r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EF"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Оборудование санитарных комнат исправно и доступно для использования</w:t>
            </w:r>
          </w:p>
        </w:tc>
        <w:tc>
          <w:tcPr>
            <w:tcW w:w="1827" w:type="dxa"/>
            <w:tcBorders>
              <w:top w:val="single" w:sz="4" w:space="0" w:color="000000"/>
              <w:left w:val="single" w:sz="4" w:space="0" w:color="000000"/>
              <w:bottom w:val="single" w:sz="4" w:space="0" w:color="000000"/>
              <w:right w:val="single" w:sz="4" w:space="0" w:color="000000"/>
            </w:tcBorders>
          </w:tcPr>
          <w:p w14:paraId="0FF441F0"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F1"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F7"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F3" w14:textId="157F12D5" w:rsidR="003E77C1" w:rsidRPr="00EE23BE" w:rsidRDefault="00FA7D44"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16</w:t>
            </w:r>
            <w:r w:rsidR="003807D7"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F4"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sz w:val="20"/>
                <w:szCs w:val="20"/>
              </w:rPr>
              <w:t>В санитарной комнате доступны гигиенические принадлежности</w:t>
            </w:r>
          </w:p>
        </w:tc>
        <w:tc>
          <w:tcPr>
            <w:tcW w:w="1827" w:type="dxa"/>
            <w:tcBorders>
              <w:top w:val="single" w:sz="4" w:space="0" w:color="000000"/>
              <w:left w:val="single" w:sz="4" w:space="0" w:color="000000"/>
              <w:bottom w:val="single" w:sz="4" w:space="0" w:color="000000"/>
              <w:right w:val="single" w:sz="4" w:space="0" w:color="000000"/>
            </w:tcBorders>
          </w:tcPr>
          <w:p w14:paraId="0FF441F5"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F6"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1FC"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F8" w14:textId="3C5E6345"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r w:rsidR="00FA7D44" w:rsidRPr="00EE23BE">
              <w:rPr>
                <w:rFonts w:ascii="PT Astra Serif" w:eastAsia="PT Astra Serif" w:hAnsi="PT Astra Serif" w:cs="PT Astra Serif"/>
                <w:color w:val="000000"/>
                <w:sz w:val="20"/>
                <w:szCs w:val="20"/>
              </w:rPr>
              <w:t>7</w:t>
            </w:r>
            <w:r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F9" w14:textId="77777777" w:rsidR="003E77C1" w:rsidRPr="00EE23BE" w:rsidRDefault="003807D7" w:rsidP="00E63D46">
            <w:pPr>
              <w:spacing w:before="120"/>
              <w:rPr>
                <w:rFonts w:ascii="PT Astra Serif" w:eastAsia="PT Astra Serif" w:hAnsi="PT Astra Serif" w:cs="PT Astra Serif"/>
                <w:sz w:val="20"/>
                <w:szCs w:val="20"/>
              </w:rPr>
            </w:pPr>
            <w:r w:rsidRPr="00EE23BE">
              <w:rPr>
                <w:rFonts w:ascii="PT Astra Serif" w:eastAsia="PT Astra Serif" w:hAnsi="PT Astra Serif" w:cs="PT Astra Serif"/>
                <w:color w:val="000000"/>
                <w:sz w:val="20"/>
                <w:szCs w:val="20"/>
              </w:rPr>
              <w:t>В санитарной комнате оборудован настенный пеленальный столик*</w:t>
            </w:r>
          </w:p>
        </w:tc>
        <w:tc>
          <w:tcPr>
            <w:tcW w:w="1827" w:type="dxa"/>
            <w:tcBorders>
              <w:top w:val="single" w:sz="4" w:space="0" w:color="000000"/>
              <w:left w:val="single" w:sz="4" w:space="0" w:color="000000"/>
              <w:bottom w:val="single" w:sz="4" w:space="0" w:color="000000"/>
              <w:right w:val="single" w:sz="4" w:space="0" w:color="000000"/>
            </w:tcBorders>
          </w:tcPr>
          <w:p w14:paraId="0FF441FA"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1FB" w14:textId="77777777" w:rsidR="003E77C1" w:rsidRPr="00EE23BE" w:rsidRDefault="003E77C1" w:rsidP="00E63D46">
            <w:pPr>
              <w:spacing w:before="120"/>
              <w:rPr>
                <w:rFonts w:ascii="PT Astra Serif" w:eastAsia="PT Astra Serif" w:hAnsi="PT Astra Serif" w:cs="PT Astra Serif"/>
                <w:color w:val="000000"/>
                <w:sz w:val="20"/>
                <w:szCs w:val="20"/>
              </w:rPr>
            </w:pPr>
          </w:p>
        </w:tc>
      </w:tr>
      <w:tr w:rsidR="003E77C1" w:rsidRPr="00EE23BE" w14:paraId="0FF44201" w14:textId="77777777">
        <w:trPr>
          <w:trHeight w:val="251"/>
        </w:trPr>
        <w:tc>
          <w:tcPr>
            <w:tcW w:w="466" w:type="dxa"/>
            <w:tcBorders>
              <w:top w:val="single" w:sz="4" w:space="0" w:color="000000"/>
              <w:left w:val="single" w:sz="4" w:space="0" w:color="000000"/>
              <w:bottom w:val="single" w:sz="4" w:space="0" w:color="000000"/>
              <w:right w:val="single" w:sz="4" w:space="0" w:color="000000"/>
            </w:tcBorders>
          </w:tcPr>
          <w:p w14:paraId="0FF441FD" w14:textId="54C0EE88"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color w:val="000000"/>
                <w:sz w:val="20"/>
                <w:szCs w:val="20"/>
              </w:rPr>
              <w:t>1</w:t>
            </w:r>
            <w:r w:rsidR="00FA7D44" w:rsidRPr="00EE23BE">
              <w:rPr>
                <w:rFonts w:ascii="PT Astra Serif" w:eastAsia="PT Astra Serif" w:hAnsi="PT Astra Serif" w:cs="PT Astra Serif"/>
                <w:color w:val="000000"/>
                <w:sz w:val="20"/>
                <w:szCs w:val="20"/>
              </w:rPr>
              <w:t>8</w:t>
            </w:r>
            <w:r w:rsidRPr="00EE23BE">
              <w:rPr>
                <w:rFonts w:ascii="PT Astra Serif" w:eastAsia="PT Astra Serif" w:hAnsi="PT Astra Serif" w:cs="PT Astra Serif"/>
                <w:color w:val="000000"/>
                <w:sz w:val="20"/>
                <w:szCs w:val="20"/>
              </w:rPr>
              <w:t>.</w:t>
            </w:r>
          </w:p>
        </w:tc>
        <w:tc>
          <w:tcPr>
            <w:tcW w:w="5204" w:type="dxa"/>
            <w:tcBorders>
              <w:top w:val="single" w:sz="4" w:space="0" w:color="000000"/>
              <w:left w:val="single" w:sz="4" w:space="0" w:color="000000"/>
              <w:bottom w:val="single" w:sz="4" w:space="0" w:color="000000"/>
              <w:right w:val="single" w:sz="4" w:space="0" w:color="000000"/>
            </w:tcBorders>
          </w:tcPr>
          <w:p w14:paraId="0FF441FE" w14:textId="77777777" w:rsidR="003E77C1" w:rsidRPr="00EE23BE" w:rsidRDefault="003807D7" w:rsidP="00E63D46">
            <w:pPr>
              <w:spacing w:before="120"/>
              <w:rPr>
                <w:rFonts w:ascii="PT Astra Serif" w:eastAsia="PT Astra Serif" w:hAnsi="PT Astra Serif" w:cs="PT Astra Serif"/>
                <w:color w:val="000000"/>
                <w:sz w:val="20"/>
                <w:szCs w:val="20"/>
              </w:rPr>
            </w:pPr>
            <w:r w:rsidRPr="00EE23BE">
              <w:rPr>
                <w:rFonts w:ascii="PT Astra Serif" w:eastAsia="PT Astra Serif" w:hAnsi="PT Astra Serif" w:cs="PT Astra Serif"/>
                <w:sz w:val="20"/>
                <w:szCs w:val="20"/>
              </w:rPr>
              <w:t>График уборки санитарной комнаты  соблюдается</w:t>
            </w:r>
          </w:p>
        </w:tc>
        <w:tc>
          <w:tcPr>
            <w:tcW w:w="1827" w:type="dxa"/>
            <w:tcBorders>
              <w:top w:val="single" w:sz="4" w:space="0" w:color="000000"/>
              <w:left w:val="single" w:sz="4" w:space="0" w:color="000000"/>
              <w:bottom w:val="single" w:sz="4" w:space="0" w:color="000000"/>
              <w:right w:val="single" w:sz="4" w:space="0" w:color="000000"/>
            </w:tcBorders>
          </w:tcPr>
          <w:p w14:paraId="0FF441FF" w14:textId="77777777" w:rsidR="003E77C1" w:rsidRPr="00EE23BE" w:rsidRDefault="003E77C1" w:rsidP="00E63D46">
            <w:pPr>
              <w:spacing w:before="120"/>
              <w:rPr>
                <w:rFonts w:ascii="PT Astra Serif" w:eastAsia="PT Astra Serif" w:hAnsi="PT Astra Serif" w:cs="PT Astra Serif"/>
                <w:color w:val="000000"/>
                <w:sz w:val="20"/>
                <w:szCs w:val="20"/>
              </w:rPr>
            </w:pPr>
          </w:p>
        </w:tc>
        <w:tc>
          <w:tcPr>
            <w:tcW w:w="1683" w:type="dxa"/>
            <w:tcBorders>
              <w:top w:val="single" w:sz="4" w:space="0" w:color="000000"/>
              <w:left w:val="single" w:sz="4" w:space="0" w:color="000000"/>
              <w:bottom w:val="single" w:sz="4" w:space="0" w:color="000000"/>
              <w:right w:val="single" w:sz="4" w:space="0" w:color="000000"/>
            </w:tcBorders>
          </w:tcPr>
          <w:p w14:paraId="0FF44200" w14:textId="77777777" w:rsidR="003E77C1" w:rsidRPr="00EE23BE" w:rsidRDefault="003E77C1" w:rsidP="00E63D46">
            <w:pPr>
              <w:spacing w:before="120"/>
              <w:rPr>
                <w:rFonts w:ascii="PT Astra Serif" w:eastAsia="PT Astra Serif" w:hAnsi="PT Astra Serif" w:cs="PT Astra Serif"/>
                <w:color w:val="000000"/>
                <w:sz w:val="20"/>
                <w:szCs w:val="20"/>
              </w:rPr>
            </w:pPr>
          </w:p>
        </w:tc>
      </w:tr>
    </w:tbl>
    <w:p w14:paraId="0FF44202" w14:textId="77777777" w:rsidR="003E77C1" w:rsidRPr="00EE23BE" w:rsidRDefault="003E77C1" w:rsidP="00E63D46">
      <w:pPr>
        <w:spacing w:before="120"/>
        <w:rPr>
          <w:rFonts w:ascii="PT Astra Serif" w:eastAsia="PT Astra Serif" w:hAnsi="PT Astra Serif" w:cs="PT Astra Serif"/>
          <w:sz w:val="20"/>
          <w:szCs w:val="20"/>
        </w:rPr>
      </w:pPr>
    </w:p>
    <w:p w14:paraId="0FF44203" w14:textId="77777777" w:rsidR="003E77C1" w:rsidRPr="00EE23BE" w:rsidRDefault="003807D7" w:rsidP="00BB251A">
      <w:pPr>
        <w:pBdr>
          <w:top w:val="nil"/>
          <w:left w:val="nil"/>
          <w:bottom w:val="nil"/>
          <w:right w:val="nil"/>
          <w:between w:val="nil"/>
        </w:pBdr>
        <w:spacing w:before="120" w:after="0" w:line="240" w:lineRule="auto"/>
        <w:rPr>
          <w:rFonts w:ascii="PT Astra Serif" w:eastAsia="PT Astra Serif" w:hAnsi="PT Astra Serif" w:cs="PT Astra Serif"/>
          <w:b/>
          <w:color w:val="000000"/>
          <w:sz w:val="20"/>
          <w:szCs w:val="20"/>
        </w:rPr>
      </w:pPr>
      <w:r w:rsidRPr="00EE23BE">
        <w:rPr>
          <w:rFonts w:ascii="PT Astra Serif" w:eastAsia="PT Astra Serif" w:hAnsi="PT Astra Serif" w:cs="PT Astra Serif"/>
          <w:b/>
          <w:color w:val="000000"/>
          <w:sz w:val="20"/>
          <w:szCs w:val="20"/>
        </w:rPr>
        <w:t>* (применимо для детских поликлиник)</w:t>
      </w:r>
      <w:r w:rsidRPr="00EE23BE">
        <w:rPr>
          <w:rFonts w:ascii="PT Astra Serif" w:hAnsi="PT Astra Serif"/>
        </w:rPr>
        <w:br w:type="page"/>
      </w:r>
    </w:p>
    <w:p w14:paraId="0FF44205" w14:textId="2C2F6A09" w:rsidR="003E77C1" w:rsidRPr="00EE23BE" w:rsidRDefault="003807D7" w:rsidP="00BB251A">
      <w:pPr>
        <w:pStyle w:val="10"/>
        <w:pBdr>
          <w:top w:val="nil"/>
          <w:left w:val="nil"/>
          <w:bottom w:val="nil"/>
          <w:right w:val="nil"/>
          <w:between w:val="nil"/>
        </w:pBdr>
        <w:spacing w:before="120" w:line="240" w:lineRule="auto"/>
        <w:ind w:firstLine="720"/>
        <w:jc w:val="both"/>
        <w:rPr>
          <w:rFonts w:ascii="PT Astra Serif" w:eastAsia="PT Astra Serif" w:hAnsi="PT Astra Serif" w:cs="PT Astra Serif"/>
          <w:sz w:val="26"/>
          <w:szCs w:val="26"/>
        </w:rPr>
      </w:pPr>
      <w:bookmarkStart w:id="18" w:name="_Toc77860712"/>
      <w:r w:rsidRPr="00EE23BE">
        <w:rPr>
          <w:rFonts w:ascii="PT Astra Serif" w:eastAsia="PT Astra Serif" w:hAnsi="PT Astra Serif" w:cs="PT Astra Serif"/>
          <w:sz w:val="26"/>
          <w:szCs w:val="26"/>
        </w:rPr>
        <w:t>7.  Организация рабочего места</w:t>
      </w:r>
      <w:bookmarkStart w:id="19" w:name="_heading=h.1pxezwc" w:colFirst="0" w:colLast="0"/>
      <w:bookmarkEnd w:id="18"/>
      <w:bookmarkEnd w:id="19"/>
    </w:p>
    <w:p w14:paraId="0FF44206" w14:textId="15CFBBE8" w:rsidR="003E77C1" w:rsidRPr="00EE23BE" w:rsidRDefault="003807D7" w:rsidP="00BB251A">
      <w:pPr>
        <w:pStyle w:val="2"/>
        <w:spacing w:before="120" w:line="240" w:lineRule="auto"/>
        <w:ind w:firstLine="709"/>
        <w:jc w:val="both"/>
        <w:rPr>
          <w:rFonts w:ascii="PT Astra Serif" w:eastAsia="PT Astra Serif" w:hAnsi="PT Astra Serif" w:cs="PT Astra Serif"/>
          <w:sz w:val="26"/>
          <w:szCs w:val="26"/>
        </w:rPr>
      </w:pPr>
      <w:bookmarkStart w:id="20" w:name="_7.1._Требования_к"/>
      <w:bookmarkEnd w:id="20"/>
      <w:r w:rsidRPr="00EE23BE">
        <w:rPr>
          <w:rFonts w:ascii="PT Astra Serif" w:eastAsia="PT Astra Serif" w:hAnsi="PT Astra Serif" w:cs="PT Astra Serif"/>
          <w:sz w:val="26"/>
          <w:szCs w:val="26"/>
        </w:rPr>
        <w:t>7.1. Требования к организации рабочего пространства в медицинских кабинетах</w:t>
      </w:r>
    </w:p>
    <w:p w14:paraId="0FF44207" w14:textId="77777777" w:rsidR="003E77C1" w:rsidRPr="00EE23BE" w:rsidRDefault="003807D7" w:rsidP="00BB251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 рабочего пространства (рабочей зоны) включает комплекс мероприятий, обеспечивающих необходимые условия для эффективного и безопасного труда сотрудников медицинской организации.</w:t>
      </w:r>
    </w:p>
    <w:p w14:paraId="0FF44208"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Правила организации рабочего места регламентируются федеральными и региональными законодательными актами, международными и государственными стандартами, санитарными правилами и нормами, трудовыми соглашениями и должностными инструкциями сотрудников. В данном разделе определены основные требования к организации и принципы стандартизации рабочих мест медицинских работников.</w:t>
      </w:r>
    </w:p>
    <w:p w14:paraId="0FF44209"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Руководитель медицинской организации должен назначить ответственное должностное лицо за организацию и стандартизацию рабочих мест в поликлинике.  </w:t>
      </w:r>
    </w:p>
    <w:p w14:paraId="0FF4420A"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Ответственность за результативность и эффективность стандартизации рабочих мест в структурном подразделении должна быть возложена на функциональных руководителей.</w:t>
      </w:r>
    </w:p>
    <w:p w14:paraId="0FF4420B"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Ответственность за выполнение установленных требований к организации рабочего места несет персонал организации, выполняющий трудовую функцию на данном рабочем месте.</w:t>
      </w:r>
    </w:p>
    <w:p w14:paraId="0FF4420C" w14:textId="029FA8EB"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Основные требования </w:t>
      </w:r>
      <w:r w:rsidR="00E519D5" w:rsidRPr="00EE23BE">
        <w:rPr>
          <w:rFonts w:ascii="PT Astra Serif" w:eastAsia="PT Astra Serif" w:hAnsi="PT Astra Serif" w:cs="PT Astra Serif"/>
          <w:sz w:val="26"/>
          <w:szCs w:val="26"/>
        </w:rPr>
        <w:t>к организации</w:t>
      </w:r>
      <w:r w:rsidRPr="00EE23BE">
        <w:rPr>
          <w:rFonts w:ascii="PT Astra Serif" w:eastAsia="PT Astra Serif" w:hAnsi="PT Astra Serif" w:cs="PT Astra Serif"/>
          <w:sz w:val="26"/>
          <w:szCs w:val="26"/>
        </w:rPr>
        <w:t xml:space="preserve"> рабочих мест медицинских работников</w:t>
      </w:r>
    </w:p>
    <w:p w14:paraId="0FF4420D" w14:textId="66C8AB4D" w:rsidR="003E77C1" w:rsidRPr="00EE23BE" w:rsidRDefault="003807D7" w:rsidP="00E63D46">
      <w:pPr>
        <w:numPr>
          <w:ilvl w:val="0"/>
          <w:numId w:val="117"/>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рабочее пространство </w:t>
      </w:r>
      <w:r w:rsidR="00E519D5" w:rsidRPr="00EE23BE">
        <w:rPr>
          <w:rFonts w:ascii="PT Astra Serif" w:eastAsia="PT Astra Serif" w:hAnsi="PT Astra Serif" w:cs="PT Astra Serif"/>
          <w:color w:val="000000"/>
          <w:sz w:val="26"/>
          <w:szCs w:val="26"/>
        </w:rPr>
        <w:t>должно быть</w:t>
      </w:r>
      <w:r w:rsidRPr="00EE23BE">
        <w:rPr>
          <w:rFonts w:ascii="PT Astra Serif" w:eastAsia="PT Astra Serif" w:hAnsi="PT Astra Serif" w:cs="PT Astra Serif"/>
          <w:color w:val="000000"/>
          <w:sz w:val="26"/>
          <w:szCs w:val="26"/>
        </w:rPr>
        <w:t xml:space="preserve"> организовано с учетом функциональных особенностей и не допускать пересечения потоков при выполнении процедур;</w:t>
      </w:r>
    </w:p>
    <w:p w14:paraId="0FF4420E" w14:textId="77777777" w:rsidR="003E77C1" w:rsidRPr="00EE23BE" w:rsidRDefault="003807D7" w:rsidP="00E63D46">
      <w:pPr>
        <w:numPr>
          <w:ilvl w:val="0"/>
          <w:numId w:val="117"/>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рабочее место должно быть оснащено в соответствии с функциональным назначением кабинета и утвержденным порядкам оказания медицинской помощи, не допускается размещение предметов мебели и оборудования не входящих в стандарт оснащения кабинета;</w:t>
      </w:r>
    </w:p>
    <w:p w14:paraId="0FF4420F" w14:textId="77777777" w:rsidR="003E77C1" w:rsidRPr="00EE23BE" w:rsidRDefault="003807D7" w:rsidP="00E63D46">
      <w:pPr>
        <w:numPr>
          <w:ilvl w:val="0"/>
          <w:numId w:val="117"/>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мебель и оборудование должны быть исправны и размещены с учётом принципов эргономики и последовательности проведения работ (процедур);</w:t>
      </w:r>
    </w:p>
    <w:p w14:paraId="0FF44210" w14:textId="77777777" w:rsidR="003E77C1" w:rsidRPr="00EE23BE" w:rsidRDefault="003807D7" w:rsidP="00E63D46">
      <w:pPr>
        <w:numPr>
          <w:ilvl w:val="0"/>
          <w:numId w:val="117"/>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не допускается размещение на рабочем столе и в медицинских шкафах   предметов, не относящихся к выполнению основных функций в т.ч.:</w:t>
      </w:r>
    </w:p>
    <w:p w14:paraId="0FF44211" w14:textId="77777777" w:rsidR="003E77C1" w:rsidRPr="00EE23BE" w:rsidRDefault="003807D7" w:rsidP="00E63D46">
      <w:pPr>
        <w:numPr>
          <w:ilvl w:val="0"/>
          <w:numId w:val="11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бытовых приборов и посуды;</w:t>
      </w:r>
    </w:p>
    <w:p w14:paraId="0FF44212" w14:textId="77777777" w:rsidR="003E77C1" w:rsidRPr="00EE23BE" w:rsidRDefault="003807D7" w:rsidP="00E63D46">
      <w:pPr>
        <w:numPr>
          <w:ilvl w:val="0"/>
          <w:numId w:val="11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продуктов питания;</w:t>
      </w:r>
    </w:p>
    <w:p w14:paraId="0FF44213" w14:textId="77777777" w:rsidR="003E77C1" w:rsidRPr="00EE23BE" w:rsidRDefault="003807D7" w:rsidP="00E63D46">
      <w:pPr>
        <w:numPr>
          <w:ilvl w:val="0"/>
          <w:numId w:val="11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избыточного количества сувениров, в т.ч., религиозной символики;</w:t>
      </w:r>
    </w:p>
    <w:p w14:paraId="0FF44214" w14:textId="77777777" w:rsidR="003E77C1" w:rsidRPr="00EE23BE" w:rsidRDefault="003807D7" w:rsidP="00E63D46">
      <w:pPr>
        <w:numPr>
          <w:ilvl w:val="0"/>
          <w:numId w:val="11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предметов, содержащих информацию рекламного характера (сувениры, печатные издания и пр.);</w:t>
      </w:r>
    </w:p>
    <w:p w14:paraId="0FF44215" w14:textId="77777777" w:rsidR="003E77C1" w:rsidRPr="00EE23BE" w:rsidRDefault="003807D7" w:rsidP="00E63D46">
      <w:pPr>
        <w:numPr>
          <w:ilvl w:val="0"/>
          <w:numId w:val="11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бланки, документы, журналы, не используемые в текущей деятельности.</w:t>
      </w:r>
    </w:p>
    <w:p w14:paraId="0FF44216" w14:textId="77777777" w:rsidR="003E77C1" w:rsidRPr="00EE23BE" w:rsidRDefault="003807D7" w:rsidP="00E63D46">
      <w:pPr>
        <w:numPr>
          <w:ilvl w:val="0"/>
          <w:numId w:val="11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в режимных кабинетах (класс чистоты. А, Б) не допускается размещение гардеробной и обеденной зоны, хранение личных вещей.</w:t>
      </w:r>
    </w:p>
    <w:p w14:paraId="0FF44217" w14:textId="2FFCB88A" w:rsidR="003E77C1" w:rsidRPr="00EE23BE" w:rsidRDefault="003807D7" w:rsidP="00E63D46">
      <w:pPr>
        <w:numPr>
          <w:ilvl w:val="0"/>
          <w:numId w:val="11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все информационные материалы, размещенные на стенах </w:t>
      </w:r>
      <w:r w:rsidR="006E361C" w:rsidRPr="00EE23BE">
        <w:rPr>
          <w:rFonts w:ascii="PT Astra Serif" w:eastAsia="PT Astra Serif" w:hAnsi="PT Astra Serif" w:cs="PT Astra Serif"/>
          <w:color w:val="000000"/>
          <w:sz w:val="26"/>
          <w:szCs w:val="26"/>
        </w:rPr>
        <w:t>кабинета, должны</w:t>
      </w:r>
      <w:r w:rsidRPr="00EE23BE">
        <w:rPr>
          <w:rFonts w:ascii="PT Astra Serif" w:eastAsia="PT Astra Serif" w:hAnsi="PT Astra Serif" w:cs="PT Astra Serif"/>
          <w:color w:val="000000"/>
          <w:sz w:val="26"/>
          <w:szCs w:val="26"/>
        </w:rPr>
        <w:t xml:space="preserve"> быть изготовлены из материалов, устойчивых к обработке дезинфекционными средствами или за ламинированы (рекомендуется определить перечень информации допустимой для размещения в медицинских кабинетах);</w:t>
      </w:r>
    </w:p>
    <w:p w14:paraId="0FF44218" w14:textId="1CA5A825" w:rsidR="003E77C1" w:rsidRPr="00EE23BE" w:rsidRDefault="003807D7" w:rsidP="00E63D46">
      <w:pPr>
        <w:numPr>
          <w:ilvl w:val="0"/>
          <w:numId w:val="11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рабочее место должно быть стандартизировано в соответствии с  системой 5С (</w:t>
      </w:r>
      <w:hyperlink w:anchor="_Организация_рабочих_мест" w:history="1">
        <w:r w:rsidRPr="00EE23BE">
          <w:rPr>
            <w:rStyle w:val="ac"/>
            <w:rFonts w:ascii="PT Astra Serif" w:eastAsia="PT Astra Serif" w:hAnsi="PT Astra Serif" w:cs="PT Astra Serif"/>
            <w:sz w:val="26"/>
            <w:szCs w:val="26"/>
          </w:rPr>
          <w:t>Приложение 3</w:t>
        </w:r>
      </w:hyperlink>
      <w:r w:rsidR="00AD3B1E">
        <w:rPr>
          <w:rStyle w:val="ac"/>
          <w:rFonts w:ascii="PT Astra Serif" w:eastAsia="PT Astra Serif" w:hAnsi="PT Astra Serif" w:cs="PT Astra Serif"/>
          <w:sz w:val="26"/>
          <w:szCs w:val="26"/>
        </w:rPr>
        <w:t xml:space="preserve"> к Стандарту</w:t>
      </w:r>
      <w:r w:rsidRPr="00EE23BE">
        <w:rPr>
          <w:rFonts w:ascii="PT Astra Serif" w:eastAsia="PT Astra Serif" w:hAnsi="PT Astra Serif" w:cs="PT Astra Serif"/>
          <w:color w:val="000000"/>
          <w:sz w:val="26"/>
          <w:szCs w:val="26"/>
        </w:rPr>
        <w:t>).</w:t>
      </w:r>
    </w:p>
    <w:p w14:paraId="0FF44219" w14:textId="77777777" w:rsidR="003E77C1" w:rsidRPr="00EE23BE" w:rsidRDefault="003E77C1" w:rsidP="00E63D46">
      <w:pPr>
        <w:pBdr>
          <w:top w:val="nil"/>
          <w:left w:val="nil"/>
          <w:bottom w:val="nil"/>
          <w:right w:val="nil"/>
          <w:between w:val="nil"/>
        </w:pBdr>
        <w:spacing w:after="120" w:line="240" w:lineRule="auto"/>
        <w:ind w:firstLine="709"/>
        <w:jc w:val="both"/>
        <w:rPr>
          <w:rFonts w:ascii="PT Astra Serif" w:eastAsia="PT Astra Serif" w:hAnsi="PT Astra Serif" w:cs="PT Astra Serif"/>
          <w:color w:val="000000"/>
          <w:sz w:val="26"/>
          <w:szCs w:val="26"/>
        </w:rPr>
      </w:pPr>
    </w:p>
    <w:p w14:paraId="2E5495F6" w14:textId="77777777" w:rsidR="005C2C8F" w:rsidRPr="00EE23BE" w:rsidRDefault="005C2C8F" w:rsidP="00E63D46">
      <w:pPr>
        <w:pBdr>
          <w:top w:val="nil"/>
          <w:left w:val="nil"/>
          <w:bottom w:val="nil"/>
          <w:right w:val="nil"/>
          <w:between w:val="nil"/>
        </w:pBdr>
        <w:spacing w:after="120" w:line="240" w:lineRule="auto"/>
        <w:ind w:firstLine="709"/>
        <w:jc w:val="both"/>
        <w:rPr>
          <w:rFonts w:ascii="PT Astra Serif" w:eastAsia="PT Astra Serif" w:hAnsi="PT Astra Serif" w:cs="PT Astra Serif"/>
          <w:color w:val="000000"/>
          <w:sz w:val="26"/>
          <w:szCs w:val="26"/>
        </w:rPr>
      </w:pPr>
    </w:p>
    <w:p w14:paraId="0FF4421A" w14:textId="6A37BF7D" w:rsidR="003E77C1" w:rsidRPr="00EE23BE" w:rsidRDefault="003807D7" w:rsidP="00BB251A">
      <w:pPr>
        <w:pStyle w:val="2"/>
        <w:spacing w:before="120" w:after="120" w:line="240" w:lineRule="auto"/>
        <w:ind w:firstLine="709"/>
        <w:jc w:val="both"/>
        <w:rPr>
          <w:rFonts w:ascii="PT Astra Serif" w:eastAsia="PT Astra Serif" w:hAnsi="PT Astra Serif" w:cs="PT Astra Serif"/>
          <w:sz w:val="26"/>
          <w:szCs w:val="26"/>
        </w:rPr>
      </w:pPr>
      <w:bookmarkStart w:id="21" w:name="_7.2._Организация_рабочего"/>
      <w:bookmarkEnd w:id="21"/>
      <w:r w:rsidRPr="00EE23BE">
        <w:rPr>
          <w:rFonts w:ascii="PT Astra Serif" w:eastAsia="PT Astra Serif" w:hAnsi="PT Astra Serif" w:cs="PT Astra Serif"/>
          <w:sz w:val="26"/>
          <w:szCs w:val="26"/>
        </w:rPr>
        <w:t xml:space="preserve">7.2. </w:t>
      </w:r>
      <w:r w:rsidR="00EF3F69" w:rsidRPr="00EE23BE">
        <w:rPr>
          <w:rFonts w:ascii="PT Astra Serif" w:eastAsia="PT Astra Serif" w:hAnsi="PT Astra Serif" w:cs="PT Astra Serif"/>
          <w:sz w:val="26"/>
          <w:szCs w:val="26"/>
        </w:rPr>
        <w:t xml:space="preserve">Организация рабочего </w:t>
      </w:r>
      <w:r w:rsidRPr="00EE23BE">
        <w:rPr>
          <w:rFonts w:ascii="PT Astra Serif" w:eastAsia="PT Astra Serif" w:hAnsi="PT Astra Serif" w:cs="PT Astra Serif"/>
          <w:sz w:val="26"/>
          <w:szCs w:val="26"/>
        </w:rPr>
        <w:t>места по системе 5С</w:t>
      </w:r>
    </w:p>
    <w:p w14:paraId="74B852DB" w14:textId="77E04157" w:rsidR="009336E8" w:rsidRPr="00EE23BE" w:rsidRDefault="003807D7" w:rsidP="00BB251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Организация рабочего места </w:t>
      </w:r>
      <w:r w:rsidR="00EF3F69" w:rsidRPr="00EE23BE">
        <w:rPr>
          <w:rFonts w:ascii="PT Astra Serif" w:eastAsia="PT Astra Serif" w:hAnsi="PT Astra Serif" w:cs="PT Astra Serif"/>
          <w:sz w:val="26"/>
          <w:szCs w:val="26"/>
        </w:rPr>
        <w:t>— это</w:t>
      </w:r>
      <w:r w:rsidRPr="00EE23BE">
        <w:rPr>
          <w:rFonts w:ascii="PT Astra Serif" w:eastAsia="PT Astra Serif" w:hAnsi="PT Astra Serif" w:cs="PT Astra Serif"/>
          <w:sz w:val="26"/>
          <w:szCs w:val="26"/>
        </w:rPr>
        <w:t xml:space="preserve"> система мероприятий по его оснащению средствами и предметами труда и размещению их в определенном порядке. </w:t>
      </w:r>
      <w:r w:rsidR="00085986" w:rsidRPr="00EE23BE">
        <w:rPr>
          <w:rFonts w:ascii="PT Astra Serif" w:eastAsia="PT Astra Serif" w:hAnsi="PT Astra Serif" w:cs="PT Astra Serif"/>
          <w:sz w:val="26"/>
          <w:szCs w:val="26"/>
        </w:rPr>
        <w:t>Все</w:t>
      </w:r>
      <w:r w:rsidR="00E135ED" w:rsidRPr="00EE23BE">
        <w:rPr>
          <w:rFonts w:ascii="PT Astra Serif" w:eastAsia="PT Astra Serif" w:hAnsi="PT Astra Serif" w:cs="PT Astra Serif"/>
          <w:sz w:val="26"/>
          <w:szCs w:val="26"/>
        </w:rPr>
        <w:t xml:space="preserve"> медицинские кабинеты поликлиники должны быть организованы по системе 5С, включая регистратуру, кабинеты </w:t>
      </w:r>
      <w:r w:rsidR="004F6E1B" w:rsidRPr="00EE23BE">
        <w:rPr>
          <w:rFonts w:ascii="PT Astra Serif" w:eastAsia="PT Astra Serif" w:hAnsi="PT Astra Serif" w:cs="PT Astra Serif"/>
          <w:sz w:val="26"/>
          <w:szCs w:val="26"/>
        </w:rPr>
        <w:t xml:space="preserve">врачей, манипуляционные и диагностические кабинеты, помещения для хранения лекарственных препаратов и </w:t>
      </w:r>
      <w:r w:rsidR="00B109A5" w:rsidRPr="00EE23BE">
        <w:rPr>
          <w:rFonts w:ascii="PT Astra Serif" w:eastAsia="PT Astra Serif" w:hAnsi="PT Astra Serif" w:cs="PT Astra Serif"/>
          <w:sz w:val="26"/>
          <w:szCs w:val="26"/>
        </w:rPr>
        <w:t>расходных материалов.</w:t>
      </w:r>
      <w:r w:rsidR="00085986" w:rsidRPr="00EE23BE">
        <w:rPr>
          <w:rFonts w:ascii="PT Astra Serif" w:eastAsia="PT Astra Serif" w:hAnsi="PT Astra Serif" w:cs="PT Astra Serif"/>
          <w:sz w:val="26"/>
          <w:szCs w:val="26"/>
        </w:rPr>
        <w:t xml:space="preserve"> </w:t>
      </w:r>
      <w:r w:rsidR="00B109A5" w:rsidRPr="00EE23BE">
        <w:rPr>
          <w:rFonts w:ascii="PT Astra Serif" w:eastAsia="PT Astra Serif" w:hAnsi="PT Astra Serif" w:cs="PT Astra Serif"/>
          <w:sz w:val="26"/>
          <w:szCs w:val="26"/>
        </w:rPr>
        <w:t xml:space="preserve">В медицинской организации должен быть разработан и утвержден </w:t>
      </w:r>
      <w:r w:rsidR="00FD0534" w:rsidRPr="00EE23BE">
        <w:rPr>
          <w:rFonts w:ascii="PT Astra Serif" w:eastAsia="PT Astra Serif" w:hAnsi="PT Astra Serif" w:cs="PT Astra Serif"/>
          <w:sz w:val="26"/>
          <w:szCs w:val="26"/>
        </w:rPr>
        <w:t xml:space="preserve">приказом руководителя </w:t>
      </w:r>
      <w:r w:rsidR="00792F36" w:rsidRPr="00EE23BE">
        <w:rPr>
          <w:rFonts w:ascii="PT Astra Serif" w:eastAsia="PT Astra Serif" w:hAnsi="PT Astra Serif" w:cs="PT Astra Serif"/>
          <w:sz w:val="26"/>
          <w:szCs w:val="26"/>
        </w:rPr>
        <w:t>стандарт</w:t>
      </w:r>
      <w:r w:rsidR="00B109A5" w:rsidRPr="00EE23BE">
        <w:rPr>
          <w:rFonts w:ascii="PT Astra Serif" w:eastAsia="PT Astra Serif" w:hAnsi="PT Astra Serif" w:cs="PT Astra Serif"/>
          <w:sz w:val="26"/>
          <w:szCs w:val="26"/>
        </w:rPr>
        <w:t xml:space="preserve">, устанавливающий требования к </w:t>
      </w:r>
      <w:r w:rsidR="003611C2" w:rsidRPr="00EE23BE">
        <w:rPr>
          <w:rFonts w:ascii="PT Astra Serif" w:eastAsia="PT Astra Serif" w:hAnsi="PT Astra Serif" w:cs="PT Astra Serif"/>
          <w:sz w:val="26"/>
          <w:szCs w:val="26"/>
        </w:rPr>
        <w:t>содержанию рабочих мест по системе 5С</w:t>
      </w:r>
      <w:r w:rsidR="009336E8" w:rsidRPr="00EE23BE">
        <w:rPr>
          <w:rFonts w:ascii="PT Astra Serif" w:eastAsia="PT Astra Serif" w:hAnsi="PT Astra Serif" w:cs="PT Astra Serif"/>
          <w:sz w:val="26"/>
          <w:szCs w:val="26"/>
        </w:rPr>
        <w:t xml:space="preserve">.  </w:t>
      </w:r>
    </w:p>
    <w:p w14:paraId="0FF4421B" w14:textId="034B525A" w:rsidR="003E77C1" w:rsidRPr="00EE23BE" w:rsidRDefault="00784A62" w:rsidP="00E519D5">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 xml:space="preserve">В </w:t>
      </w:r>
      <w:r w:rsidR="00792F36" w:rsidRPr="00EE23BE">
        <w:rPr>
          <w:rFonts w:ascii="PT Astra Serif" w:eastAsia="PT Astra Serif" w:hAnsi="PT Astra Serif" w:cs="PT Astra Serif"/>
          <w:i/>
          <w:sz w:val="26"/>
          <w:szCs w:val="26"/>
        </w:rPr>
        <w:t xml:space="preserve">стандарте организации рабочих мест по системе 5С </w:t>
      </w:r>
      <w:r w:rsidRPr="00EE23BE">
        <w:rPr>
          <w:rFonts w:ascii="PT Astra Serif" w:eastAsia="PT Astra Serif" w:hAnsi="PT Astra Serif" w:cs="PT Astra Serif"/>
          <w:i/>
          <w:sz w:val="26"/>
          <w:szCs w:val="26"/>
        </w:rPr>
        <w:t>должны быть определены:</w:t>
      </w:r>
    </w:p>
    <w:p w14:paraId="0FF4421C" w14:textId="633EAEB3" w:rsidR="003E77C1" w:rsidRPr="00EE23BE" w:rsidRDefault="003807D7"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общие требования к организации рабочего </w:t>
      </w:r>
      <w:r w:rsidR="00A2389A" w:rsidRPr="00EE23BE">
        <w:rPr>
          <w:rFonts w:ascii="PT Astra Serif" w:eastAsia="PT Astra Serif" w:hAnsi="PT Astra Serif" w:cs="PT Astra Serif"/>
          <w:color w:val="000000"/>
          <w:sz w:val="26"/>
          <w:szCs w:val="26"/>
        </w:rPr>
        <w:t>пространства кабинетов</w:t>
      </w:r>
      <w:r w:rsidRPr="00EE23BE">
        <w:rPr>
          <w:rFonts w:ascii="PT Astra Serif" w:eastAsia="PT Astra Serif" w:hAnsi="PT Astra Serif" w:cs="PT Astra Serif"/>
          <w:color w:val="000000"/>
          <w:sz w:val="26"/>
          <w:szCs w:val="26"/>
        </w:rPr>
        <w:t>;</w:t>
      </w:r>
    </w:p>
    <w:p w14:paraId="0FF4421E" w14:textId="37A1A32F" w:rsidR="003E77C1" w:rsidRPr="00EE23BE" w:rsidRDefault="00B6013A"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функциональные требования к оснащению рабочих мест, в зависимости от вида медицинской помощи</w:t>
      </w:r>
      <w:r w:rsidR="003807D7" w:rsidRPr="00EE23BE">
        <w:rPr>
          <w:rFonts w:ascii="PT Astra Serif" w:eastAsia="PT Astra Serif" w:hAnsi="PT Astra Serif" w:cs="PT Astra Serif"/>
          <w:color w:val="000000"/>
          <w:sz w:val="26"/>
          <w:szCs w:val="26"/>
        </w:rPr>
        <w:t>;</w:t>
      </w:r>
    </w:p>
    <w:p w14:paraId="0FF4421F" w14:textId="3A1D0E8E" w:rsidR="003E77C1" w:rsidRPr="00EE23BE" w:rsidRDefault="003807D7" w:rsidP="00E63D46">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пространственная организация рабочего места и порядок размещения оборудования, инструментов, материалов</w:t>
      </w:r>
      <w:r w:rsidR="00FD0534" w:rsidRPr="00EE23BE">
        <w:rPr>
          <w:rFonts w:ascii="PT Astra Serif" w:eastAsia="PT Astra Serif" w:hAnsi="PT Astra Serif" w:cs="PT Astra Serif"/>
          <w:color w:val="000000"/>
          <w:sz w:val="26"/>
          <w:szCs w:val="26"/>
        </w:rPr>
        <w:t xml:space="preserve"> по каждому кабинету</w:t>
      </w:r>
      <w:r w:rsidRPr="00EE23BE">
        <w:rPr>
          <w:rFonts w:ascii="PT Astra Serif" w:eastAsia="PT Astra Serif" w:hAnsi="PT Astra Serif" w:cs="PT Astra Serif"/>
          <w:color w:val="000000"/>
          <w:sz w:val="26"/>
          <w:szCs w:val="26"/>
        </w:rPr>
        <w:t>;</w:t>
      </w:r>
    </w:p>
    <w:p w14:paraId="0FF44220" w14:textId="77777777" w:rsidR="003E77C1" w:rsidRPr="00EE23BE" w:rsidRDefault="003807D7" w:rsidP="00E63D46">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организация обслуживания рабочего места, способы и средства коммуникации со службами обслуживания и управления;</w:t>
      </w:r>
    </w:p>
    <w:p w14:paraId="0FF44221" w14:textId="77777777" w:rsidR="003E77C1" w:rsidRPr="00EE23BE" w:rsidRDefault="003807D7" w:rsidP="00E63D46">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требования безопасности и охраны труда;</w:t>
      </w:r>
    </w:p>
    <w:p w14:paraId="0FF44222" w14:textId="77777777" w:rsidR="003E77C1" w:rsidRPr="00EE23BE" w:rsidRDefault="003807D7"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документация на рабочем месте.</w:t>
      </w:r>
    </w:p>
    <w:p w14:paraId="2B439C7E" w14:textId="3899BEAA" w:rsidR="000838BD" w:rsidRPr="00EE23BE" w:rsidRDefault="004E3845" w:rsidP="00E519D5">
      <w:pPr>
        <w:pBdr>
          <w:top w:val="nil"/>
          <w:left w:val="nil"/>
          <w:bottom w:val="nil"/>
          <w:right w:val="nil"/>
          <w:between w:val="nil"/>
        </w:pBdr>
        <w:spacing w:after="0" w:line="240" w:lineRule="auto"/>
        <w:ind w:firstLine="709"/>
        <w:jc w:val="both"/>
        <w:rPr>
          <w:rFonts w:ascii="PT Astra Serif" w:eastAsia="PT Astra Serif" w:hAnsi="PT Astra Serif" w:cs="PT Astra Serif"/>
          <w:i/>
          <w:color w:val="000000"/>
          <w:sz w:val="26"/>
          <w:szCs w:val="26"/>
        </w:rPr>
      </w:pPr>
      <w:r w:rsidRPr="00EE23BE">
        <w:rPr>
          <w:rFonts w:ascii="PT Astra Serif" w:eastAsia="PT Astra Serif" w:hAnsi="PT Astra Serif" w:cs="PT Astra Serif"/>
          <w:i/>
          <w:color w:val="000000"/>
          <w:sz w:val="26"/>
          <w:szCs w:val="26"/>
        </w:rPr>
        <w:t>На</w:t>
      </w:r>
      <w:r w:rsidR="00FD0534" w:rsidRPr="00EE23BE">
        <w:rPr>
          <w:rFonts w:ascii="PT Astra Serif" w:eastAsia="PT Astra Serif" w:hAnsi="PT Astra Serif" w:cs="PT Astra Serif"/>
          <w:i/>
          <w:color w:val="000000"/>
          <w:sz w:val="26"/>
          <w:szCs w:val="26"/>
        </w:rPr>
        <w:t xml:space="preserve"> каждом </w:t>
      </w:r>
      <w:r w:rsidR="00F56A38" w:rsidRPr="00EE23BE">
        <w:rPr>
          <w:rFonts w:ascii="PT Astra Serif" w:eastAsia="PT Astra Serif" w:hAnsi="PT Astra Serif" w:cs="PT Astra Serif"/>
          <w:i/>
          <w:color w:val="000000"/>
          <w:sz w:val="26"/>
          <w:szCs w:val="26"/>
        </w:rPr>
        <w:t>рабочем месте</w:t>
      </w:r>
      <w:r w:rsidR="000838BD" w:rsidRPr="00EE23BE">
        <w:rPr>
          <w:rFonts w:ascii="PT Astra Serif" w:eastAsia="PT Astra Serif" w:hAnsi="PT Astra Serif" w:cs="PT Astra Serif"/>
          <w:i/>
          <w:color w:val="000000"/>
          <w:sz w:val="26"/>
          <w:szCs w:val="26"/>
        </w:rPr>
        <w:t xml:space="preserve"> долж</w:t>
      </w:r>
      <w:r w:rsidR="00F56A38" w:rsidRPr="00EE23BE">
        <w:rPr>
          <w:rFonts w:ascii="PT Astra Serif" w:eastAsia="PT Astra Serif" w:hAnsi="PT Astra Serif" w:cs="PT Astra Serif"/>
          <w:i/>
          <w:color w:val="000000"/>
          <w:sz w:val="26"/>
          <w:szCs w:val="26"/>
        </w:rPr>
        <w:t>на</w:t>
      </w:r>
      <w:r w:rsidRPr="00EE23BE">
        <w:rPr>
          <w:rFonts w:ascii="PT Astra Serif" w:eastAsia="PT Astra Serif" w:hAnsi="PT Astra Serif" w:cs="PT Astra Serif"/>
          <w:i/>
          <w:color w:val="000000"/>
          <w:sz w:val="26"/>
          <w:szCs w:val="26"/>
        </w:rPr>
        <w:t xml:space="preserve"> быть размещен</w:t>
      </w:r>
      <w:r w:rsidR="00F56A38" w:rsidRPr="00EE23BE">
        <w:rPr>
          <w:rFonts w:ascii="PT Astra Serif" w:eastAsia="PT Astra Serif" w:hAnsi="PT Astra Serif" w:cs="PT Astra Serif"/>
          <w:i/>
          <w:color w:val="000000"/>
          <w:sz w:val="26"/>
          <w:szCs w:val="26"/>
        </w:rPr>
        <w:t>а</w:t>
      </w:r>
      <w:r w:rsidR="000838BD" w:rsidRPr="00EE23BE">
        <w:rPr>
          <w:rFonts w:ascii="PT Astra Serif" w:eastAsia="PT Astra Serif" w:hAnsi="PT Astra Serif" w:cs="PT Astra Serif"/>
          <w:i/>
          <w:color w:val="000000"/>
          <w:sz w:val="26"/>
          <w:szCs w:val="26"/>
        </w:rPr>
        <w:t xml:space="preserve"> информация, содержащая следующие сведения</w:t>
      </w:r>
      <w:r w:rsidR="00F3339D" w:rsidRPr="00EE23BE">
        <w:rPr>
          <w:rFonts w:ascii="PT Astra Serif" w:eastAsia="PT Astra Serif" w:hAnsi="PT Astra Serif" w:cs="PT Astra Serif"/>
          <w:i/>
          <w:color w:val="000000"/>
          <w:sz w:val="26"/>
          <w:szCs w:val="26"/>
        </w:rPr>
        <w:t xml:space="preserve"> (</w:t>
      </w:r>
      <w:r w:rsidR="006F1092" w:rsidRPr="00EE23BE">
        <w:rPr>
          <w:rFonts w:ascii="PT Astra Serif" w:eastAsia="PT Astra Serif" w:hAnsi="PT Astra Serif" w:cs="PT Astra Serif"/>
          <w:i/>
          <w:color w:val="000000"/>
          <w:sz w:val="26"/>
          <w:szCs w:val="26"/>
        </w:rPr>
        <w:t>рисунок</w:t>
      </w:r>
      <w:r w:rsidR="00F3339D" w:rsidRPr="00EE23BE">
        <w:rPr>
          <w:rFonts w:ascii="PT Astra Serif" w:eastAsia="PT Astra Serif" w:hAnsi="PT Astra Serif" w:cs="PT Astra Serif"/>
          <w:i/>
          <w:color w:val="000000"/>
          <w:sz w:val="26"/>
          <w:szCs w:val="26"/>
        </w:rPr>
        <w:t xml:space="preserve"> 1)</w:t>
      </w:r>
      <w:r w:rsidR="000838BD" w:rsidRPr="00EE23BE">
        <w:rPr>
          <w:rFonts w:ascii="PT Astra Serif" w:eastAsia="PT Astra Serif" w:hAnsi="PT Astra Serif" w:cs="PT Astra Serif"/>
          <w:i/>
          <w:color w:val="000000"/>
          <w:sz w:val="26"/>
          <w:szCs w:val="26"/>
        </w:rPr>
        <w:t>:</w:t>
      </w:r>
      <w:r w:rsidR="00F56A38" w:rsidRPr="00EE23BE">
        <w:rPr>
          <w:rFonts w:ascii="PT Astra Serif" w:eastAsia="PT Astra Serif" w:hAnsi="PT Astra Serif" w:cs="PT Astra Serif"/>
          <w:i/>
          <w:color w:val="000000"/>
          <w:sz w:val="26"/>
          <w:szCs w:val="26"/>
        </w:rPr>
        <w:t xml:space="preserve"> </w:t>
      </w:r>
    </w:p>
    <w:p w14:paraId="3D1AE631" w14:textId="09EA2B7C" w:rsidR="00F56A38" w:rsidRPr="00EE23BE" w:rsidRDefault="00F3339D"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w:t>
      </w:r>
      <w:r w:rsidR="00F56A38" w:rsidRPr="00EE23BE">
        <w:rPr>
          <w:rFonts w:ascii="PT Astra Serif" w:eastAsia="PT Astra Serif" w:hAnsi="PT Astra Serif" w:cs="PT Astra Serif"/>
          <w:color w:val="000000"/>
          <w:sz w:val="26"/>
          <w:szCs w:val="26"/>
        </w:rPr>
        <w:t>аименование медицинской организации</w:t>
      </w:r>
      <w:r w:rsidR="00EB71BF" w:rsidRPr="00EE23BE">
        <w:rPr>
          <w:rFonts w:ascii="PT Astra Serif" w:eastAsia="PT Astra Serif" w:hAnsi="PT Astra Serif" w:cs="PT Astra Serif"/>
          <w:color w:val="000000"/>
          <w:sz w:val="26"/>
          <w:szCs w:val="26"/>
        </w:rPr>
        <w:t>/руководитель</w:t>
      </w:r>
      <w:r w:rsidR="0068269F" w:rsidRPr="00EE23BE">
        <w:rPr>
          <w:rFonts w:ascii="PT Astra Serif" w:eastAsia="PT Astra Serif" w:hAnsi="PT Astra Serif" w:cs="PT Astra Serif"/>
          <w:color w:val="000000"/>
          <w:sz w:val="26"/>
          <w:szCs w:val="26"/>
        </w:rPr>
        <w:t>;</w:t>
      </w:r>
    </w:p>
    <w:p w14:paraId="5EC8ABB7" w14:textId="5B3BA0AB" w:rsidR="00F56A38" w:rsidRPr="00EE23BE" w:rsidRDefault="00F3339D"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w:t>
      </w:r>
      <w:r w:rsidR="004762BC" w:rsidRPr="00EE23BE">
        <w:rPr>
          <w:rFonts w:ascii="PT Astra Serif" w:eastAsia="PT Astra Serif" w:hAnsi="PT Astra Serif" w:cs="PT Astra Serif"/>
          <w:color w:val="000000"/>
          <w:sz w:val="26"/>
          <w:szCs w:val="26"/>
        </w:rPr>
        <w:t>аименование кабинета</w:t>
      </w:r>
      <w:r w:rsidR="00EB71BF" w:rsidRPr="00EE23BE">
        <w:rPr>
          <w:rFonts w:ascii="PT Astra Serif" w:eastAsia="PT Astra Serif" w:hAnsi="PT Astra Serif" w:cs="PT Astra Serif"/>
          <w:color w:val="000000"/>
          <w:sz w:val="26"/>
          <w:szCs w:val="26"/>
        </w:rPr>
        <w:t>/ответственный за содержание кабинета</w:t>
      </w:r>
      <w:r w:rsidR="0068269F" w:rsidRPr="00EE23BE">
        <w:rPr>
          <w:rFonts w:ascii="PT Astra Serif" w:eastAsia="PT Astra Serif" w:hAnsi="PT Astra Serif" w:cs="PT Astra Serif"/>
          <w:color w:val="000000"/>
          <w:sz w:val="26"/>
          <w:szCs w:val="26"/>
        </w:rPr>
        <w:t>;</w:t>
      </w:r>
    </w:p>
    <w:p w14:paraId="687C5FAE" w14:textId="35D5BB3F" w:rsidR="006738C7" w:rsidRPr="00EE23BE" w:rsidRDefault="00F3339D"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w:t>
      </w:r>
      <w:r w:rsidR="006738C7" w:rsidRPr="00EE23BE">
        <w:rPr>
          <w:rFonts w:ascii="PT Astra Serif" w:eastAsia="PT Astra Serif" w:hAnsi="PT Astra Serif" w:cs="PT Astra Serif"/>
          <w:color w:val="000000"/>
          <w:sz w:val="26"/>
          <w:szCs w:val="26"/>
        </w:rPr>
        <w:t>аименование рабочего места</w:t>
      </w:r>
      <w:r w:rsidR="0068269F" w:rsidRPr="00EE23BE">
        <w:rPr>
          <w:rFonts w:ascii="PT Astra Serif" w:eastAsia="PT Astra Serif" w:hAnsi="PT Astra Serif" w:cs="PT Astra Serif"/>
          <w:color w:val="000000"/>
          <w:sz w:val="26"/>
          <w:szCs w:val="26"/>
        </w:rPr>
        <w:t>/ответственный за содержание рабочего места;</w:t>
      </w:r>
    </w:p>
    <w:p w14:paraId="4F08EE84" w14:textId="544ABB31" w:rsidR="0068269F" w:rsidRPr="00EE23BE" w:rsidRDefault="00F3339D"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д</w:t>
      </w:r>
      <w:r w:rsidR="0068269F" w:rsidRPr="00EE23BE">
        <w:rPr>
          <w:rFonts w:ascii="PT Astra Serif" w:eastAsia="PT Astra Serif" w:hAnsi="PT Astra Serif" w:cs="PT Astra Serif"/>
          <w:color w:val="000000"/>
          <w:sz w:val="26"/>
          <w:szCs w:val="26"/>
        </w:rPr>
        <w:t xml:space="preserve">олжностное </w:t>
      </w:r>
      <w:r w:rsidR="006222D1" w:rsidRPr="00EE23BE">
        <w:rPr>
          <w:rFonts w:ascii="PT Astra Serif" w:eastAsia="PT Astra Serif" w:hAnsi="PT Astra Serif" w:cs="PT Astra Serif"/>
          <w:color w:val="000000"/>
          <w:sz w:val="26"/>
          <w:szCs w:val="26"/>
        </w:rPr>
        <w:t>лицо, ответственное за контроль организации рабочих мест по системе 5С;</w:t>
      </w:r>
    </w:p>
    <w:p w14:paraId="79375A83" w14:textId="52BBEB62" w:rsidR="006222D1" w:rsidRPr="00EE23BE" w:rsidRDefault="00F3339D"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с</w:t>
      </w:r>
      <w:r w:rsidR="00431A5C" w:rsidRPr="00EE23BE">
        <w:rPr>
          <w:rFonts w:ascii="PT Astra Serif" w:eastAsia="PT Astra Serif" w:hAnsi="PT Astra Serif" w:cs="PT Astra Serif"/>
          <w:color w:val="000000"/>
          <w:sz w:val="26"/>
          <w:szCs w:val="26"/>
        </w:rPr>
        <w:t>хема зонирования кабинета и размещения медицинского и офисного оборудования;</w:t>
      </w:r>
    </w:p>
    <w:p w14:paraId="07C421B3" w14:textId="1AC79212" w:rsidR="00FD0534" w:rsidRPr="00EE23BE" w:rsidRDefault="00F3339D" w:rsidP="00E519D5">
      <w:pPr>
        <w:numPr>
          <w:ilvl w:val="0"/>
          <w:numId w:val="12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w:t>
      </w:r>
      <w:r w:rsidR="00431A5C" w:rsidRPr="00EE23BE">
        <w:rPr>
          <w:rFonts w:ascii="PT Astra Serif" w:eastAsia="PT Astra Serif" w:hAnsi="PT Astra Serif" w:cs="PT Astra Serif"/>
          <w:color w:val="000000"/>
          <w:sz w:val="26"/>
          <w:szCs w:val="26"/>
        </w:rPr>
        <w:t>еречень оснащения кабинета (инвентарная карта).</w:t>
      </w:r>
    </w:p>
    <w:p w14:paraId="77AF26E5" w14:textId="4244A66B" w:rsidR="00294EC8" w:rsidRPr="00EE23BE" w:rsidRDefault="006F1092" w:rsidP="00E519D5">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Для </w:t>
      </w:r>
      <w:r w:rsidR="004D0665" w:rsidRPr="00EE23BE">
        <w:rPr>
          <w:rFonts w:ascii="PT Astra Serif" w:eastAsia="PT Astra Serif" w:hAnsi="PT Astra Serif" w:cs="PT Astra Serif"/>
          <w:color w:val="000000"/>
          <w:sz w:val="26"/>
          <w:szCs w:val="26"/>
        </w:rPr>
        <w:t xml:space="preserve">разработки стандарта организации рабочего места </w:t>
      </w:r>
      <w:r w:rsidRPr="00EE23BE">
        <w:rPr>
          <w:rFonts w:ascii="PT Astra Serif" w:eastAsia="PT Astra Serif" w:hAnsi="PT Astra Serif" w:cs="PT Astra Serif"/>
          <w:color w:val="000000"/>
          <w:sz w:val="26"/>
          <w:szCs w:val="26"/>
        </w:rPr>
        <w:t>рекомендуется использовать шаблон</w:t>
      </w:r>
      <w:r w:rsidR="00DB41AE" w:rsidRPr="00EE23BE">
        <w:rPr>
          <w:rFonts w:ascii="PT Astra Serif" w:eastAsia="PT Astra Serif" w:hAnsi="PT Astra Serif" w:cs="PT Astra Serif"/>
          <w:color w:val="000000"/>
          <w:sz w:val="26"/>
          <w:szCs w:val="26"/>
        </w:rPr>
        <w:t>, представленный в приложении 3</w:t>
      </w:r>
      <w:r w:rsidR="003D5183">
        <w:rPr>
          <w:rFonts w:ascii="PT Astra Serif" w:eastAsia="PT Astra Serif" w:hAnsi="PT Astra Serif" w:cs="PT Astra Serif"/>
          <w:color w:val="000000"/>
          <w:sz w:val="26"/>
          <w:szCs w:val="26"/>
        </w:rPr>
        <w:t xml:space="preserve"> к Стандарту</w:t>
      </w:r>
      <w:r w:rsidR="00DB41AE" w:rsidRPr="00EE23BE">
        <w:rPr>
          <w:rFonts w:ascii="PT Astra Serif" w:eastAsia="PT Astra Serif" w:hAnsi="PT Astra Serif" w:cs="PT Astra Serif"/>
          <w:color w:val="000000"/>
          <w:sz w:val="26"/>
          <w:szCs w:val="26"/>
        </w:rPr>
        <w:t xml:space="preserve">. </w:t>
      </w:r>
    </w:p>
    <w:p w14:paraId="1FEE59A9" w14:textId="77777777" w:rsidR="00294EC8" w:rsidRPr="00EE23BE" w:rsidRDefault="00294EC8" w:rsidP="00E519D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Метод 5С должен включает пять этапов по организации и подержанию порядка на рабочих местах, начиная от поиска источников беспорядка до внедрения системы постоянного совершенствования рабочего пространства:</w:t>
      </w:r>
    </w:p>
    <w:p w14:paraId="15F264B7" w14:textId="77777777" w:rsidR="00294EC8" w:rsidRPr="00EE23BE" w:rsidRDefault="00294EC8" w:rsidP="00E519D5">
      <w:pPr>
        <w:numPr>
          <w:ilvl w:val="0"/>
          <w:numId w:val="121"/>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На 1 этапе проводится сортировка, в результате которой должен быть определен перечень необходимых предметов, в т.ч., расходного материала, бланков и медикаментов, их количество, способы и сроки хранения, пополнения.</w:t>
      </w:r>
    </w:p>
    <w:p w14:paraId="0F0E7C6D" w14:textId="77777777" w:rsidR="00294EC8" w:rsidRPr="00EE23BE" w:rsidRDefault="00294EC8" w:rsidP="00E519D5">
      <w:pPr>
        <w:numPr>
          <w:ilvl w:val="0"/>
          <w:numId w:val="121"/>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2 этап: систематизация (соблюдение порядка)</w:t>
      </w:r>
      <w:r w:rsidRPr="00EE23BE">
        <w:rPr>
          <w:rFonts w:ascii="PT Astra Serif" w:eastAsia="PT Astra Serif" w:hAnsi="PT Astra Serif" w:cs="PT Astra Serif"/>
          <w:color w:val="000000"/>
          <w:sz w:val="26"/>
          <w:szCs w:val="26"/>
          <w:lang w:val="en-US"/>
        </w:rPr>
        <w:t>.</w:t>
      </w:r>
    </w:p>
    <w:p w14:paraId="1F0863EE" w14:textId="4DA936E2" w:rsidR="00294EC8" w:rsidRPr="00EE23BE" w:rsidRDefault="00294EC8" w:rsidP="00E519D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Оборудование и предметы на рабочем месте (рабочем пространстве) должны быть размещены с учетом принципов зонирования по функциональному назначению и частоте использования.</w:t>
      </w:r>
    </w:p>
    <w:p w14:paraId="6FAB4E4C" w14:textId="77777777" w:rsidR="00294EC8" w:rsidRPr="00EE23BE" w:rsidRDefault="00294EC8" w:rsidP="00E519D5">
      <w:pPr>
        <w:spacing w:after="0" w:line="240" w:lineRule="auto"/>
        <w:ind w:firstLine="709"/>
        <w:jc w:val="both"/>
        <w:rPr>
          <w:rFonts w:ascii="PT Astra Serif" w:eastAsia="PT Astra Serif" w:hAnsi="PT Astra Serif" w:cs="PT Astra Serif"/>
          <w:sz w:val="26"/>
          <w:szCs w:val="26"/>
        </w:rPr>
      </w:pPr>
    </w:p>
    <w:p w14:paraId="1A6231F7" w14:textId="5FA7638F" w:rsidR="00065F4E" w:rsidRPr="00EE23BE" w:rsidRDefault="00065F4E" w:rsidP="00E63D46">
      <w:p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noProof/>
          <w:color w:val="000000"/>
          <w:sz w:val="26"/>
          <w:szCs w:val="26"/>
          <w:shd w:val="clear" w:color="auto" w:fill="FFFFFF" w:themeFill="background1"/>
        </w:rPr>
        <w:drawing>
          <wp:inline distT="0" distB="0" distL="0" distR="0" wp14:anchorId="06AB6AE3" wp14:editId="3E02D13E">
            <wp:extent cx="5757705" cy="3601461"/>
            <wp:effectExtent l="19050" t="19050" r="14605" b="18415"/>
            <wp:docPr id="25" name="Рисунок 25" descr="P:\Стандарт\Редакции Стандарта\Материалы для новой редакции\965ddada-c2de-4fe5-9c32-e46108b58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Стандарт\Редакции Стандарта\Материалы для новой редакции\965ddada-c2de-4fe5-9c32-e46108b589b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11" cy="3604530"/>
                    </a:xfrm>
                    <a:prstGeom prst="rect">
                      <a:avLst/>
                    </a:prstGeom>
                    <a:noFill/>
                    <a:ln w="3175">
                      <a:solidFill>
                        <a:schemeClr val="tx1"/>
                      </a:solidFill>
                    </a:ln>
                  </pic:spPr>
                </pic:pic>
              </a:graphicData>
            </a:graphic>
          </wp:inline>
        </w:drawing>
      </w:r>
    </w:p>
    <w:p w14:paraId="30111051" w14:textId="17B90F07" w:rsidR="00FC20E3" w:rsidRPr="00EE23BE" w:rsidRDefault="00FC20E3" w:rsidP="00A41750">
      <w:pPr>
        <w:pBdr>
          <w:top w:val="nil"/>
          <w:left w:val="nil"/>
          <w:bottom w:val="nil"/>
          <w:right w:val="nil"/>
          <w:between w:val="nil"/>
        </w:pBdr>
        <w:spacing w:after="0" w:line="240" w:lineRule="auto"/>
        <w:jc w:val="center"/>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Рисунок 1. Стандарт организации рабочего места</w:t>
      </w:r>
    </w:p>
    <w:p w14:paraId="4BD078DA" w14:textId="77777777" w:rsidR="00FC20E3" w:rsidRPr="00EE23BE" w:rsidRDefault="00FC20E3" w:rsidP="00E63D46">
      <w:p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p>
    <w:p w14:paraId="1D785FD9" w14:textId="3EA737B6" w:rsidR="00FC20E3" w:rsidRPr="00EE23BE" w:rsidRDefault="003807D7" w:rsidP="00E63D46">
      <w:pPr>
        <w:numPr>
          <w:ilvl w:val="0"/>
          <w:numId w:val="121"/>
        </w:numPr>
        <w:pBdr>
          <w:top w:val="nil"/>
          <w:left w:val="nil"/>
          <w:bottom w:val="nil"/>
          <w:right w:val="nil"/>
          <w:between w:val="nil"/>
        </w:pBdr>
        <w:spacing w:after="0" w:line="240" w:lineRule="auto"/>
        <w:ind w:left="709" w:hanging="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3 этап: систематическая уборка (содержание в чистоте)</w:t>
      </w:r>
    </w:p>
    <w:p w14:paraId="0FF44228"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рамках этого этапа организация должна определить правила (регламент) обеспечения и поддержания содержания рабочих мест/пространства, включающие:</w:t>
      </w:r>
    </w:p>
    <w:p w14:paraId="0FF44229" w14:textId="77777777" w:rsidR="003E77C1" w:rsidRPr="00EE23BE" w:rsidRDefault="003807D7" w:rsidP="00E63D46">
      <w:pPr>
        <w:numPr>
          <w:ilvl w:val="0"/>
          <w:numId w:val="122"/>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объекты (рабочие места/пространство, предметы);</w:t>
      </w:r>
    </w:p>
    <w:p w14:paraId="0FF4422A" w14:textId="77777777" w:rsidR="003E77C1" w:rsidRPr="00EE23BE" w:rsidRDefault="003807D7" w:rsidP="00E63D46">
      <w:pPr>
        <w:numPr>
          <w:ilvl w:val="0"/>
          <w:numId w:val="122"/>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периодичность уборки;</w:t>
      </w:r>
    </w:p>
    <w:p w14:paraId="0FF4422B" w14:textId="77777777" w:rsidR="003E77C1" w:rsidRPr="00EE23BE" w:rsidRDefault="003807D7" w:rsidP="00E63D46">
      <w:pPr>
        <w:numPr>
          <w:ilvl w:val="0"/>
          <w:numId w:val="122"/>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методы выполнения уборки;</w:t>
      </w:r>
    </w:p>
    <w:p w14:paraId="0FF4422C" w14:textId="77777777" w:rsidR="003E77C1" w:rsidRPr="00EE23BE" w:rsidRDefault="003807D7" w:rsidP="00E63D46">
      <w:pPr>
        <w:numPr>
          <w:ilvl w:val="0"/>
          <w:numId w:val="122"/>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инструменты для уборки;</w:t>
      </w:r>
    </w:p>
    <w:p w14:paraId="0FF4422D" w14:textId="77777777" w:rsidR="003E77C1" w:rsidRPr="00EE23BE" w:rsidRDefault="003807D7" w:rsidP="00E63D46">
      <w:pPr>
        <w:numPr>
          <w:ilvl w:val="0"/>
          <w:numId w:val="122"/>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ответственных лиц за проведение уборки по рабочим местам (рабочим пространствам);</w:t>
      </w:r>
    </w:p>
    <w:p w14:paraId="0FF4422E" w14:textId="77777777" w:rsidR="003E77C1" w:rsidRPr="00EE23BE" w:rsidRDefault="003807D7" w:rsidP="00E63D46">
      <w:pPr>
        <w:numPr>
          <w:ilvl w:val="0"/>
          <w:numId w:val="122"/>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 методы контроля уборки.</w:t>
      </w:r>
    </w:p>
    <w:p w14:paraId="0FF4422F"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Персонал организации должен быть ознакомлен с правилами систематической уборки рабочего места/пространства, предметов согласно утвержденным правилам (регламенту).</w:t>
      </w:r>
    </w:p>
    <w:p w14:paraId="0FF44230"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Организация должна разработать и внедрить контрольные листы уборки, подтверждающие выполнение правил (регламента) и поддерживать их в актуальном состоянии. </w:t>
      </w:r>
    </w:p>
    <w:p w14:paraId="0FF44231" w14:textId="77777777" w:rsidR="003E77C1" w:rsidRPr="00EE23BE" w:rsidRDefault="003807D7" w:rsidP="00E63D46">
      <w:pPr>
        <w:numPr>
          <w:ilvl w:val="0"/>
          <w:numId w:val="123"/>
        </w:numPr>
        <w:pBdr>
          <w:top w:val="nil"/>
          <w:left w:val="nil"/>
          <w:bottom w:val="nil"/>
          <w:right w:val="nil"/>
          <w:between w:val="nil"/>
        </w:pBdr>
        <w:spacing w:after="0" w:line="240" w:lineRule="auto"/>
        <w:ind w:left="709" w:hanging="709"/>
        <w:jc w:val="both"/>
        <w:rPr>
          <w:rFonts w:ascii="PT Astra Serif" w:eastAsia="PT Astra Serif" w:hAnsi="PT Astra Serif" w:cs="PT Astra Serif"/>
          <w:i/>
          <w:color w:val="000000"/>
          <w:sz w:val="26"/>
          <w:szCs w:val="26"/>
        </w:rPr>
      </w:pPr>
      <w:r w:rsidRPr="00EE23BE">
        <w:rPr>
          <w:rFonts w:ascii="PT Astra Serif" w:eastAsia="PT Astra Serif" w:hAnsi="PT Astra Serif" w:cs="PT Astra Serif"/>
          <w:i/>
          <w:color w:val="000000"/>
          <w:sz w:val="26"/>
          <w:szCs w:val="26"/>
        </w:rPr>
        <w:t>4 этап: стандартизация.</w:t>
      </w:r>
    </w:p>
    <w:p w14:paraId="0FF44232"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этапе стандартизации утверждаются стандарты по выполнению первых трех шагов (стандарты рабочего места, содержания рабочих мест и иные регламентирующие документы).</w:t>
      </w:r>
    </w:p>
    <w:p w14:paraId="0FF44233"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Стандарт рабочего места включает в себя:</w:t>
      </w:r>
    </w:p>
    <w:p w14:paraId="0FF44234" w14:textId="3962B092" w:rsidR="003E77C1" w:rsidRPr="00EE23BE" w:rsidRDefault="003807D7" w:rsidP="00E63D46">
      <w:pPr>
        <w:pStyle w:val="ad"/>
        <w:numPr>
          <w:ilvl w:val="1"/>
          <w:numId w:val="12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и количество необходимых предметов;</w:t>
      </w:r>
    </w:p>
    <w:p w14:paraId="0FF44235" w14:textId="037A8316" w:rsidR="003E77C1" w:rsidRPr="00EE23BE" w:rsidRDefault="003807D7" w:rsidP="00E63D46">
      <w:pPr>
        <w:pStyle w:val="ad"/>
        <w:numPr>
          <w:ilvl w:val="1"/>
          <w:numId w:val="12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схемы расположения необходимых предметов;</w:t>
      </w:r>
    </w:p>
    <w:p w14:paraId="0FF44236" w14:textId="18E1BCF5" w:rsidR="003E77C1" w:rsidRPr="00EE23BE" w:rsidRDefault="003807D7" w:rsidP="00E63D46">
      <w:pPr>
        <w:pStyle w:val="ad"/>
        <w:numPr>
          <w:ilvl w:val="1"/>
          <w:numId w:val="12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фотографию образцового состояния рабочего места/пространства;</w:t>
      </w:r>
    </w:p>
    <w:p w14:paraId="0FF44237" w14:textId="7F7F3AF0" w:rsidR="003E77C1" w:rsidRPr="00EE23BE" w:rsidRDefault="003807D7" w:rsidP="00E63D46">
      <w:pPr>
        <w:pStyle w:val="ad"/>
        <w:numPr>
          <w:ilvl w:val="1"/>
          <w:numId w:val="12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лиц, ответственных за состояние рабочего места.</w:t>
      </w:r>
    </w:p>
    <w:p w14:paraId="0FF44238" w14:textId="5B340B0F" w:rsidR="003E77C1" w:rsidRPr="00EE23BE" w:rsidRDefault="006E361C"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Стандарт содержания</w:t>
      </w:r>
      <w:r w:rsidR="003807D7" w:rsidRPr="00EE23BE">
        <w:rPr>
          <w:rFonts w:ascii="PT Astra Serif" w:eastAsia="PT Astra Serif" w:hAnsi="PT Astra Serif" w:cs="PT Astra Serif"/>
          <w:sz w:val="26"/>
          <w:szCs w:val="26"/>
        </w:rPr>
        <w:t xml:space="preserve"> рабочих мест включает документы, регламентирующие:</w:t>
      </w:r>
    </w:p>
    <w:p w14:paraId="0FF44239" w14:textId="64F63938" w:rsidR="003E77C1" w:rsidRPr="00EE23BE" w:rsidRDefault="003807D7" w:rsidP="00E63D46">
      <w:pPr>
        <w:pStyle w:val="ad"/>
        <w:numPr>
          <w:ilvl w:val="1"/>
          <w:numId w:val="125"/>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сортировку предметов;</w:t>
      </w:r>
    </w:p>
    <w:p w14:paraId="0FF4423A" w14:textId="116CAC24" w:rsidR="003E77C1" w:rsidRPr="00EE23BE" w:rsidRDefault="003807D7" w:rsidP="00E63D46">
      <w:pPr>
        <w:pStyle w:val="ad"/>
        <w:numPr>
          <w:ilvl w:val="1"/>
          <w:numId w:val="125"/>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расположение предметов на рабочем месте;</w:t>
      </w:r>
    </w:p>
    <w:p w14:paraId="0FF4423B" w14:textId="7A7AC3C3" w:rsidR="003E77C1" w:rsidRPr="00EE23BE" w:rsidRDefault="003807D7" w:rsidP="00E63D46">
      <w:pPr>
        <w:pStyle w:val="ad"/>
        <w:numPr>
          <w:ilvl w:val="1"/>
          <w:numId w:val="125"/>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уборку на рабочем месте;</w:t>
      </w:r>
    </w:p>
    <w:p w14:paraId="0FF4423C" w14:textId="5F0CB480" w:rsidR="003E77C1" w:rsidRPr="00EE23BE" w:rsidRDefault="003807D7" w:rsidP="00E63D46">
      <w:pPr>
        <w:pStyle w:val="ad"/>
        <w:numPr>
          <w:ilvl w:val="1"/>
          <w:numId w:val="125"/>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контроль выполнения стандартов содержания рабочих мест.</w:t>
      </w:r>
    </w:p>
    <w:p w14:paraId="0FF4423D" w14:textId="4332DA88" w:rsidR="003E77C1" w:rsidRPr="00EE23BE" w:rsidRDefault="005C2C8F" w:rsidP="00E63D46">
      <w:pPr>
        <w:numPr>
          <w:ilvl w:val="0"/>
          <w:numId w:val="126"/>
        </w:numPr>
        <w:pBdr>
          <w:top w:val="nil"/>
          <w:left w:val="nil"/>
          <w:bottom w:val="nil"/>
          <w:right w:val="nil"/>
          <w:between w:val="nil"/>
        </w:pBdr>
        <w:spacing w:after="0" w:line="240" w:lineRule="auto"/>
        <w:ind w:left="709" w:hanging="709"/>
        <w:jc w:val="both"/>
        <w:rPr>
          <w:rFonts w:ascii="PT Astra Serif" w:eastAsia="PT Astra Serif" w:hAnsi="PT Astra Serif" w:cs="PT Astra Serif"/>
          <w:i/>
          <w:color w:val="000000"/>
          <w:sz w:val="26"/>
          <w:szCs w:val="26"/>
        </w:rPr>
      </w:pPr>
      <w:r w:rsidRPr="00EE23BE">
        <w:rPr>
          <w:rFonts w:ascii="PT Astra Serif" w:eastAsia="PT Astra Serif" w:hAnsi="PT Astra Serif" w:cs="PT Astra Serif"/>
          <w:i/>
          <w:color w:val="000000"/>
          <w:sz w:val="26"/>
          <w:szCs w:val="26"/>
        </w:rPr>
        <w:t>5 этап: совершенствование.</w:t>
      </w:r>
    </w:p>
    <w:p w14:paraId="0FF4423E"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поликлинике должны быть определен минимальный набор компетенций персонала в части реализации метода 5С, в т.ч.:</w:t>
      </w:r>
    </w:p>
    <w:p w14:paraId="0FF4423F" w14:textId="6384AC94" w:rsidR="003E77C1" w:rsidRPr="00EE23BE" w:rsidRDefault="003807D7" w:rsidP="00E63D46">
      <w:pPr>
        <w:pStyle w:val="ad"/>
        <w:numPr>
          <w:ilvl w:val="1"/>
          <w:numId w:val="127"/>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знание метода организации рабочего пространства, основных документов в организации по реализации метода 5С, возможности и эффективности применения данного метода, передового опыта в области организации рабочего пространства;</w:t>
      </w:r>
    </w:p>
    <w:p w14:paraId="0FF44240" w14:textId="58108F75" w:rsidR="003E77C1" w:rsidRPr="00EE23BE" w:rsidRDefault="003807D7" w:rsidP="00E63D46">
      <w:pPr>
        <w:pStyle w:val="ad"/>
        <w:numPr>
          <w:ilvl w:val="1"/>
          <w:numId w:val="127"/>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умение осуществлять организацию рабочего пространства в соответствии с требованиями, применять эффективные способы контроля и улучшения применения метода;</w:t>
      </w:r>
    </w:p>
    <w:p w14:paraId="0FF44241" w14:textId="1E79E5C6" w:rsidR="003E77C1" w:rsidRPr="00EE23BE" w:rsidRDefault="003807D7" w:rsidP="00E63D46">
      <w:pPr>
        <w:pStyle w:val="ad"/>
        <w:numPr>
          <w:ilvl w:val="1"/>
          <w:numId w:val="127"/>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владеть навыками самостоятельной работы в части реализации метода 5С и навыками обучения в части применения этого метода.</w:t>
      </w:r>
    </w:p>
    <w:p w14:paraId="0FF44242" w14:textId="77777777" w:rsidR="003E77C1" w:rsidRPr="00EE23BE" w:rsidRDefault="003807D7" w:rsidP="00E63D46">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Контроль организации рабочего места</w:t>
      </w:r>
    </w:p>
    <w:p w14:paraId="0FF44244" w14:textId="19809926" w:rsidR="003E77C1" w:rsidRPr="00EE23BE" w:rsidRDefault="00F76E91"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Проведение оценки</w:t>
      </w:r>
      <w:r w:rsidR="003807D7" w:rsidRPr="00EE23BE">
        <w:rPr>
          <w:rFonts w:ascii="PT Astra Serif" w:eastAsia="PT Astra Serif" w:hAnsi="PT Astra Serif" w:cs="PT Astra Serif"/>
          <w:sz w:val="26"/>
          <w:szCs w:val="26"/>
        </w:rPr>
        <w:t xml:space="preserve"> с использованием проверочных </w:t>
      </w:r>
      <w:r w:rsidR="006E361C" w:rsidRPr="00EE23BE">
        <w:rPr>
          <w:rFonts w:ascii="PT Astra Serif" w:eastAsia="PT Astra Serif" w:hAnsi="PT Astra Serif" w:cs="PT Astra Serif"/>
          <w:sz w:val="26"/>
          <w:szCs w:val="26"/>
        </w:rPr>
        <w:t>листов (</w:t>
      </w:r>
      <w:hyperlink w:anchor="Приложение_3_чек_лист_5_С" w:history="1">
        <w:r w:rsidR="003807D7" w:rsidRPr="00EE23BE">
          <w:rPr>
            <w:rStyle w:val="ac"/>
            <w:rFonts w:ascii="PT Astra Serif" w:eastAsia="PT Astra Serif" w:hAnsi="PT Astra Serif" w:cs="PT Astra Serif"/>
            <w:sz w:val="26"/>
            <w:szCs w:val="26"/>
          </w:rPr>
          <w:t>Приложение</w:t>
        </w:r>
        <w:r w:rsidR="00B07404" w:rsidRPr="00EE23BE">
          <w:rPr>
            <w:rStyle w:val="ac"/>
            <w:rFonts w:ascii="PT Astra Serif" w:eastAsia="PT Astra Serif" w:hAnsi="PT Astra Serif" w:cs="PT Astra Serif"/>
            <w:sz w:val="26"/>
            <w:szCs w:val="26"/>
          </w:rPr>
          <w:t xml:space="preserve"> </w:t>
        </w:r>
        <w:r w:rsidR="003807D7" w:rsidRPr="00EE23BE">
          <w:rPr>
            <w:rStyle w:val="ac"/>
            <w:rFonts w:ascii="PT Astra Serif" w:eastAsia="PT Astra Serif" w:hAnsi="PT Astra Serif" w:cs="PT Astra Serif"/>
            <w:sz w:val="26"/>
            <w:szCs w:val="26"/>
          </w:rPr>
          <w:t>3</w:t>
        </w:r>
        <w:r w:rsidR="00AD3B1E">
          <w:rPr>
            <w:rStyle w:val="ac"/>
            <w:rFonts w:ascii="PT Astra Serif" w:eastAsia="PT Astra Serif" w:hAnsi="PT Astra Serif" w:cs="PT Astra Serif"/>
            <w:sz w:val="26"/>
            <w:szCs w:val="26"/>
          </w:rPr>
          <w:t xml:space="preserve"> к Стандарту</w:t>
        </w:r>
        <w:r w:rsidR="003807D7" w:rsidRPr="00EE23BE">
          <w:rPr>
            <w:rStyle w:val="ac"/>
            <w:rFonts w:ascii="PT Astra Serif" w:eastAsia="PT Astra Serif" w:hAnsi="PT Astra Serif" w:cs="PT Astra Serif"/>
            <w:sz w:val="26"/>
            <w:szCs w:val="26"/>
          </w:rPr>
          <w:t>.</w:t>
        </w:r>
        <w:r w:rsidR="00B07404" w:rsidRPr="00EE23BE">
          <w:rPr>
            <w:rStyle w:val="ac"/>
            <w:rFonts w:ascii="PT Astra Serif" w:eastAsia="PT Astra Serif" w:hAnsi="PT Astra Serif" w:cs="PT Astra Serif"/>
            <w:sz w:val="26"/>
            <w:szCs w:val="26"/>
          </w:rPr>
          <w:t xml:space="preserve"> </w:t>
        </w:r>
        <w:r w:rsidR="003807D7" w:rsidRPr="00EE23BE">
          <w:rPr>
            <w:rStyle w:val="ac"/>
            <w:rFonts w:ascii="PT Astra Serif" w:eastAsia="PT Astra Serif" w:hAnsi="PT Astra Serif" w:cs="PT Astra Serif"/>
            <w:sz w:val="26"/>
            <w:szCs w:val="26"/>
          </w:rPr>
          <w:t>Чек-лист 5 С</w:t>
        </w:r>
      </w:hyperlink>
      <w:r w:rsidRPr="00EE23BE">
        <w:rPr>
          <w:rFonts w:ascii="PT Astra Serif" w:eastAsia="PT Astra Serif" w:hAnsi="PT Astra Serif" w:cs="PT Astra Serif"/>
          <w:sz w:val="26"/>
          <w:szCs w:val="26"/>
        </w:rPr>
        <w:t xml:space="preserve">) </w:t>
      </w:r>
      <w:r w:rsidR="003807D7" w:rsidRPr="00EE23BE">
        <w:rPr>
          <w:rFonts w:ascii="PT Astra Serif" w:eastAsia="PT Astra Serif" w:hAnsi="PT Astra Serif" w:cs="PT Astra Serif"/>
          <w:sz w:val="26"/>
          <w:szCs w:val="26"/>
        </w:rPr>
        <w:t xml:space="preserve">является обязанностью руководителя подразделения (непосредственного руководителя данного рабочего места в соответствии со штатным расписанием). Проверка рабочих мест проводится не реже 1 раза в </w:t>
      </w:r>
      <w:r w:rsidR="00BE0E0D" w:rsidRPr="00EE23BE">
        <w:rPr>
          <w:rFonts w:ascii="PT Astra Serif" w:eastAsia="PT Astra Serif" w:hAnsi="PT Astra Serif" w:cs="PT Astra Serif"/>
          <w:sz w:val="26"/>
          <w:szCs w:val="26"/>
        </w:rPr>
        <w:t>месяц</w:t>
      </w:r>
      <w:r w:rsidR="003807D7" w:rsidRPr="00EE23BE">
        <w:rPr>
          <w:rFonts w:ascii="PT Astra Serif" w:eastAsia="PT Astra Serif" w:hAnsi="PT Astra Serif" w:cs="PT Astra Serif"/>
          <w:sz w:val="26"/>
          <w:szCs w:val="26"/>
        </w:rPr>
        <w:t>. При проведении проверки нужно заполнить чек-лист и подсчитать сумму баллов. График проверок оформляется в произвольном виде и должен быть размещен на проверочном стенде рабочего места.</w:t>
      </w:r>
    </w:p>
    <w:p w14:paraId="0FF44245"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Контроль организации рабочего места осуществляется на основании проверочной карты, которая располагается непосредственно на рабочем месте, где выполняется работа. Проверочную карту заполняет непосредственный исполнитель, чья работа отражена на карте. </w:t>
      </w:r>
    </w:p>
    <w:p w14:paraId="7F466416" w14:textId="22BCE702" w:rsidR="00E519D5" w:rsidRPr="00EE23BE" w:rsidRDefault="003807D7" w:rsidP="00BB251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 каждом рабочем месте должна </w:t>
      </w:r>
      <w:r w:rsidR="002D0277" w:rsidRPr="00EE23BE">
        <w:rPr>
          <w:rFonts w:ascii="PT Astra Serif" w:eastAsia="PT Astra Serif" w:hAnsi="PT Astra Serif" w:cs="PT Astra Serif"/>
          <w:sz w:val="26"/>
          <w:szCs w:val="26"/>
        </w:rPr>
        <w:t>быть размещена разработанная схема взаимодействия при возникновении проблем в процессе осуществления деятельности (</w:t>
      </w:r>
      <w:hyperlink w:anchor="Цепочка_помощи">
        <w:r w:rsidRPr="00EE23BE">
          <w:rPr>
            <w:rFonts w:ascii="PT Astra Serif" w:eastAsia="PT Astra Serif" w:hAnsi="PT Astra Serif" w:cs="PT Astra Serif"/>
            <w:color w:val="0000FF"/>
            <w:sz w:val="26"/>
            <w:szCs w:val="26"/>
            <w:u w:val="single"/>
          </w:rPr>
          <w:t>цепочка помощи</w:t>
        </w:r>
      </w:hyperlink>
      <w:r w:rsidR="002D0277" w:rsidRPr="00EE23BE">
        <w:rPr>
          <w:rFonts w:ascii="PT Astra Serif" w:eastAsia="PT Astra Serif" w:hAnsi="PT Astra Serif" w:cs="PT Astra Serif"/>
          <w:color w:val="0000FF"/>
          <w:sz w:val="26"/>
          <w:szCs w:val="26"/>
          <w:u w:val="single"/>
        </w:rPr>
        <w:t>)</w:t>
      </w:r>
      <w:r w:rsidR="002D0277"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 xml:space="preserve">Цепочка помощи </w:t>
      </w:r>
      <w:r w:rsidR="002D0277" w:rsidRPr="00EE23BE">
        <w:rPr>
          <w:rFonts w:ascii="PT Astra Serif" w:eastAsia="PT Astra Serif" w:hAnsi="PT Astra Serif" w:cs="PT Astra Serif"/>
          <w:sz w:val="26"/>
          <w:szCs w:val="26"/>
        </w:rPr>
        <w:t xml:space="preserve">содержит описание проблем, сгруппированных по блокам, и включает </w:t>
      </w:r>
      <w:r w:rsidRPr="00EE23BE">
        <w:rPr>
          <w:rFonts w:ascii="PT Astra Serif" w:eastAsia="PT Astra Serif" w:hAnsi="PT Astra Serif" w:cs="PT Astra Serif"/>
          <w:sz w:val="26"/>
          <w:szCs w:val="26"/>
        </w:rPr>
        <w:t>3 уровн</w:t>
      </w:r>
      <w:r w:rsidR="002D0277" w:rsidRPr="00EE23BE">
        <w:rPr>
          <w:rFonts w:ascii="PT Astra Serif" w:eastAsia="PT Astra Serif" w:hAnsi="PT Astra Serif" w:cs="PT Astra Serif"/>
          <w:sz w:val="26"/>
          <w:szCs w:val="26"/>
        </w:rPr>
        <w:t>я</w:t>
      </w:r>
      <w:r w:rsidRPr="00EE23BE">
        <w:rPr>
          <w:rFonts w:ascii="PT Astra Serif" w:eastAsia="PT Astra Serif" w:hAnsi="PT Astra Serif" w:cs="PT Astra Serif"/>
          <w:sz w:val="26"/>
          <w:szCs w:val="26"/>
        </w:rPr>
        <w:t xml:space="preserve"> </w:t>
      </w:r>
      <w:r w:rsidR="002D0277" w:rsidRPr="00EE23BE">
        <w:rPr>
          <w:rFonts w:ascii="PT Astra Serif" w:eastAsia="PT Astra Serif" w:hAnsi="PT Astra Serif" w:cs="PT Astra Serif"/>
          <w:sz w:val="26"/>
          <w:szCs w:val="26"/>
        </w:rPr>
        <w:t xml:space="preserve">эскалации для их </w:t>
      </w:r>
      <w:r w:rsidRPr="00EE23BE">
        <w:rPr>
          <w:rFonts w:ascii="PT Astra Serif" w:eastAsia="PT Astra Serif" w:hAnsi="PT Astra Serif" w:cs="PT Astra Serif"/>
          <w:sz w:val="26"/>
          <w:szCs w:val="26"/>
        </w:rPr>
        <w:t>решения. Каждый уровень имеет свой временной промежуток</w:t>
      </w:r>
      <w:r w:rsidR="002D0277" w:rsidRPr="00EE23BE">
        <w:rPr>
          <w:rFonts w:ascii="PT Astra Serif" w:eastAsia="PT Astra Serif" w:hAnsi="PT Astra Serif" w:cs="PT Astra Serif"/>
          <w:sz w:val="26"/>
          <w:szCs w:val="26"/>
        </w:rPr>
        <w:t xml:space="preserve"> и контакты ответственных лиц</w:t>
      </w:r>
      <w:r w:rsidRPr="00EE23BE">
        <w:rPr>
          <w:rFonts w:ascii="PT Astra Serif" w:eastAsia="PT Astra Serif" w:hAnsi="PT Astra Serif" w:cs="PT Astra Serif"/>
          <w:sz w:val="26"/>
          <w:szCs w:val="26"/>
        </w:rPr>
        <w:t xml:space="preserve">. </w:t>
      </w:r>
      <w:r w:rsidR="002D0277" w:rsidRPr="00EE23BE">
        <w:rPr>
          <w:rFonts w:ascii="PT Astra Serif" w:eastAsia="PT Astra Serif" w:hAnsi="PT Astra Serif" w:cs="PT Astra Serif"/>
          <w:sz w:val="26"/>
          <w:szCs w:val="26"/>
        </w:rPr>
        <w:t>Цепочка помощи должна содержать актуальную информацию, с сотрудниками должен быть проведен инструктаж по ее применению</w:t>
      </w:r>
      <w:r w:rsidR="00FE4896" w:rsidRPr="00EE23BE">
        <w:rPr>
          <w:rFonts w:ascii="PT Astra Serif" w:eastAsia="PT Astra Serif" w:hAnsi="PT Astra Serif" w:cs="PT Astra Serif"/>
          <w:sz w:val="26"/>
          <w:szCs w:val="26"/>
        </w:rPr>
        <w:t>.</w:t>
      </w:r>
    </w:p>
    <w:p w14:paraId="484347BD" w14:textId="77777777" w:rsidR="00A76F15" w:rsidRPr="00EE23BE" w:rsidRDefault="00A76F15" w:rsidP="000E39C7">
      <w:pPr>
        <w:spacing w:before="120" w:after="60" w:line="240" w:lineRule="auto"/>
        <w:ind w:left="720"/>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ВАЖНО!</w:t>
      </w:r>
    </w:p>
    <w:p w14:paraId="547A0841" w14:textId="5D9869F7" w:rsidR="00BB251A" w:rsidRDefault="00CC1D43" w:rsidP="00FB6779">
      <w:pPr>
        <w:pBdr>
          <w:top w:val="single" w:sz="4" w:space="1" w:color="000000"/>
          <w:left w:val="single" w:sz="4" w:space="4" w:color="000000"/>
          <w:bottom w:val="single" w:sz="4" w:space="1" w:color="000000"/>
          <w:right w:val="single" w:sz="4" w:space="4" w:color="000000"/>
          <w:between w:val="single" w:sz="4" w:space="1" w:color="000000"/>
        </w:pBdr>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Руководитель </w:t>
      </w:r>
      <w:r w:rsidR="00D619E1" w:rsidRPr="00EE23BE">
        <w:rPr>
          <w:rFonts w:ascii="PT Astra Serif" w:eastAsia="PT Astra Serif" w:hAnsi="PT Astra Serif" w:cs="PT Astra Serif"/>
          <w:sz w:val="26"/>
          <w:szCs w:val="26"/>
        </w:rPr>
        <w:t xml:space="preserve">медицинской организации </w:t>
      </w:r>
      <w:r w:rsidRPr="00EE23BE">
        <w:rPr>
          <w:rFonts w:ascii="PT Astra Serif" w:eastAsia="PT Astra Serif" w:hAnsi="PT Astra Serif" w:cs="PT Astra Serif"/>
          <w:sz w:val="26"/>
          <w:szCs w:val="26"/>
        </w:rPr>
        <w:t>несет ответственность за</w:t>
      </w:r>
      <w:r w:rsidR="00CC4B42" w:rsidRPr="00EE23BE">
        <w:rPr>
          <w:rFonts w:ascii="PT Astra Serif" w:eastAsia="PT Astra Serif" w:hAnsi="PT Astra Serif" w:cs="PT Astra Serif"/>
          <w:sz w:val="26"/>
          <w:szCs w:val="26"/>
        </w:rPr>
        <w:t xml:space="preserve"> результативность систем</w:t>
      </w:r>
      <w:r w:rsidR="00ED7ADC" w:rsidRPr="00EE23BE">
        <w:rPr>
          <w:rFonts w:ascii="PT Astra Serif" w:eastAsia="PT Astra Serif" w:hAnsi="PT Astra Serif" w:cs="PT Astra Serif"/>
          <w:sz w:val="26"/>
          <w:szCs w:val="26"/>
        </w:rPr>
        <w:t>ы организации рабочего пространства медицинских кабинетов</w:t>
      </w:r>
      <w:r w:rsidR="003E5CAD" w:rsidRPr="00EE23BE">
        <w:rPr>
          <w:rFonts w:ascii="PT Astra Serif" w:eastAsia="PT Astra Serif" w:hAnsi="PT Astra Serif" w:cs="PT Astra Serif"/>
          <w:sz w:val="26"/>
          <w:szCs w:val="26"/>
        </w:rPr>
        <w:t xml:space="preserve"> и</w:t>
      </w:r>
      <w:r w:rsidR="00D619E1" w:rsidRPr="00EE23BE">
        <w:rPr>
          <w:rFonts w:ascii="PT Astra Serif" w:eastAsia="PT Astra Serif" w:hAnsi="PT Astra Serif" w:cs="PT Astra Serif"/>
          <w:sz w:val="26"/>
          <w:szCs w:val="26"/>
        </w:rPr>
        <w:t xml:space="preserve"> обеспечение </w:t>
      </w:r>
      <w:r w:rsidR="00C03BCF" w:rsidRPr="00EE23BE">
        <w:rPr>
          <w:rFonts w:ascii="PT Astra Serif" w:eastAsia="PT Astra Serif" w:hAnsi="PT Astra Serif" w:cs="PT Astra Serif"/>
          <w:sz w:val="26"/>
          <w:szCs w:val="26"/>
        </w:rPr>
        <w:t>условий для эффективного и безопасного тр</w:t>
      </w:r>
      <w:r w:rsidR="00503B8A" w:rsidRPr="00EE23BE">
        <w:rPr>
          <w:rFonts w:ascii="PT Astra Serif" w:eastAsia="PT Astra Serif" w:hAnsi="PT Astra Serif" w:cs="PT Astra Serif"/>
          <w:sz w:val="26"/>
          <w:szCs w:val="26"/>
        </w:rPr>
        <w:t xml:space="preserve">уда </w:t>
      </w:r>
      <w:r w:rsidR="000F7A0C" w:rsidRPr="00EE23BE">
        <w:rPr>
          <w:rFonts w:ascii="PT Astra Serif" w:eastAsia="PT Astra Serif" w:hAnsi="PT Astra Serif" w:cs="PT Astra Serif"/>
          <w:sz w:val="26"/>
          <w:szCs w:val="26"/>
        </w:rPr>
        <w:t xml:space="preserve">медицинских работников </w:t>
      </w:r>
      <w:r w:rsidR="003A045E" w:rsidRPr="00EE23BE">
        <w:rPr>
          <w:rFonts w:ascii="PT Astra Serif" w:eastAsia="PT Astra Serif" w:hAnsi="PT Astra Serif" w:cs="PT Astra Serif"/>
          <w:sz w:val="26"/>
          <w:szCs w:val="26"/>
        </w:rPr>
        <w:t xml:space="preserve">в соответствии с требованиями </w:t>
      </w:r>
      <w:r w:rsidR="000F7A0C" w:rsidRPr="00EE23BE">
        <w:rPr>
          <w:rFonts w:ascii="PT Astra Serif" w:eastAsia="PT Astra Serif" w:hAnsi="PT Astra Serif" w:cs="PT Astra Serif"/>
          <w:sz w:val="26"/>
          <w:szCs w:val="26"/>
        </w:rPr>
        <w:t>действующих стандартов к организации рабочих мест</w:t>
      </w:r>
      <w:r w:rsidR="00CC4B42" w:rsidRPr="00EE23BE">
        <w:rPr>
          <w:rFonts w:ascii="PT Astra Serif" w:eastAsia="PT Astra Serif" w:hAnsi="PT Astra Serif" w:cs="PT Astra Serif"/>
          <w:sz w:val="26"/>
          <w:szCs w:val="26"/>
        </w:rPr>
        <w:t>.</w:t>
      </w:r>
    </w:p>
    <w:p w14:paraId="3060C995" w14:textId="77777777" w:rsidR="00FB6779" w:rsidRDefault="00FB6779">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57A38A5B" w14:textId="15F9EF5F" w:rsidR="00BB251A" w:rsidRDefault="003807D7" w:rsidP="00BB251A">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7.3. Контрольный лист оценки организации рабочего места</w:t>
      </w:r>
    </w:p>
    <w:p w14:paraId="6F47DB0E" w14:textId="77777777" w:rsidR="00BB251A" w:rsidRPr="00BB251A" w:rsidRDefault="00BB251A" w:rsidP="00BB251A">
      <w:pPr>
        <w:spacing w:after="60" w:line="240" w:lineRule="auto"/>
      </w:pPr>
    </w:p>
    <w:tbl>
      <w:tblPr>
        <w:tblStyle w:val="affe"/>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5204"/>
        <w:gridCol w:w="1827"/>
        <w:gridCol w:w="1683"/>
      </w:tblGrid>
      <w:tr w:rsidR="003E77C1" w:rsidRPr="00EE23BE" w14:paraId="0FF44250"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24C"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w:t>
            </w:r>
          </w:p>
        </w:tc>
        <w:tc>
          <w:tcPr>
            <w:tcW w:w="5204" w:type="dxa"/>
            <w:tcBorders>
              <w:top w:val="single" w:sz="4" w:space="0" w:color="000000"/>
              <w:left w:val="single" w:sz="4" w:space="0" w:color="000000"/>
              <w:bottom w:val="single" w:sz="4" w:space="0" w:color="000000"/>
              <w:right w:val="single" w:sz="4" w:space="0" w:color="000000"/>
            </w:tcBorders>
          </w:tcPr>
          <w:p w14:paraId="0FF4424D"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Критерий</w:t>
            </w:r>
          </w:p>
        </w:tc>
        <w:tc>
          <w:tcPr>
            <w:tcW w:w="1827" w:type="dxa"/>
            <w:tcBorders>
              <w:top w:val="single" w:sz="4" w:space="0" w:color="000000"/>
              <w:left w:val="single" w:sz="4" w:space="0" w:color="000000"/>
              <w:bottom w:val="single" w:sz="4" w:space="0" w:color="000000"/>
              <w:right w:val="single" w:sz="4" w:space="0" w:color="000000"/>
            </w:tcBorders>
          </w:tcPr>
          <w:p w14:paraId="0FF4424E"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Соответствует  (да/нет)</w:t>
            </w:r>
          </w:p>
        </w:tc>
        <w:tc>
          <w:tcPr>
            <w:tcW w:w="1683" w:type="dxa"/>
            <w:tcBorders>
              <w:top w:val="single" w:sz="4" w:space="0" w:color="000000"/>
              <w:left w:val="single" w:sz="4" w:space="0" w:color="000000"/>
              <w:bottom w:val="single" w:sz="4" w:space="0" w:color="000000"/>
              <w:right w:val="single" w:sz="4" w:space="0" w:color="000000"/>
            </w:tcBorders>
          </w:tcPr>
          <w:p w14:paraId="0FF4424F"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Примечание</w:t>
            </w:r>
          </w:p>
        </w:tc>
      </w:tr>
      <w:tr w:rsidR="003E77C1" w:rsidRPr="00EE23BE" w14:paraId="0FF44255"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251"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1</w:t>
            </w:r>
          </w:p>
        </w:tc>
        <w:tc>
          <w:tcPr>
            <w:tcW w:w="5204" w:type="dxa"/>
            <w:tcBorders>
              <w:top w:val="single" w:sz="4" w:space="0" w:color="000000"/>
              <w:left w:val="single" w:sz="4" w:space="0" w:color="000000"/>
              <w:bottom w:val="single" w:sz="4" w:space="0" w:color="000000"/>
              <w:right w:val="single" w:sz="4" w:space="0" w:color="000000"/>
            </w:tcBorders>
          </w:tcPr>
          <w:p w14:paraId="0FF44252"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В МО определено ответственное должностное лицо за организацию и стандартизацию рабочих мест в поликлинике.</w:t>
            </w:r>
          </w:p>
        </w:tc>
        <w:tc>
          <w:tcPr>
            <w:tcW w:w="1827" w:type="dxa"/>
            <w:tcBorders>
              <w:top w:val="single" w:sz="4" w:space="0" w:color="000000"/>
              <w:left w:val="single" w:sz="4" w:space="0" w:color="000000"/>
              <w:bottom w:val="single" w:sz="4" w:space="0" w:color="000000"/>
              <w:right w:val="single" w:sz="4" w:space="0" w:color="000000"/>
            </w:tcBorders>
          </w:tcPr>
          <w:p w14:paraId="0FF44253" w14:textId="77777777" w:rsidR="003E77C1" w:rsidRPr="00EE23BE" w:rsidRDefault="003E77C1" w:rsidP="00E63D46">
            <w:pPr>
              <w:spacing w:before="120"/>
              <w:rPr>
                <w:rFonts w:ascii="PT Astra Serif" w:eastAsia="PT Astra Serif" w:hAnsi="PT Astra Serif" w:cs="PT Astra Serif"/>
              </w:rPr>
            </w:pPr>
          </w:p>
        </w:tc>
        <w:tc>
          <w:tcPr>
            <w:tcW w:w="1683" w:type="dxa"/>
            <w:tcBorders>
              <w:top w:val="single" w:sz="4" w:space="0" w:color="000000"/>
              <w:left w:val="single" w:sz="4" w:space="0" w:color="000000"/>
              <w:bottom w:val="single" w:sz="4" w:space="0" w:color="000000"/>
              <w:right w:val="single" w:sz="4" w:space="0" w:color="000000"/>
            </w:tcBorders>
          </w:tcPr>
          <w:p w14:paraId="0FF44254"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25A"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256"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2</w:t>
            </w:r>
          </w:p>
        </w:tc>
        <w:tc>
          <w:tcPr>
            <w:tcW w:w="5204" w:type="dxa"/>
            <w:tcBorders>
              <w:top w:val="single" w:sz="4" w:space="0" w:color="000000"/>
              <w:left w:val="single" w:sz="4" w:space="0" w:color="000000"/>
              <w:bottom w:val="single" w:sz="4" w:space="0" w:color="000000"/>
              <w:right w:val="single" w:sz="4" w:space="0" w:color="000000"/>
            </w:tcBorders>
          </w:tcPr>
          <w:p w14:paraId="0FF44257"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 xml:space="preserve">Обеспечена поточность выполнения процедур и трудовых операций, отсутствует пересечение потоков при их выполнении. </w:t>
            </w:r>
          </w:p>
        </w:tc>
        <w:tc>
          <w:tcPr>
            <w:tcW w:w="1827" w:type="dxa"/>
            <w:tcBorders>
              <w:top w:val="single" w:sz="4" w:space="0" w:color="000000"/>
              <w:left w:val="single" w:sz="4" w:space="0" w:color="000000"/>
              <w:bottom w:val="single" w:sz="4" w:space="0" w:color="000000"/>
              <w:right w:val="single" w:sz="4" w:space="0" w:color="000000"/>
            </w:tcBorders>
          </w:tcPr>
          <w:p w14:paraId="0FF44258" w14:textId="77777777" w:rsidR="003E77C1" w:rsidRPr="00EE23BE" w:rsidRDefault="003E77C1" w:rsidP="00E63D46">
            <w:pPr>
              <w:spacing w:before="120"/>
              <w:rPr>
                <w:rFonts w:ascii="PT Astra Serif" w:eastAsia="PT Astra Serif" w:hAnsi="PT Astra Serif" w:cs="PT Astra Serif"/>
              </w:rPr>
            </w:pPr>
          </w:p>
        </w:tc>
        <w:tc>
          <w:tcPr>
            <w:tcW w:w="1683" w:type="dxa"/>
            <w:tcBorders>
              <w:top w:val="single" w:sz="4" w:space="0" w:color="000000"/>
              <w:left w:val="single" w:sz="4" w:space="0" w:color="000000"/>
              <w:bottom w:val="single" w:sz="4" w:space="0" w:color="000000"/>
              <w:right w:val="single" w:sz="4" w:space="0" w:color="000000"/>
            </w:tcBorders>
          </w:tcPr>
          <w:p w14:paraId="0FF44259"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25F"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25B"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3</w:t>
            </w:r>
          </w:p>
        </w:tc>
        <w:tc>
          <w:tcPr>
            <w:tcW w:w="5204" w:type="dxa"/>
            <w:tcBorders>
              <w:top w:val="single" w:sz="4" w:space="0" w:color="000000"/>
              <w:left w:val="single" w:sz="4" w:space="0" w:color="000000"/>
              <w:bottom w:val="single" w:sz="4" w:space="0" w:color="000000"/>
              <w:right w:val="single" w:sz="4" w:space="0" w:color="000000"/>
            </w:tcBorders>
          </w:tcPr>
          <w:p w14:paraId="0FF4425C"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Отсутствуют бытовые приборы и предметы личного пользования в рабочей зоне.</w:t>
            </w:r>
          </w:p>
        </w:tc>
        <w:tc>
          <w:tcPr>
            <w:tcW w:w="1827" w:type="dxa"/>
            <w:tcBorders>
              <w:top w:val="single" w:sz="4" w:space="0" w:color="000000"/>
              <w:left w:val="single" w:sz="4" w:space="0" w:color="000000"/>
              <w:bottom w:val="single" w:sz="4" w:space="0" w:color="000000"/>
              <w:right w:val="single" w:sz="4" w:space="0" w:color="000000"/>
            </w:tcBorders>
          </w:tcPr>
          <w:p w14:paraId="0FF4425D" w14:textId="77777777" w:rsidR="003E77C1" w:rsidRPr="00EE23BE" w:rsidRDefault="003E77C1" w:rsidP="00E63D46">
            <w:pPr>
              <w:spacing w:before="120"/>
              <w:rPr>
                <w:rFonts w:ascii="PT Astra Serif" w:eastAsia="PT Astra Serif" w:hAnsi="PT Astra Serif" w:cs="PT Astra Serif"/>
              </w:rPr>
            </w:pPr>
          </w:p>
        </w:tc>
        <w:tc>
          <w:tcPr>
            <w:tcW w:w="1683" w:type="dxa"/>
            <w:tcBorders>
              <w:top w:val="single" w:sz="4" w:space="0" w:color="000000"/>
              <w:left w:val="single" w:sz="4" w:space="0" w:color="000000"/>
              <w:bottom w:val="single" w:sz="4" w:space="0" w:color="000000"/>
              <w:right w:val="single" w:sz="4" w:space="0" w:color="000000"/>
            </w:tcBorders>
          </w:tcPr>
          <w:p w14:paraId="0FF4425E"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264"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260"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4</w:t>
            </w:r>
          </w:p>
        </w:tc>
        <w:tc>
          <w:tcPr>
            <w:tcW w:w="5204" w:type="dxa"/>
            <w:tcBorders>
              <w:top w:val="single" w:sz="4" w:space="0" w:color="000000"/>
              <w:left w:val="single" w:sz="4" w:space="0" w:color="000000"/>
              <w:bottom w:val="single" w:sz="4" w:space="0" w:color="000000"/>
              <w:right w:val="single" w:sz="4" w:space="0" w:color="000000"/>
            </w:tcBorders>
          </w:tcPr>
          <w:p w14:paraId="0FF44261" w14:textId="77777777" w:rsidR="003E77C1" w:rsidRPr="00EE23BE" w:rsidRDefault="003807D7" w:rsidP="00E63D46">
            <w:pPr>
              <w:pBdr>
                <w:top w:val="nil"/>
                <w:left w:val="nil"/>
                <w:bottom w:val="nil"/>
                <w:right w:val="nil"/>
                <w:between w:val="nil"/>
              </w:pBd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Кабинет соответствует утвержденному стандарту организации рабочего места по системе 5С</w:t>
            </w:r>
          </w:p>
        </w:tc>
        <w:tc>
          <w:tcPr>
            <w:tcW w:w="1827" w:type="dxa"/>
            <w:tcBorders>
              <w:top w:val="single" w:sz="4" w:space="0" w:color="000000"/>
              <w:left w:val="single" w:sz="4" w:space="0" w:color="000000"/>
              <w:bottom w:val="single" w:sz="4" w:space="0" w:color="000000"/>
              <w:right w:val="single" w:sz="4" w:space="0" w:color="000000"/>
            </w:tcBorders>
          </w:tcPr>
          <w:p w14:paraId="0FF44262" w14:textId="77777777" w:rsidR="003E77C1" w:rsidRPr="00EE23BE" w:rsidRDefault="003E77C1" w:rsidP="00E63D46">
            <w:pPr>
              <w:spacing w:before="120"/>
              <w:rPr>
                <w:rFonts w:ascii="PT Astra Serif" w:eastAsia="PT Astra Serif" w:hAnsi="PT Astra Serif" w:cs="PT Astra Serif"/>
              </w:rPr>
            </w:pPr>
          </w:p>
        </w:tc>
        <w:tc>
          <w:tcPr>
            <w:tcW w:w="1683" w:type="dxa"/>
            <w:tcBorders>
              <w:top w:val="single" w:sz="4" w:space="0" w:color="000000"/>
              <w:left w:val="single" w:sz="4" w:space="0" w:color="000000"/>
              <w:bottom w:val="single" w:sz="4" w:space="0" w:color="000000"/>
              <w:right w:val="single" w:sz="4" w:space="0" w:color="000000"/>
            </w:tcBorders>
          </w:tcPr>
          <w:p w14:paraId="0FF44263"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269"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265"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5</w:t>
            </w:r>
          </w:p>
        </w:tc>
        <w:tc>
          <w:tcPr>
            <w:tcW w:w="5204" w:type="dxa"/>
            <w:tcBorders>
              <w:top w:val="single" w:sz="4" w:space="0" w:color="000000"/>
              <w:left w:val="single" w:sz="4" w:space="0" w:color="000000"/>
              <w:bottom w:val="single" w:sz="4" w:space="0" w:color="000000"/>
              <w:right w:val="single" w:sz="4" w:space="0" w:color="000000"/>
            </w:tcBorders>
          </w:tcPr>
          <w:p w14:paraId="0FF44266"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Организован контроль за содержанием рабочего места со стороны функционального руководителя</w:t>
            </w:r>
          </w:p>
        </w:tc>
        <w:tc>
          <w:tcPr>
            <w:tcW w:w="1827" w:type="dxa"/>
            <w:tcBorders>
              <w:top w:val="single" w:sz="4" w:space="0" w:color="000000"/>
              <w:left w:val="single" w:sz="4" w:space="0" w:color="000000"/>
              <w:bottom w:val="single" w:sz="4" w:space="0" w:color="000000"/>
              <w:right w:val="single" w:sz="4" w:space="0" w:color="000000"/>
            </w:tcBorders>
          </w:tcPr>
          <w:p w14:paraId="0FF44267" w14:textId="77777777" w:rsidR="003E77C1" w:rsidRPr="00EE23BE" w:rsidRDefault="003E77C1" w:rsidP="00E63D46">
            <w:pPr>
              <w:spacing w:before="120"/>
              <w:rPr>
                <w:rFonts w:ascii="PT Astra Serif" w:eastAsia="PT Astra Serif" w:hAnsi="PT Astra Serif" w:cs="PT Astra Serif"/>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0FF44268" w14:textId="77777777" w:rsidR="003E77C1" w:rsidRPr="00EE23BE" w:rsidRDefault="003E77C1" w:rsidP="00E63D46">
            <w:pPr>
              <w:spacing w:before="120"/>
              <w:rPr>
                <w:rFonts w:ascii="PT Astra Serif" w:eastAsia="PT Astra Serif" w:hAnsi="PT Astra Serif" w:cs="PT Astra Serif"/>
                <w:color w:val="000000"/>
              </w:rPr>
            </w:pPr>
          </w:p>
        </w:tc>
      </w:tr>
    </w:tbl>
    <w:p w14:paraId="0FF4426A" w14:textId="2693EE9A" w:rsidR="00EA6939" w:rsidRPr="00EE23BE" w:rsidRDefault="00EA6939" w:rsidP="00E63D46">
      <w:pPr>
        <w:spacing w:before="120"/>
        <w:ind w:left="-1140" w:right="-280"/>
        <w:jc w:val="center"/>
        <w:rPr>
          <w:rFonts w:ascii="PT Astra Serif" w:eastAsia="PT Astra Serif" w:hAnsi="PT Astra Serif" w:cs="PT Astra Serif"/>
          <w:b/>
          <w:sz w:val="24"/>
          <w:szCs w:val="24"/>
        </w:rPr>
      </w:pPr>
    </w:p>
    <w:p w14:paraId="0FF4426C" w14:textId="39026994" w:rsidR="003E77C1" w:rsidRPr="00EE23BE" w:rsidRDefault="00EA6939" w:rsidP="00E63D46">
      <w:pPr>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br w:type="page"/>
      </w:r>
    </w:p>
    <w:p w14:paraId="0FF44272" w14:textId="08D44B90" w:rsidR="003E77C1" w:rsidRPr="00EE23BE" w:rsidRDefault="003807D7" w:rsidP="00E63D46">
      <w:pPr>
        <w:pStyle w:val="10"/>
        <w:spacing w:before="120" w:line="240" w:lineRule="auto"/>
        <w:ind w:firstLine="709"/>
        <w:jc w:val="both"/>
        <w:rPr>
          <w:rFonts w:ascii="PT Astra Serif" w:eastAsia="PT Astra Serif" w:hAnsi="PT Astra Serif" w:cs="PT Astra Serif"/>
          <w:sz w:val="26"/>
          <w:szCs w:val="26"/>
        </w:rPr>
      </w:pPr>
      <w:bookmarkStart w:id="22" w:name="_Toc77860713"/>
      <w:r w:rsidRPr="00EE23BE">
        <w:rPr>
          <w:rFonts w:ascii="PT Astra Serif" w:eastAsia="PT Astra Serif" w:hAnsi="PT Astra Serif" w:cs="PT Astra Serif"/>
          <w:sz w:val="26"/>
          <w:szCs w:val="26"/>
        </w:rPr>
        <w:t>8. Организация деятельности медицинских организаций</w:t>
      </w:r>
      <w:bookmarkStart w:id="23" w:name="_heading=h.23ckvvd" w:colFirst="0" w:colLast="0"/>
      <w:bookmarkStart w:id="24" w:name="_heading=h.ihv636" w:colFirst="0" w:colLast="0"/>
      <w:bookmarkEnd w:id="22"/>
      <w:bookmarkEnd w:id="23"/>
      <w:bookmarkEnd w:id="24"/>
    </w:p>
    <w:p w14:paraId="0FF44273" w14:textId="72726DE3" w:rsidR="003E77C1" w:rsidRPr="00EE23BE" w:rsidRDefault="003807D7" w:rsidP="00E63D46">
      <w:pPr>
        <w:pStyle w:val="2"/>
        <w:spacing w:before="120" w:after="120" w:line="240" w:lineRule="auto"/>
        <w:ind w:firstLine="709"/>
        <w:jc w:val="both"/>
        <w:rPr>
          <w:rFonts w:ascii="PT Astra Serif" w:eastAsia="PT Astra Serif" w:hAnsi="PT Astra Serif" w:cs="PT Astra Serif"/>
          <w:sz w:val="26"/>
          <w:szCs w:val="26"/>
        </w:rPr>
      </w:pPr>
      <w:bookmarkStart w:id="25" w:name="_8.1_Маршрутизация_пациента"/>
      <w:bookmarkEnd w:id="25"/>
      <w:r w:rsidRPr="00EE23BE">
        <w:rPr>
          <w:rFonts w:ascii="PT Astra Serif" w:eastAsia="PT Astra Serif" w:hAnsi="PT Astra Serif" w:cs="PT Astra Serif"/>
          <w:sz w:val="26"/>
          <w:szCs w:val="26"/>
        </w:rPr>
        <w:t>8.1 Маршрутизация пациента</w:t>
      </w:r>
    </w:p>
    <w:p w14:paraId="504F92EF" w14:textId="77777777" w:rsidR="001479B4" w:rsidRPr="00EE23BE" w:rsidRDefault="00B54E1E" w:rsidP="00E519D5">
      <w:pPr>
        <w:tabs>
          <w:tab w:val="left" w:pos="284"/>
          <w:tab w:val="left" w:pos="993"/>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Организация процесса </w:t>
      </w:r>
      <w:hyperlink w:anchor="Маршрутизация_пациента" w:history="1">
        <w:r w:rsidRPr="00EE23BE">
          <w:rPr>
            <w:rStyle w:val="ac"/>
            <w:rFonts w:ascii="PT Astra Serif" w:eastAsia="PT Astra Serif" w:hAnsi="PT Astra Serif" w:cs="PT Astra Serif"/>
            <w:sz w:val="26"/>
            <w:szCs w:val="26"/>
          </w:rPr>
          <w:t>маршрутизации пациента</w:t>
        </w:r>
      </w:hyperlink>
      <w:r w:rsidRPr="00EE23BE">
        <w:rPr>
          <w:rFonts w:ascii="PT Astra Serif" w:eastAsia="PT Astra Serif" w:hAnsi="PT Astra Serif" w:cs="PT Astra Serif"/>
          <w:sz w:val="26"/>
          <w:szCs w:val="26"/>
        </w:rPr>
        <w:t xml:space="preserve"> начинается с момента его обращения в медицинскую организацию </w:t>
      </w:r>
      <w:r w:rsidR="001479B4" w:rsidRPr="00EE23BE">
        <w:rPr>
          <w:rFonts w:ascii="PT Astra Serif" w:eastAsia="PT Astra Serif" w:hAnsi="PT Astra Serif" w:cs="PT Astra Serif"/>
          <w:sz w:val="26"/>
          <w:szCs w:val="26"/>
        </w:rPr>
        <w:t xml:space="preserve">до </w:t>
      </w:r>
      <w:r w:rsidRPr="00EE23BE">
        <w:rPr>
          <w:rFonts w:ascii="PT Astra Serif" w:eastAsia="PT Astra Serif" w:hAnsi="PT Astra Serif" w:cs="PT Astra Serif"/>
          <w:sz w:val="26"/>
          <w:szCs w:val="26"/>
        </w:rPr>
        <w:t xml:space="preserve">получения медицинской </w:t>
      </w:r>
      <w:r w:rsidR="001479B4" w:rsidRPr="00EE23BE">
        <w:rPr>
          <w:rFonts w:ascii="PT Astra Serif" w:eastAsia="PT Astra Serif" w:hAnsi="PT Astra Serif" w:cs="PT Astra Serif"/>
          <w:sz w:val="26"/>
          <w:szCs w:val="26"/>
        </w:rPr>
        <w:t>услуги</w:t>
      </w:r>
      <w:r w:rsidRPr="00EE23BE">
        <w:rPr>
          <w:rFonts w:ascii="PT Astra Serif" w:eastAsia="PT Astra Serif" w:hAnsi="PT Astra Serif" w:cs="PT Astra Serif"/>
          <w:sz w:val="26"/>
          <w:szCs w:val="26"/>
        </w:rPr>
        <w:t xml:space="preserve">. </w:t>
      </w:r>
    </w:p>
    <w:p w14:paraId="33C63A14" w14:textId="3633C0D3" w:rsidR="00875979" w:rsidRPr="00EE23BE" w:rsidRDefault="00875979" w:rsidP="00E519D5">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PT Astra Serif" w:hAnsi="PT Astra Serif" w:cs="PT Astra Serif"/>
          <w:sz w:val="26"/>
          <w:szCs w:val="26"/>
        </w:rPr>
        <w:t xml:space="preserve">Эффективность процесса маршрутизации </w:t>
      </w:r>
      <w:r w:rsidR="00090562" w:rsidRPr="00EE23BE">
        <w:rPr>
          <w:rFonts w:ascii="PT Astra Serif" w:eastAsia="PT Astra Serif" w:hAnsi="PT Astra Serif" w:cs="PT Astra Serif"/>
          <w:sz w:val="26"/>
          <w:szCs w:val="26"/>
        </w:rPr>
        <w:t xml:space="preserve">достигается организационными решениями, направленными на </w:t>
      </w:r>
      <w:r w:rsidR="00090562" w:rsidRPr="00EE23BE">
        <w:rPr>
          <w:rFonts w:ascii="PT Astra Serif" w:eastAsia="Times New Roman" w:hAnsi="PT Astra Serif" w:cs="Times New Roman"/>
          <w:sz w:val="26"/>
          <w:szCs w:val="26"/>
        </w:rPr>
        <w:t xml:space="preserve">минимизацию количества пересечений потоков пациентов, сокращение времени ожидания пациентов в очереди на прием, исключение возвратов по потоку в процессе получения медицинской помощи. </w:t>
      </w:r>
    </w:p>
    <w:p w14:paraId="7F48DE50" w14:textId="5B64EBA0" w:rsidR="009E7A32" w:rsidRPr="00EE23BE" w:rsidRDefault="009E7A32" w:rsidP="00E519D5">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 целью сокращения количества пересечений потоков пациентов в поликлинике должна быть организована предварительная запись на прием к врачу, манипуляцию, диагностическое обследование. Запись на первичный и повторный прием к врачу должна быть сбалансирована в соответствии с потребностями конкретной медицинской организации и может варьироваться с учетом эпидемиологической ситуации, уровня заболеваемости, иных объективных причин.</w:t>
      </w:r>
    </w:p>
    <w:p w14:paraId="2985A178" w14:textId="538550E3" w:rsidR="009E7A32" w:rsidRPr="00EE23BE" w:rsidRDefault="009E7A32" w:rsidP="00E519D5">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Минимизация количества пересечений потоков пациентов, обратившихся по заболеванию, с профилактической целью или для получения медицинских документов в рамках медицинской услуги, достигается, в том числе, организацией кабинета организации плановой медицинской помощи, кабинета (отделения медицинской профилактики), введения должности администратора в составе регистратуры для разделения потоков при очном обращении пациентов в поликлинику. </w:t>
      </w:r>
    </w:p>
    <w:p w14:paraId="06903C8F" w14:textId="6997A655" w:rsidR="009E7A32" w:rsidRPr="00EE23BE" w:rsidRDefault="009E7A32" w:rsidP="00E519D5">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Оптимальный вариант разделения потоков пациентов, получающих медицинскую помощь в рамках ТПГГ и пациентов, обратившихся за получением платных медицинских услуг – это создание отделения платных медицинских услуг. При отсутствии такой возможности необходимо разделить вышеуказанные потоки пациентов по времени </w:t>
      </w:r>
      <w:r w:rsidR="00EC4E08" w:rsidRPr="00EE23BE">
        <w:rPr>
          <w:rFonts w:ascii="PT Astra Serif" w:eastAsia="Times New Roman" w:hAnsi="PT Astra Serif" w:cs="Times New Roman"/>
          <w:sz w:val="26"/>
          <w:szCs w:val="26"/>
        </w:rPr>
        <w:t>с помощью</w:t>
      </w:r>
      <w:r w:rsidRPr="00EE23BE">
        <w:rPr>
          <w:rFonts w:ascii="PT Astra Serif" w:eastAsia="Times New Roman" w:hAnsi="PT Astra Serif" w:cs="Times New Roman"/>
          <w:sz w:val="26"/>
          <w:szCs w:val="26"/>
        </w:rPr>
        <w:t xml:space="preserve"> предварительной записи в МИС ТО. </w:t>
      </w:r>
    </w:p>
    <w:p w14:paraId="666FE3C2" w14:textId="77320351" w:rsidR="009E7A32" w:rsidRPr="00EE23BE" w:rsidRDefault="009E7A32" w:rsidP="00E519D5">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Для уменьшения количества возвратов пациентов в зону фронт-офиса регистратуры в рамках одного случая обращения, запись на повторный прием, лабораторные и инструментальные исследования, консультации врачей-специалистов (в том числе в иные медицинские организации) осуществляется в кабинете врача, ведущего прием, с использованием функционала </w:t>
      </w:r>
      <w:r w:rsidR="007A55C2" w:rsidRPr="00EE23BE">
        <w:rPr>
          <w:rFonts w:ascii="PT Astra Serif" w:eastAsia="Times New Roman" w:hAnsi="PT Astra Serif" w:cs="Times New Roman"/>
          <w:sz w:val="26"/>
          <w:szCs w:val="26"/>
        </w:rPr>
        <w:t>МИС ТО</w:t>
      </w:r>
      <w:r w:rsidRPr="00EE23BE">
        <w:rPr>
          <w:rFonts w:ascii="PT Astra Serif" w:eastAsia="Times New Roman" w:hAnsi="PT Astra Serif" w:cs="Times New Roman"/>
          <w:sz w:val="26"/>
          <w:szCs w:val="26"/>
        </w:rPr>
        <w:t xml:space="preserve"> или в КОПП.</w:t>
      </w:r>
    </w:p>
    <w:p w14:paraId="6F7EF8FF" w14:textId="5B3FDE32" w:rsidR="001479B4" w:rsidRPr="00EE23BE" w:rsidRDefault="00EC4E08" w:rsidP="00E63D46">
      <w:pPr>
        <w:pStyle w:val="3"/>
        <w:spacing w:before="120" w:after="120" w:line="240" w:lineRule="auto"/>
        <w:ind w:firstLine="709"/>
        <w:jc w:val="both"/>
        <w:rPr>
          <w:rFonts w:ascii="PT Astra Serif" w:eastAsia="PT Astra Serif" w:hAnsi="PT Astra Serif" w:cs="PT Astra Serif"/>
          <w:i w:val="0"/>
          <w:iCs w:val="0"/>
        </w:rPr>
      </w:pPr>
      <w:bookmarkStart w:id="26" w:name="_8.1.1_Требования_к"/>
      <w:bookmarkEnd w:id="26"/>
      <w:r w:rsidRPr="00EE23BE">
        <w:rPr>
          <w:rFonts w:ascii="PT Astra Serif" w:eastAsia="PT Astra Serif" w:hAnsi="PT Astra Serif" w:cs="PT Astra Serif"/>
          <w:i w:val="0"/>
          <w:iCs w:val="0"/>
        </w:rPr>
        <w:t>8.1.1 Требования к организации процесса маршрутизации</w:t>
      </w:r>
    </w:p>
    <w:p w14:paraId="62948617" w14:textId="202D07C6" w:rsidR="001479B4" w:rsidRPr="00EE23BE" w:rsidRDefault="00EC4E08" w:rsidP="00BB251A">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w:t>
      </w:r>
      <w:r w:rsidR="001479B4" w:rsidRPr="00EE23BE">
        <w:rPr>
          <w:rFonts w:ascii="PT Astra Serif" w:eastAsia="Times New Roman" w:hAnsi="PT Astra Serif" w:cs="Times New Roman"/>
          <w:sz w:val="26"/>
          <w:szCs w:val="26"/>
        </w:rPr>
        <w:t>рганизаци</w:t>
      </w:r>
      <w:r w:rsidRPr="00EE23BE">
        <w:rPr>
          <w:rFonts w:ascii="PT Astra Serif" w:eastAsia="Times New Roman" w:hAnsi="PT Astra Serif" w:cs="Times New Roman"/>
          <w:sz w:val="26"/>
          <w:szCs w:val="26"/>
        </w:rPr>
        <w:t>я</w:t>
      </w:r>
      <w:r w:rsidR="001479B4" w:rsidRPr="00EE23BE">
        <w:rPr>
          <w:rFonts w:ascii="PT Astra Serif" w:eastAsia="Times New Roman" w:hAnsi="PT Astra Serif" w:cs="Times New Roman"/>
          <w:sz w:val="26"/>
          <w:szCs w:val="26"/>
        </w:rPr>
        <w:t xml:space="preserve"> предварительной записи на прие</w:t>
      </w:r>
      <w:r w:rsidR="00922573" w:rsidRPr="00EE23BE">
        <w:rPr>
          <w:rFonts w:ascii="PT Astra Serif" w:eastAsia="Times New Roman" w:hAnsi="PT Astra Serif" w:cs="Times New Roman"/>
          <w:sz w:val="26"/>
          <w:szCs w:val="26"/>
        </w:rPr>
        <w:t>м</w:t>
      </w:r>
    </w:p>
    <w:p w14:paraId="76E913AB" w14:textId="41003BFF" w:rsidR="001479B4" w:rsidRPr="00EE23BE" w:rsidRDefault="00A25BAC" w:rsidP="00BB251A">
      <w:pPr>
        <w:numPr>
          <w:ilvl w:val="0"/>
          <w:numId w:val="128"/>
        </w:numPr>
        <w:tabs>
          <w:tab w:val="left" w:pos="284"/>
          <w:tab w:val="left" w:pos="1418"/>
        </w:tabs>
        <w:spacing w:before="60" w:after="0" w:line="240" w:lineRule="auto"/>
        <w:ind w:left="0" w:firstLine="0"/>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 xml:space="preserve">      </w:t>
      </w:r>
      <w:r w:rsidR="001479B4" w:rsidRPr="00EE23BE">
        <w:rPr>
          <w:rFonts w:ascii="PT Astra Serif" w:eastAsia="PT Astra Serif" w:hAnsi="PT Astra Serif" w:cs="PT Astra Serif"/>
          <w:sz w:val="26"/>
          <w:szCs w:val="26"/>
        </w:rPr>
        <w:t>в медицинской организации должен быть ут</w:t>
      </w:r>
      <w:r w:rsidR="00A86289" w:rsidRPr="00EE23BE">
        <w:rPr>
          <w:rFonts w:ascii="PT Astra Serif" w:eastAsia="PT Astra Serif" w:hAnsi="PT Astra Serif" w:cs="PT Astra Serif"/>
          <w:sz w:val="26"/>
          <w:szCs w:val="26"/>
        </w:rPr>
        <w:t xml:space="preserve">вержден график приема врачей, в </w:t>
      </w:r>
      <w:r w:rsidR="001479B4" w:rsidRPr="00EE23BE">
        <w:rPr>
          <w:rFonts w:ascii="PT Astra Serif" w:eastAsia="PT Astra Serif" w:hAnsi="PT Astra Serif" w:cs="PT Astra Serif"/>
          <w:sz w:val="26"/>
          <w:szCs w:val="26"/>
        </w:rPr>
        <w:t>соответствии с которым формируется расписание в МИС ТО</w:t>
      </w:r>
      <w:r w:rsidR="00EC4E08" w:rsidRPr="00EE23BE">
        <w:rPr>
          <w:rFonts w:ascii="PT Astra Serif" w:eastAsia="PT Astra Serif" w:hAnsi="PT Astra Serif" w:cs="PT Astra Serif"/>
          <w:sz w:val="26"/>
          <w:szCs w:val="26"/>
        </w:rPr>
        <w:t xml:space="preserve">. График приема врачей составляется </w:t>
      </w:r>
      <w:r w:rsidR="00014604" w:rsidRPr="00EE23BE">
        <w:rPr>
          <w:rFonts w:ascii="PT Astra Serif" w:eastAsia="PT Astra Serif" w:hAnsi="PT Astra Serif" w:cs="PT Astra Serif"/>
          <w:b/>
          <w:sz w:val="26"/>
          <w:szCs w:val="26"/>
        </w:rPr>
        <w:t>на текущий календарный месяц</w:t>
      </w:r>
      <w:r w:rsidR="00B01ACF" w:rsidRPr="00EE23BE">
        <w:rPr>
          <w:rFonts w:ascii="PT Astra Serif" w:eastAsia="PT Astra Serif" w:hAnsi="PT Astra Serif" w:cs="PT Astra Serif"/>
          <w:b/>
          <w:sz w:val="26"/>
          <w:szCs w:val="26"/>
        </w:rPr>
        <w:t xml:space="preserve"> </w:t>
      </w:r>
      <w:r w:rsidR="002140F8" w:rsidRPr="00EE23BE">
        <w:rPr>
          <w:rFonts w:ascii="PT Astra Serif" w:eastAsia="PT Astra Serif" w:hAnsi="PT Astra Serif" w:cs="PT Astra Serif"/>
          <w:b/>
          <w:sz w:val="26"/>
          <w:szCs w:val="26"/>
        </w:rPr>
        <w:t>и утверждае</w:t>
      </w:r>
      <w:r w:rsidR="00EC4E08" w:rsidRPr="00EE23BE">
        <w:rPr>
          <w:rFonts w:ascii="PT Astra Serif" w:eastAsia="PT Astra Serif" w:hAnsi="PT Astra Serif" w:cs="PT Astra Serif"/>
          <w:b/>
          <w:sz w:val="26"/>
          <w:szCs w:val="26"/>
        </w:rPr>
        <w:t>тся руководителем структурного подразделения</w:t>
      </w:r>
      <w:r w:rsidR="00C11C9C" w:rsidRPr="00EE23BE">
        <w:rPr>
          <w:rFonts w:ascii="PT Astra Serif" w:eastAsia="PT Astra Serif" w:hAnsi="PT Astra Serif" w:cs="PT Astra Serif"/>
          <w:b/>
          <w:sz w:val="26"/>
          <w:szCs w:val="26"/>
        </w:rPr>
        <w:t>. Рекомендованная форма графика в таблице 4</w:t>
      </w:r>
      <w:r w:rsidR="00EC4E08" w:rsidRPr="00EE23BE">
        <w:rPr>
          <w:rFonts w:ascii="PT Astra Serif" w:eastAsia="PT Astra Serif" w:hAnsi="PT Astra Serif" w:cs="PT Astra Serif"/>
          <w:b/>
          <w:sz w:val="26"/>
          <w:szCs w:val="26"/>
        </w:rPr>
        <w:t>;</w:t>
      </w:r>
      <w:r w:rsidR="00B87A74" w:rsidRPr="00EE23BE">
        <w:rPr>
          <w:rFonts w:ascii="PT Astra Serif" w:eastAsia="PT Astra Serif" w:hAnsi="PT Astra Serif" w:cs="PT Astra Serif"/>
          <w:b/>
          <w:sz w:val="26"/>
          <w:szCs w:val="26"/>
          <w:lang w:val="en-US"/>
        </w:rPr>
        <w:t xml:space="preserve"> </w:t>
      </w:r>
    </w:p>
    <w:p w14:paraId="76C00EAF" w14:textId="5257D7C7" w:rsidR="00B87A74" w:rsidRPr="00EE23BE" w:rsidRDefault="00A86D07" w:rsidP="00E519D5">
      <w:pPr>
        <w:numPr>
          <w:ilvl w:val="0"/>
          <w:numId w:val="128"/>
        </w:numPr>
        <w:tabs>
          <w:tab w:val="left" w:pos="284"/>
          <w:tab w:val="left" w:pos="1418"/>
        </w:tabs>
        <w:spacing w:after="0" w:line="240" w:lineRule="auto"/>
        <w:ind w:left="0" w:firstLine="0"/>
        <w:jc w:val="both"/>
        <w:rPr>
          <w:rFonts w:ascii="PT Astra Serif" w:eastAsia="PT Astra Serif" w:hAnsi="PT Astra Serif" w:cs="PT Astra Serif"/>
          <w:b/>
          <w:sz w:val="26"/>
          <w:szCs w:val="26"/>
        </w:rPr>
      </w:pPr>
      <w:r>
        <w:rPr>
          <w:rFonts w:ascii="PT Astra Serif" w:eastAsia="PT Astra Serif" w:hAnsi="PT Astra Serif" w:cs="PT Astra Serif"/>
          <w:b/>
          <w:sz w:val="26"/>
          <w:szCs w:val="26"/>
        </w:rPr>
        <w:t xml:space="preserve">     </w:t>
      </w:r>
      <w:r w:rsidR="00E81BBF" w:rsidRPr="00EE23BE">
        <w:rPr>
          <w:rFonts w:ascii="PT Astra Serif" w:eastAsia="PT Astra Serif" w:hAnsi="PT Astra Serif" w:cs="PT Astra Serif"/>
          <w:b/>
          <w:sz w:val="26"/>
          <w:szCs w:val="26"/>
        </w:rPr>
        <w:t xml:space="preserve">при </w:t>
      </w:r>
      <w:r w:rsidR="00C35B84" w:rsidRPr="00EE23BE">
        <w:rPr>
          <w:rFonts w:ascii="PT Astra Serif" w:eastAsia="PT Astra Serif" w:hAnsi="PT Astra Serif" w:cs="PT Astra Serif"/>
          <w:b/>
          <w:sz w:val="26"/>
          <w:szCs w:val="26"/>
        </w:rPr>
        <w:t>в</w:t>
      </w:r>
      <w:r w:rsidR="00E81BBF" w:rsidRPr="00EE23BE">
        <w:rPr>
          <w:rFonts w:ascii="PT Astra Serif" w:eastAsia="PT Astra Serif" w:hAnsi="PT Astra Serif" w:cs="PT Astra Serif"/>
          <w:b/>
          <w:sz w:val="26"/>
          <w:szCs w:val="26"/>
        </w:rPr>
        <w:t>несении</w:t>
      </w:r>
      <w:r w:rsidR="00C35B84" w:rsidRPr="00EE23BE">
        <w:rPr>
          <w:rFonts w:ascii="PT Astra Serif" w:eastAsia="PT Astra Serif" w:hAnsi="PT Astra Serif" w:cs="PT Astra Serif"/>
          <w:b/>
          <w:sz w:val="26"/>
          <w:szCs w:val="26"/>
        </w:rPr>
        <w:t xml:space="preserve"> изменений в </w:t>
      </w:r>
      <w:r w:rsidR="00515C0C" w:rsidRPr="00EE23BE">
        <w:rPr>
          <w:rFonts w:ascii="PT Astra Serif" w:eastAsia="PT Astra Serif" w:hAnsi="PT Astra Serif" w:cs="PT Astra Serif"/>
          <w:b/>
          <w:sz w:val="26"/>
          <w:szCs w:val="26"/>
        </w:rPr>
        <w:t>расписание</w:t>
      </w:r>
      <w:r w:rsidR="00C35B84" w:rsidRPr="00EE23BE">
        <w:rPr>
          <w:rFonts w:ascii="PT Astra Serif" w:eastAsia="PT Astra Serif" w:hAnsi="PT Astra Serif" w:cs="PT Astra Serif"/>
          <w:b/>
          <w:sz w:val="26"/>
          <w:szCs w:val="26"/>
        </w:rPr>
        <w:t xml:space="preserve"> амбулаторного приема врачей</w:t>
      </w:r>
      <w:r w:rsidR="00515C0C" w:rsidRPr="00EE23BE">
        <w:rPr>
          <w:rFonts w:ascii="PT Astra Serif" w:eastAsia="PT Astra Serif" w:hAnsi="PT Astra Serif" w:cs="PT Astra Serif"/>
          <w:b/>
          <w:sz w:val="26"/>
          <w:szCs w:val="26"/>
        </w:rPr>
        <w:t xml:space="preserve">, </w:t>
      </w:r>
      <w:r w:rsidRPr="00EE23BE">
        <w:rPr>
          <w:rFonts w:ascii="PT Astra Serif" w:eastAsia="PT Astra Serif" w:hAnsi="PT Astra Serif" w:cs="PT Astra Serif"/>
          <w:b/>
          <w:sz w:val="26"/>
          <w:szCs w:val="26"/>
        </w:rPr>
        <w:t>новый график</w:t>
      </w:r>
      <w:r w:rsidR="00515C0C" w:rsidRPr="00EE23BE">
        <w:rPr>
          <w:rFonts w:ascii="PT Astra Serif" w:eastAsia="PT Astra Serif" w:hAnsi="PT Astra Serif" w:cs="PT Astra Serif"/>
          <w:b/>
          <w:sz w:val="26"/>
          <w:szCs w:val="26"/>
        </w:rPr>
        <w:t xml:space="preserve"> </w:t>
      </w:r>
      <w:r w:rsidR="00B349C8" w:rsidRPr="00EE23BE">
        <w:rPr>
          <w:rFonts w:ascii="PT Astra Serif" w:eastAsia="PT Astra Serif" w:hAnsi="PT Astra Serif" w:cs="PT Astra Serif"/>
          <w:b/>
          <w:sz w:val="26"/>
          <w:szCs w:val="26"/>
        </w:rPr>
        <w:t>доводится до сотрудников регистратуры</w:t>
      </w:r>
      <w:r w:rsidR="00DE3503" w:rsidRPr="00EE23BE">
        <w:rPr>
          <w:rFonts w:ascii="PT Astra Serif" w:eastAsia="PT Astra Serif" w:hAnsi="PT Astra Serif" w:cs="PT Astra Serif"/>
          <w:b/>
          <w:sz w:val="26"/>
          <w:szCs w:val="26"/>
        </w:rPr>
        <w:t xml:space="preserve"> </w:t>
      </w:r>
      <w:r w:rsidR="00B349C8" w:rsidRPr="00EE23BE">
        <w:rPr>
          <w:rFonts w:ascii="PT Astra Serif" w:eastAsia="PT Astra Serif" w:hAnsi="PT Astra Serif" w:cs="PT Astra Serif"/>
          <w:b/>
          <w:sz w:val="26"/>
          <w:szCs w:val="26"/>
        </w:rPr>
        <w:t xml:space="preserve">не позднее, чем </w:t>
      </w:r>
      <w:r w:rsidR="00FC5696" w:rsidRPr="00EE23BE">
        <w:rPr>
          <w:rFonts w:ascii="PT Astra Serif" w:eastAsia="PT Astra Serif" w:hAnsi="PT Astra Serif" w:cs="PT Astra Serif"/>
          <w:b/>
          <w:sz w:val="26"/>
          <w:szCs w:val="26"/>
        </w:rPr>
        <w:t>за 14 дней</w:t>
      </w:r>
      <w:r w:rsidR="00887868" w:rsidRPr="00EE23BE">
        <w:rPr>
          <w:rFonts w:ascii="PT Astra Serif" w:eastAsia="PT Astra Serif" w:hAnsi="PT Astra Serif" w:cs="PT Astra Serif"/>
          <w:b/>
          <w:sz w:val="26"/>
          <w:szCs w:val="26"/>
        </w:rPr>
        <w:t xml:space="preserve"> до даты начала действия</w:t>
      </w:r>
      <w:r w:rsidR="00DD1779" w:rsidRPr="00EE23BE">
        <w:rPr>
          <w:rFonts w:ascii="PT Astra Serif" w:eastAsia="PT Astra Serif" w:hAnsi="PT Astra Serif" w:cs="PT Astra Serif"/>
          <w:b/>
          <w:sz w:val="26"/>
          <w:szCs w:val="26"/>
        </w:rPr>
        <w:t xml:space="preserve"> измененного расписания. И</w:t>
      </w:r>
      <w:r w:rsidR="00FC5696" w:rsidRPr="00EE23BE">
        <w:rPr>
          <w:rFonts w:ascii="PT Astra Serif" w:eastAsia="PT Astra Serif" w:hAnsi="PT Astra Serif" w:cs="PT Astra Serif"/>
          <w:b/>
          <w:sz w:val="26"/>
          <w:szCs w:val="26"/>
        </w:rPr>
        <w:t xml:space="preserve">сключение составляют случаи временной нетрудоспособности врача.  </w:t>
      </w:r>
    </w:p>
    <w:p w14:paraId="66A475DD" w14:textId="35674DF0" w:rsidR="001479B4" w:rsidRPr="00EE23BE" w:rsidRDefault="00A25BAC" w:rsidP="00E519D5">
      <w:pPr>
        <w:numPr>
          <w:ilvl w:val="0"/>
          <w:numId w:val="128"/>
        </w:numPr>
        <w:tabs>
          <w:tab w:val="left" w:pos="284"/>
          <w:tab w:val="left" w:pos="1418"/>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w:t>
      </w:r>
      <w:r w:rsidR="001479B4" w:rsidRPr="00EE23BE">
        <w:rPr>
          <w:rFonts w:ascii="PT Astra Serif" w:eastAsia="PT Astra Serif" w:hAnsi="PT Astra Serif" w:cs="PT Astra Serif"/>
          <w:sz w:val="26"/>
          <w:szCs w:val="26"/>
        </w:rPr>
        <w:t>не менее 90% талонов на прием к врачу должны быть доступны для предварительной записи через МИС ТО, из них не менее 50% должны быть доступны для дистанционной записи</w:t>
      </w:r>
      <w:r w:rsidR="00EC4E08" w:rsidRPr="00EE23BE">
        <w:rPr>
          <w:rFonts w:ascii="PT Astra Serif" w:eastAsia="PT Astra Serif" w:hAnsi="PT Astra Serif" w:cs="PT Astra Serif"/>
          <w:sz w:val="26"/>
          <w:szCs w:val="26"/>
        </w:rPr>
        <w:t xml:space="preserve"> через ЕГИСЗ</w:t>
      </w:r>
      <w:r w:rsidR="001479B4" w:rsidRPr="00EE23BE">
        <w:rPr>
          <w:rFonts w:ascii="PT Astra Serif" w:eastAsia="PT Astra Serif" w:hAnsi="PT Astra Serif" w:cs="PT Astra Serif"/>
          <w:sz w:val="26"/>
          <w:szCs w:val="26"/>
        </w:rPr>
        <w:t>;</w:t>
      </w:r>
    </w:p>
    <w:p w14:paraId="00D9E633" w14:textId="35932AAE" w:rsidR="00C66434" w:rsidRPr="00EE23BE" w:rsidRDefault="00A25BAC" w:rsidP="00E519D5">
      <w:pPr>
        <w:numPr>
          <w:ilvl w:val="0"/>
          <w:numId w:val="128"/>
        </w:numPr>
        <w:tabs>
          <w:tab w:val="left" w:pos="284"/>
          <w:tab w:val="left" w:pos="1418"/>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w:t>
      </w:r>
      <w:r w:rsidR="001479B4" w:rsidRPr="00EE23BE">
        <w:rPr>
          <w:rFonts w:ascii="PT Astra Serif" w:eastAsia="PT Astra Serif" w:hAnsi="PT Astra Serif" w:cs="PT Astra Serif"/>
          <w:sz w:val="26"/>
          <w:szCs w:val="26"/>
        </w:rPr>
        <w:t>количество талонов на прием к врачу, доступных для предварительной записи, должно соответствовать норме нагрузки на одну врачебную должность на определенный период времени.</w:t>
      </w:r>
    </w:p>
    <w:p w14:paraId="7504FA4A" w14:textId="034444E4" w:rsidR="00C11C9C" w:rsidRPr="00EE23BE" w:rsidRDefault="00C11C9C" w:rsidP="00E63D46">
      <w:pPr>
        <w:tabs>
          <w:tab w:val="left" w:pos="284"/>
          <w:tab w:val="left" w:pos="1418"/>
        </w:tabs>
        <w:spacing w:before="120" w:after="0" w:line="240" w:lineRule="auto"/>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w:t>
      </w:r>
      <w:r w:rsidR="009F5DF8" w:rsidRPr="00EE23BE">
        <w:rPr>
          <w:rFonts w:ascii="PT Astra Serif" w:eastAsia="PT Astra Serif" w:hAnsi="PT Astra Serif" w:cs="PT Astra Serif"/>
          <w:sz w:val="26"/>
          <w:szCs w:val="26"/>
        </w:rPr>
        <w:t>аблица 4</w:t>
      </w:r>
    </w:p>
    <w:p w14:paraId="428A5AC2" w14:textId="77777777" w:rsidR="009F5DF8" w:rsidRPr="00EE23BE" w:rsidRDefault="00C11C9C" w:rsidP="00E63D46">
      <w:pPr>
        <w:tabs>
          <w:tab w:val="left" w:pos="1800"/>
          <w:tab w:val="left" w:pos="2880"/>
        </w:tabs>
        <w:spacing w:after="0" w:line="240" w:lineRule="auto"/>
        <w:jc w:val="center"/>
        <w:rPr>
          <w:rFonts w:ascii="PT Astra Serif" w:hAnsi="PT Astra Serif"/>
          <w:sz w:val="24"/>
        </w:rPr>
      </w:pPr>
      <w:r w:rsidRPr="00EE23BE">
        <w:rPr>
          <w:rFonts w:ascii="PT Astra Serif" w:hAnsi="PT Astra Serif"/>
          <w:sz w:val="24"/>
        </w:rPr>
        <w:t xml:space="preserve">Недельный график амбулаторного приема врачей </w:t>
      </w:r>
    </w:p>
    <w:p w14:paraId="268845E3" w14:textId="25A2D829" w:rsidR="00C11C9C" w:rsidRPr="00EE23BE" w:rsidRDefault="00C11C9C" w:rsidP="00E63D46">
      <w:pPr>
        <w:tabs>
          <w:tab w:val="left" w:pos="1800"/>
          <w:tab w:val="left" w:pos="2880"/>
        </w:tabs>
        <w:spacing w:after="0" w:line="240" w:lineRule="auto"/>
        <w:jc w:val="center"/>
        <w:rPr>
          <w:rFonts w:ascii="PT Astra Serif" w:hAnsi="PT Astra Serif"/>
          <w:szCs w:val="20"/>
          <w:u w:val="single"/>
        </w:rPr>
      </w:pPr>
      <w:r w:rsidRPr="00EE23BE">
        <w:rPr>
          <w:rFonts w:ascii="PT Astra Serif" w:hAnsi="PT Astra Serif"/>
          <w:i/>
          <w:sz w:val="24"/>
          <w:u w:val="single"/>
        </w:rPr>
        <w:t xml:space="preserve">наименование </w:t>
      </w:r>
      <w:r w:rsidR="00E33D0C" w:rsidRPr="00EE23BE">
        <w:rPr>
          <w:rFonts w:ascii="PT Astra Serif" w:hAnsi="PT Astra Serif"/>
          <w:i/>
          <w:sz w:val="24"/>
          <w:u w:val="single"/>
        </w:rPr>
        <w:t xml:space="preserve">отделения </w:t>
      </w:r>
      <w:r w:rsidR="00E33D0C" w:rsidRPr="00EE23BE">
        <w:rPr>
          <w:rFonts w:ascii="PT Astra Serif" w:hAnsi="PT Astra Serif"/>
          <w:sz w:val="24"/>
        </w:rPr>
        <w:t>на</w:t>
      </w:r>
      <w:r w:rsidRPr="00EE23BE">
        <w:rPr>
          <w:rFonts w:ascii="PT Astra Serif" w:hAnsi="PT Astra Serif"/>
          <w:sz w:val="24"/>
        </w:rPr>
        <w:t xml:space="preserve"> </w:t>
      </w:r>
      <w:r w:rsidRPr="00EE23BE">
        <w:rPr>
          <w:rFonts w:ascii="PT Astra Serif" w:hAnsi="PT Astra Serif"/>
          <w:i/>
          <w:sz w:val="24"/>
          <w:u w:val="single"/>
        </w:rPr>
        <w:t>месяц</w:t>
      </w:r>
      <w:r w:rsidRPr="00EE23BE">
        <w:rPr>
          <w:rFonts w:ascii="PT Astra Serif" w:hAnsi="PT Astra Serif"/>
          <w:szCs w:val="20"/>
          <w:u w:val="single"/>
        </w:rPr>
        <w:t xml:space="preserve"> </w:t>
      </w:r>
      <w:r w:rsidRPr="00EE23BE">
        <w:rPr>
          <w:rFonts w:ascii="PT Astra Serif" w:hAnsi="PT Astra Serif"/>
          <w:szCs w:val="20"/>
        </w:rPr>
        <w:t>20</w:t>
      </w:r>
      <w:r w:rsidRPr="00EE23BE">
        <w:rPr>
          <w:rFonts w:ascii="PT Astra Serif" w:hAnsi="PT Astra Serif"/>
          <w:szCs w:val="20"/>
          <w:u w:val="single"/>
        </w:rPr>
        <w:t xml:space="preserve">      </w:t>
      </w:r>
      <w:r w:rsidRPr="00EE23BE">
        <w:rPr>
          <w:rFonts w:ascii="PT Astra Serif" w:hAnsi="PT Astra Serif"/>
          <w:szCs w:val="20"/>
        </w:rPr>
        <w:t>г</w:t>
      </w:r>
      <w:r w:rsidRPr="00EE23BE">
        <w:rPr>
          <w:rFonts w:ascii="PT Astra Serif" w:hAnsi="PT Astra Serif"/>
          <w:szCs w:val="20"/>
          <w:u w:val="single"/>
        </w:rPr>
        <w:t xml:space="preserve"> </w:t>
      </w:r>
    </w:p>
    <w:tbl>
      <w:tblPr>
        <w:tblpPr w:leftFromText="180" w:rightFromText="180" w:vertAnchor="text" w:horzAnchor="margin" w:tblpXSpec="center" w:tblpY="1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1175"/>
        <w:gridCol w:w="1481"/>
        <w:gridCol w:w="753"/>
        <w:gridCol w:w="1308"/>
        <w:gridCol w:w="926"/>
        <w:gridCol w:w="708"/>
        <w:gridCol w:w="876"/>
        <w:gridCol w:w="943"/>
        <w:gridCol w:w="885"/>
      </w:tblGrid>
      <w:tr w:rsidR="00C11C9C" w:rsidRPr="00EE23BE" w14:paraId="6D4CD448" w14:textId="77777777" w:rsidTr="00031AE9">
        <w:trPr>
          <w:trHeight w:val="471"/>
        </w:trPr>
        <w:tc>
          <w:tcPr>
            <w:tcW w:w="0" w:type="auto"/>
            <w:vMerge w:val="restart"/>
            <w:vAlign w:val="center"/>
          </w:tcPr>
          <w:p w14:paraId="54EDE197" w14:textId="77777777" w:rsidR="00C11C9C" w:rsidRPr="00EE23BE" w:rsidRDefault="00C11C9C" w:rsidP="00E63D46">
            <w:pPr>
              <w:spacing w:after="0" w:line="240" w:lineRule="auto"/>
              <w:rPr>
                <w:rFonts w:ascii="PT Astra Serif" w:hAnsi="PT Astra Serif"/>
                <w:b/>
                <w:sz w:val="18"/>
                <w:szCs w:val="20"/>
              </w:rPr>
            </w:pPr>
            <w:r w:rsidRPr="00EE23BE">
              <w:rPr>
                <w:rFonts w:ascii="PT Astra Serif" w:hAnsi="PT Astra Serif"/>
                <w:b/>
                <w:sz w:val="18"/>
                <w:szCs w:val="20"/>
              </w:rPr>
              <w:t>№ пп</w:t>
            </w:r>
          </w:p>
        </w:tc>
        <w:tc>
          <w:tcPr>
            <w:tcW w:w="0" w:type="auto"/>
            <w:vMerge w:val="restart"/>
            <w:vAlign w:val="center"/>
          </w:tcPr>
          <w:p w14:paraId="44F44CAD" w14:textId="77777777" w:rsidR="00C11C9C" w:rsidRPr="00EE23BE" w:rsidRDefault="00C11C9C" w:rsidP="00E63D46">
            <w:pPr>
              <w:spacing w:after="0" w:line="240" w:lineRule="auto"/>
              <w:rPr>
                <w:rFonts w:ascii="PT Astra Serif" w:hAnsi="PT Astra Serif"/>
                <w:b/>
                <w:sz w:val="18"/>
                <w:szCs w:val="20"/>
              </w:rPr>
            </w:pPr>
            <w:r w:rsidRPr="00EE23BE">
              <w:rPr>
                <w:rFonts w:ascii="PT Astra Serif" w:hAnsi="PT Astra Serif"/>
                <w:b/>
                <w:sz w:val="18"/>
                <w:szCs w:val="20"/>
              </w:rPr>
              <w:t>ФИО врача</w:t>
            </w:r>
          </w:p>
        </w:tc>
        <w:tc>
          <w:tcPr>
            <w:tcW w:w="0" w:type="auto"/>
            <w:vMerge w:val="restart"/>
            <w:vAlign w:val="center"/>
          </w:tcPr>
          <w:p w14:paraId="6B2E551F" w14:textId="77777777" w:rsidR="00C11C9C" w:rsidRPr="00EE23BE" w:rsidRDefault="00C11C9C" w:rsidP="00E63D46">
            <w:pPr>
              <w:spacing w:after="0" w:line="240" w:lineRule="auto"/>
              <w:rPr>
                <w:rFonts w:ascii="PT Astra Serif" w:hAnsi="PT Astra Serif"/>
                <w:b/>
                <w:sz w:val="18"/>
                <w:szCs w:val="20"/>
              </w:rPr>
            </w:pPr>
            <w:r w:rsidRPr="00EE23BE">
              <w:rPr>
                <w:rFonts w:ascii="PT Astra Serif" w:hAnsi="PT Astra Serif"/>
                <w:b/>
                <w:sz w:val="18"/>
                <w:szCs w:val="20"/>
              </w:rPr>
              <w:t>Специальность</w:t>
            </w:r>
          </w:p>
        </w:tc>
        <w:tc>
          <w:tcPr>
            <w:tcW w:w="0" w:type="auto"/>
            <w:vMerge w:val="restart"/>
            <w:vAlign w:val="center"/>
          </w:tcPr>
          <w:p w14:paraId="6B848304" w14:textId="77777777" w:rsidR="00C11C9C" w:rsidRPr="00EE23BE" w:rsidRDefault="00C11C9C" w:rsidP="00E63D46">
            <w:pPr>
              <w:spacing w:after="0" w:line="240" w:lineRule="auto"/>
              <w:rPr>
                <w:rFonts w:ascii="PT Astra Serif" w:hAnsi="PT Astra Serif"/>
                <w:b/>
                <w:sz w:val="18"/>
                <w:szCs w:val="20"/>
              </w:rPr>
            </w:pPr>
            <w:r w:rsidRPr="00EE23BE">
              <w:rPr>
                <w:rFonts w:ascii="PT Astra Serif" w:hAnsi="PT Astra Serif"/>
                <w:b/>
                <w:sz w:val="18"/>
                <w:szCs w:val="20"/>
              </w:rPr>
              <w:t>Каб.№</w:t>
            </w:r>
          </w:p>
        </w:tc>
        <w:tc>
          <w:tcPr>
            <w:tcW w:w="0" w:type="auto"/>
            <w:gridSpan w:val="6"/>
          </w:tcPr>
          <w:p w14:paraId="55A31AED" w14:textId="77777777" w:rsidR="00C11C9C" w:rsidRPr="00EE23BE" w:rsidRDefault="00C11C9C" w:rsidP="00E63D46">
            <w:pPr>
              <w:jc w:val="center"/>
              <w:rPr>
                <w:rFonts w:ascii="PT Astra Serif" w:hAnsi="PT Astra Serif"/>
                <w:b/>
                <w:sz w:val="18"/>
                <w:szCs w:val="20"/>
              </w:rPr>
            </w:pPr>
            <w:r w:rsidRPr="00EE23BE">
              <w:rPr>
                <w:rFonts w:ascii="PT Astra Serif" w:hAnsi="PT Astra Serif"/>
                <w:b/>
                <w:sz w:val="18"/>
                <w:szCs w:val="20"/>
              </w:rPr>
              <w:t>Часы амбулаторного приема пациентов</w:t>
            </w:r>
          </w:p>
        </w:tc>
      </w:tr>
      <w:tr w:rsidR="00C11C9C" w:rsidRPr="00EE23BE" w14:paraId="65F6A7BC" w14:textId="77777777" w:rsidTr="00031AE9">
        <w:trPr>
          <w:trHeight w:val="214"/>
        </w:trPr>
        <w:tc>
          <w:tcPr>
            <w:tcW w:w="0" w:type="auto"/>
            <w:vMerge/>
          </w:tcPr>
          <w:p w14:paraId="3778B45C" w14:textId="77777777" w:rsidR="00C11C9C" w:rsidRPr="00EE23BE" w:rsidRDefault="00C11C9C" w:rsidP="00E63D46">
            <w:pPr>
              <w:jc w:val="center"/>
              <w:rPr>
                <w:rFonts w:ascii="PT Astra Serif" w:hAnsi="PT Astra Serif"/>
                <w:b/>
                <w:sz w:val="18"/>
                <w:szCs w:val="20"/>
              </w:rPr>
            </w:pPr>
          </w:p>
        </w:tc>
        <w:tc>
          <w:tcPr>
            <w:tcW w:w="0" w:type="auto"/>
            <w:vMerge/>
          </w:tcPr>
          <w:p w14:paraId="2CABFDF9" w14:textId="77777777" w:rsidR="00C11C9C" w:rsidRPr="00EE23BE" w:rsidRDefault="00C11C9C" w:rsidP="00E63D46">
            <w:pPr>
              <w:jc w:val="center"/>
              <w:rPr>
                <w:rFonts w:ascii="PT Astra Serif" w:hAnsi="PT Astra Serif"/>
                <w:b/>
                <w:sz w:val="18"/>
                <w:szCs w:val="20"/>
              </w:rPr>
            </w:pPr>
          </w:p>
        </w:tc>
        <w:tc>
          <w:tcPr>
            <w:tcW w:w="0" w:type="auto"/>
            <w:vMerge/>
          </w:tcPr>
          <w:p w14:paraId="5D3AF70C" w14:textId="77777777" w:rsidR="00C11C9C" w:rsidRPr="00EE23BE" w:rsidRDefault="00C11C9C" w:rsidP="00E63D46">
            <w:pPr>
              <w:jc w:val="center"/>
              <w:rPr>
                <w:rFonts w:ascii="PT Astra Serif" w:hAnsi="PT Astra Serif"/>
                <w:b/>
                <w:sz w:val="18"/>
                <w:szCs w:val="20"/>
              </w:rPr>
            </w:pPr>
          </w:p>
        </w:tc>
        <w:tc>
          <w:tcPr>
            <w:tcW w:w="0" w:type="auto"/>
            <w:vMerge/>
          </w:tcPr>
          <w:p w14:paraId="3A246D0A" w14:textId="77777777" w:rsidR="00C11C9C" w:rsidRPr="00EE23BE" w:rsidRDefault="00C11C9C" w:rsidP="00E63D46">
            <w:pPr>
              <w:jc w:val="center"/>
              <w:rPr>
                <w:rFonts w:ascii="PT Astra Serif" w:hAnsi="PT Astra Serif"/>
                <w:b/>
                <w:sz w:val="18"/>
                <w:szCs w:val="20"/>
                <w:lang w:val="en-US"/>
              </w:rPr>
            </w:pPr>
          </w:p>
        </w:tc>
        <w:tc>
          <w:tcPr>
            <w:tcW w:w="0" w:type="auto"/>
          </w:tcPr>
          <w:p w14:paraId="2277DEC5" w14:textId="77777777" w:rsidR="00C11C9C" w:rsidRPr="00EE23BE" w:rsidRDefault="00C11C9C" w:rsidP="00E63D46">
            <w:pPr>
              <w:rPr>
                <w:rFonts w:ascii="PT Astra Serif" w:hAnsi="PT Astra Serif"/>
                <w:b/>
                <w:sz w:val="18"/>
                <w:szCs w:val="20"/>
              </w:rPr>
            </w:pPr>
            <w:r w:rsidRPr="00EE23BE">
              <w:rPr>
                <w:rFonts w:ascii="PT Astra Serif" w:hAnsi="PT Astra Serif"/>
                <w:b/>
                <w:sz w:val="18"/>
                <w:szCs w:val="20"/>
              </w:rPr>
              <w:t>Понедельник</w:t>
            </w:r>
          </w:p>
        </w:tc>
        <w:tc>
          <w:tcPr>
            <w:tcW w:w="0" w:type="auto"/>
          </w:tcPr>
          <w:p w14:paraId="6BA9DFA4" w14:textId="77777777" w:rsidR="00C11C9C" w:rsidRPr="00EE23BE" w:rsidRDefault="00C11C9C" w:rsidP="00E63D46">
            <w:pPr>
              <w:rPr>
                <w:rFonts w:ascii="PT Astra Serif" w:hAnsi="PT Astra Serif"/>
                <w:b/>
                <w:sz w:val="18"/>
                <w:szCs w:val="20"/>
              </w:rPr>
            </w:pPr>
            <w:r w:rsidRPr="00EE23BE">
              <w:rPr>
                <w:rFonts w:ascii="PT Astra Serif" w:hAnsi="PT Astra Serif"/>
                <w:b/>
                <w:sz w:val="18"/>
                <w:szCs w:val="20"/>
              </w:rPr>
              <w:t>Вторник</w:t>
            </w:r>
            <w:r w:rsidRPr="00EE23BE">
              <w:rPr>
                <w:rFonts w:ascii="PT Astra Serif" w:hAnsi="PT Astra Serif"/>
                <w:b/>
                <w:sz w:val="18"/>
                <w:szCs w:val="20"/>
                <w:lang w:val="en-US"/>
              </w:rPr>
              <w:t xml:space="preserve"> </w:t>
            </w:r>
          </w:p>
        </w:tc>
        <w:tc>
          <w:tcPr>
            <w:tcW w:w="0" w:type="auto"/>
          </w:tcPr>
          <w:p w14:paraId="6EF579A1" w14:textId="77777777" w:rsidR="00C11C9C" w:rsidRPr="00EE23BE" w:rsidRDefault="00C11C9C" w:rsidP="00E63D46">
            <w:pPr>
              <w:rPr>
                <w:rFonts w:ascii="PT Astra Serif" w:hAnsi="PT Astra Serif"/>
                <w:b/>
                <w:sz w:val="18"/>
                <w:szCs w:val="20"/>
              </w:rPr>
            </w:pPr>
            <w:r w:rsidRPr="00EE23BE">
              <w:rPr>
                <w:rFonts w:ascii="PT Astra Serif" w:hAnsi="PT Astra Serif"/>
                <w:b/>
                <w:sz w:val="18"/>
                <w:szCs w:val="20"/>
              </w:rPr>
              <w:t xml:space="preserve">Среда </w:t>
            </w:r>
            <w:r w:rsidRPr="00EE23BE">
              <w:rPr>
                <w:rFonts w:ascii="PT Astra Serif" w:hAnsi="PT Astra Serif"/>
                <w:b/>
                <w:sz w:val="18"/>
                <w:szCs w:val="20"/>
                <w:lang w:val="en-US"/>
              </w:rPr>
              <w:t xml:space="preserve"> </w:t>
            </w:r>
          </w:p>
        </w:tc>
        <w:tc>
          <w:tcPr>
            <w:tcW w:w="0" w:type="auto"/>
          </w:tcPr>
          <w:p w14:paraId="5A481AC9" w14:textId="77777777" w:rsidR="00C11C9C" w:rsidRPr="00EE23BE" w:rsidRDefault="00C11C9C" w:rsidP="00E63D46">
            <w:pPr>
              <w:rPr>
                <w:rFonts w:ascii="PT Astra Serif" w:hAnsi="PT Astra Serif"/>
                <w:b/>
                <w:sz w:val="18"/>
                <w:szCs w:val="20"/>
              </w:rPr>
            </w:pPr>
            <w:r w:rsidRPr="00EE23BE">
              <w:rPr>
                <w:rFonts w:ascii="PT Astra Serif" w:hAnsi="PT Astra Serif"/>
                <w:b/>
                <w:sz w:val="18"/>
                <w:szCs w:val="20"/>
              </w:rPr>
              <w:t xml:space="preserve">Четверг  </w:t>
            </w:r>
          </w:p>
        </w:tc>
        <w:tc>
          <w:tcPr>
            <w:tcW w:w="0" w:type="auto"/>
          </w:tcPr>
          <w:p w14:paraId="1B387042" w14:textId="77777777" w:rsidR="00C11C9C" w:rsidRPr="00EE23BE" w:rsidRDefault="00C11C9C" w:rsidP="00E63D46">
            <w:pPr>
              <w:rPr>
                <w:rFonts w:ascii="PT Astra Serif" w:hAnsi="PT Astra Serif"/>
                <w:b/>
                <w:sz w:val="18"/>
                <w:szCs w:val="20"/>
              </w:rPr>
            </w:pPr>
            <w:r w:rsidRPr="00EE23BE">
              <w:rPr>
                <w:rFonts w:ascii="PT Astra Serif" w:hAnsi="PT Astra Serif"/>
                <w:b/>
                <w:sz w:val="18"/>
                <w:szCs w:val="20"/>
              </w:rPr>
              <w:t>Пятница</w:t>
            </w:r>
          </w:p>
        </w:tc>
        <w:tc>
          <w:tcPr>
            <w:tcW w:w="0" w:type="auto"/>
          </w:tcPr>
          <w:p w14:paraId="5F374248" w14:textId="77777777" w:rsidR="00C11C9C" w:rsidRPr="00EE23BE" w:rsidRDefault="00C11C9C" w:rsidP="00E63D46">
            <w:pPr>
              <w:rPr>
                <w:rFonts w:ascii="PT Astra Serif" w:hAnsi="PT Astra Serif"/>
                <w:b/>
                <w:sz w:val="18"/>
                <w:szCs w:val="20"/>
              </w:rPr>
            </w:pPr>
            <w:r w:rsidRPr="00EE23BE">
              <w:rPr>
                <w:rFonts w:ascii="PT Astra Serif" w:hAnsi="PT Astra Serif"/>
                <w:b/>
                <w:sz w:val="18"/>
                <w:szCs w:val="20"/>
              </w:rPr>
              <w:t>Суббота</w:t>
            </w:r>
          </w:p>
        </w:tc>
      </w:tr>
      <w:tr w:rsidR="00C11C9C" w:rsidRPr="00EE23BE" w14:paraId="3DCB7174" w14:textId="77777777" w:rsidTr="00031AE9">
        <w:trPr>
          <w:trHeight w:val="471"/>
        </w:trPr>
        <w:tc>
          <w:tcPr>
            <w:tcW w:w="0" w:type="auto"/>
          </w:tcPr>
          <w:p w14:paraId="428DC07F" w14:textId="77777777" w:rsidR="00C11C9C" w:rsidRPr="00EE23BE" w:rsidRDefault="00C11C9C" w:rsidP="00E63D46">
            <w:pPr>
              <w:rPr>
                <w:rFonts w:ascii="PT Astra Serif" w:hAnsi="PT Astra Serif"/>
                <w:sz w:val="18"/>
                <w:szCs w:val="20"/>
              </w:rPr>
            </w:pPr>
          </w:p>
        </w:tc>
        <w:tc>
          <w:tcPr>
            <w:tcW w:w="0" w:type="auto"/>
          </w:tcPr>
          <w:p w14:paraId="531EA2E0" w14:textId="77777777" w:rsidR="00C11C9C" w:rsidRPr="00EE23BE" w:rsidRDefault="00C11C9C" w:rsidP="00E63D46">
            <w:pPr>
              <w:rPr>
                <w:rFonts w:ascii="PT Astra Serif" w:hAnsi="PT Astra Serif"/>
                <w:sz w:val="18"/>
                <w:szCs w:val="20"/>
              </w:rPr>
            </w:pPr>
          </w:p>
        </w:tc>
        <w:tc>
          <w:tcPr>
            <w:tcW w:w="0" w:type="auto"/>
          </w:tcPr>
          <w:p w14:paraId="595B43F0" w14:textId="77777777" w:rsidR="00C11C9C" w:rsidRPr="00EE23BE" w:rsidRDefault="00C11C9C" w:rsidP="00E63D46">
            <w:pPr>
              <w:rPr>
                <w:rFonts w:ascii="PT Astra Serif" w:hAnsi="PT Astra Serif"/>
                <w:sz w:val="18"/>
                <w:szCs w:val="20"/>
              </w:rPr>
            </w:pPr>
          </w:p>
        </w:tc>
        <w:tc>
          <w:tcPr>
            <w:tcW w:w="0" w:type="auto"/>
          </w:tcPr>
          <w:p w14:paraId="1D4A42DA" w14:textId="77777777" w:rsidR="00C11C9C" w:rsidRPr="00EE23BE" w:rsidRDefault="00C11C9C" w:rsidP="00E63D46">
            <w:pPr>
              <w:jc w:val="center"/>
              <w:rPr>
                <w:rFonts w:ascii="PT Astra Serif" w:hAnsi="PT Astra Serif"/>
                <w:b/>
                <w:sz w:val="18"/>
                <w:szCs w:val="20"/>
              </w:rPr>
            </w:pPr>
          </w:p>
        </w:tc>
        <w:tc>
          <w:tcPr>
            <w:tcW w:w="0" w:type="auto"/>
          </w:tcPr>
          <w:p w14:paraId="44F377EB" w14:textId="77777777" w:rsidR="00C11C9C" w:rsidRPr="00EE23BE" w:rsidRDefault="00C11C9C" w:rsidP="00E63D46">
            <w:pPr>
              <w:jc w:val="center"/>
              <w:rPr>
                <w:rFonts w:ascii="PT Astra Serif" w:hAnsi="PT Astra Serif"/>
                <w:sz w:val="18"/>
                <w:szCs w:val="20"/>
              </w:rPr>
            </w:pPr>
          </w:p>
        </w:tc>
        <w:tc>
          <w:tcPr>
            <w:tcW w:w="0" w:type="auto"/>
          </w:tcPr>
          <w:p w14:paraId="4B4C3A3A" w14:textId="77777777" w:rsidR="00C11C9C" w:rsidRPr="00EE23BE" w:rsidRDefault="00C11C9C" w:rsidP="00E63D46">
            <w:pPr>
              <w:jc w:val="center"/>
              <w:rPr>
                <w:rFonts w:ascii="PT Astra Serif" w:hAnsi="PT Astra Serif"/>
                <w:sz w:val="18"/>
                <w:szCs w:val="20"/>
              </w:rPr>
            </w:pPr>
          </w:p>
        </w:tc>
        <w:tc>
          <w:tcPr>
            <w:tcW w:w="0" w:type="auto"/>
          </w:tcPr>
          <w:p w14:paraId="4662A454" w14:textId="77777777" w:rsidR="00C11C9C" w:rsidRPr="00EE23BE" w:rsidRDefault="00C11C9C" w:rsidP="00E63D46">
            <w:pPr>
              <w:jc w:val="center"/>
              <w:rPr>
                <w:rFonts w:ascii="PT Astra Serif" w:hAnsi="PT Astra Serif"/>
                <w:sz w:val="18"/>
                <w:szCs w:val="20"/>
              </w:rPr>
            </w:pPr>
          </w:p>
        </w:tc>
        <w:tc>
          <w:tcPr>
            <w:tcW w:w="0" w:type="auto"/>
          </w:tcPr>
          <w:p w14:paraId="5146FB83" w14:textId="77777777" w:rsidR="00C11C9C" w:rsidRPr="00EE23BE" w:rsidRDefault="00C11C9C" w:rsidP="00E63D46">
            <w:pPr>
              <w:jc w:val="center"/>
              <w:rPr>
                <w:rFonts w:ascii="PT Astra Serif" w:hAnsi="PT Astra Serif"/>
                <w:sz w:val="18"/>
                <w:szCs w:val="20"/>
              </w:rPr>
            </w:pPr>
          </w:p>
        </w:tc>
        <w:tc>
          <w:tcPr>
            <w:tcW w:w="0" w:type="auto"/>
          </w:tcPr>
          <w:p w14:paraId="2B2BB7FE" w14:textId="77777777" w:rsidR="00C11C9C" w:rsidRPr="00EE23BE" w:rsidRDefault="00C11C9C" w:rsidP="00E63D46">
            <w:pPr>
              <w:jc w:val="center"/>
              <w:rPr>
                <w:rFonts w:ascii="PT Astra Serif" w:hAnsi="PT Astra Serif"/>
                <w:sz w:val="18"/>
                <w:szCs w:val="20"/>
              </w:rPr>
            </w:pPr>
          </w:p>
        </w:tc>
        <w:tc>
          <w:tcPr>
            <w:tcW w:w="0" w:type="auto"/>
          </w:tcPr>
          <w:p w14:paraId="473E583A" w14:textId="77777777" w:rsidR="00C11C9C" w:rsidRPr="00EE23BE" w:rsidRDefault="00C11C9C" w:rsidP="00E63D46">
            <w:pPr>
              <w:jc w:val="center"/>
              <w:rPr>
                <w:rFonts w:ascii="PT Astra Serif" w:hAnsi="PT Astra Serif"/>
                <w:sz w:val="18"/>
                <w:szCs w:val="20"/>
              </w:rPr>
            </w:pPr>
          </w:p>
        </w:tc>
      </w:tr>
    </w:tbl>
    <w:p w14:paraId="033092A1" w14:textId="77777777" w:rsidR="00C11C9C" w:rsidRPr="00EE23BE" w:rsidRDefault="00C11C9C" w:rsidP="00E63D46">
      <w:pPr>
        <w:tabs>
          <w:tab w:val="left" w:pos="284"/>
          <w:tab w:val="left" w:pos="1418"/>
        </w:tabs>
        <w:spacing w:before="120" w:after="0" w:line="240" w:lineRule="auto"/>
        <w:jc w:val="right"/>
        <w:rPr>
          <w:rFonts w:ascii="PT Astra Serif" w:eastAsia="PT Astra Serif" w:hAnsi="PT Astra Serif" w:cs="PT Astra Serif"/>
          <w:sz w:val="26"/>
          <w:szCs w:val="26"/>
        </w:rPr>
      </w:pPr>
    </w:p>
    <w:p w14:paraId="4105B79A" w14:textId="25350965" w:rsidR="00705FFE" w:rsidRPr="00EE23BE" w:rsidRDefault="00705FFE" w:rsidP="00BB251A">
      <w:pPr>
        <w:tabs>
          <w:tab w:val="left" w:pos="284"/>
          <w:tab w:val="left" w:pos="993"/>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Маршрутизация пациента при обращении по заболеванию</w:t>
      </w:r>
    </w:p>
    <w:p w14:paraId="2C394A9D" w14:textId="33BD5EAD" w:rsidR="00705FFE" w:rsidRPr="00EE23BE" w:rsidRDefault="00705FFE" w:rsidP="00BB251A">
      <w:pPr>
        <w:numPr>
          <w:ilvl w:val="0"/>
          <w:numId w:val="129"/>
        </w:numPr>
        <w:spacing w:before="60"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 участковому </w:t>
      </w:r>
      <w:r w:rsidR="00922573" w:rsidRPr="00EE23BE">
        <w:rPr>
          <w:rFonts w:ascii="PT Astra Serif" w:eastAsia="PT Astra Serif" w:hAnsi="PT Astra Serif" w:cs="PT Astra Serif"/>
          <w:sz w:val="26"/>
          <w:szCs w:val="26"/>
        </w:rPr>
        <w:t>врачу</w:t>
      </w:r>
      <w:r w:rsidRPr="00EE23BE">
        <w:rPr>
          <w:rFonts w:ascii="PT Astra Serif" w:eastAsia="PT Astra Serif" w:hAnsi="PT Astra Serif" w:cs="PT Astra Serif"/>
          <w:sz w:val="26"/>
          <w:szCs w:val="26"/>
        </w:rPr>
        <w:t>, врачам-специалистам хирургического профиля</w:t>
      </w:r>
      <w:r w:rsidR="004831E8" w:rsidRPr="00EE23BE">
        <w:rPr>
          <w:rFonts w:ascii="PT Astra Serif" w:eastAsia="PT Astra Serif" w:hAnsi="PT Astra Serif" w:cs="PT Astra Serif"/>
          <w:sz w:val="26"/>
          <w:szCs w:val="26"/>
        </w:rPr>
        <w:t xml:space="preserve"> </w:t>
      </w:r>
      <w:r w:rsidR="00E849CB" w:rsidRPr="00EE23BE">
        <w:rPr>
          <w:rFonts w:ascii="PT Astra Serif" w:eastAsia="PT Astra Serif" w:hAnsi="PT Astra Serif" w:cs="PT Astra Serif"/>
          <w:sz w:val="26"/>
          <w:szCs w:val="26"/>
        </w:rPr>
        <w:t>на первичный прием должна быть организована предварительная запись</w:t>
      </w:r>
      <w:r w:rsidRPr="00EE23BE">
        <w:rPr>
          <w:rFonts w:ascii="PT Astra Serif" w:eastAsia="PT Astra Serif" w:hAnsi="PT Astra Serif" w:cs="PT Astra Serif"/>
          <w:sz w:val="26"/>
          <w:szCs w:val="26"/>
        </w:rPr>
        <w:t>:</w:t>
      </w:r>
    </w:p>
    <w:p w14:paraId="1FC2D687" w14:textId="7DD3EA24" w:rsidR="00EB18C1" w:rsidRPr="00EE23BE" w:rsidRDefault="00705FFE" w:rsidP="00E519D5">
      <w:pPr>
        <w:numPr>
          <w:ilvl w:val="0"/>
          <w:numId w:val="130"/>
        </w:numPr>
        <w:tabs>
          <w:tab w:val="left" w:pos="284"/>
          <w:tab w:val="left" w:pos="993"/>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через ЕПГУ или регистратуру</w:t>
      </w:r>
      <w:r w:rsidR="00F27551" w:rsidRPr="00EE23BE">
        <w:rPr>
          <w:rFonts w:ascii="PT Astra Serif" w:eastAsia="Times New Roman" w:hAnsi="PT Astra Serif" w:cs="Times New Roman"/>
          <w:color w:val="000000"/>
          <w:sz w:val="26"/>
          <w:szCs w:val="26"/>
        </w:rPr>
        <w:t xml:space="preserve"> при обращении пациентов</w:t>
      </w:r>
      <w:r w:rsidR="00EB18C1" w:rsidRPr="00EE23BE">
        <w:rPr>
          <w:rFonts w:ascii="PT Astra Serif" w:eastAsia="PT Astra Serif" w:hAnsi="PT Astra Serif" w:cs="PT Astra Serif"/>
          <w:sz w:val="26"/>
          <w:szCs w:val="26"/>
        </w:rPr>
        <w:t>:</w:t>
      </w:r>
    </w:p>
    <w:p w14:paraId="09A83946" w14:textId="6E0FE811" w:rsidR="00EB18C1" w:rsidRPr="00EE23BE" w:rsidRDefault="00EB18C1" w:rsidP="00E519D5">
      <w:pPr>
        <w:numPr>
          <w:ilvl w:val="0"/>
          <w:numId w:val="131"/>
        </w:numPr>
        <w:pBdr>
          <w:top w:val="nil"/>
          <w:left w:val="nil"/>
          <w:bottom w:val="nil"/>
          <w:right w:val="nil"/>
          <w:between w:val="nil"/>
        </w:pBdr>
        <w:tabs>
          <w:tab w:val="left" w:pos="284"/>
          <w:tab w:val="left" w:pos="993"/>
        </w:tabs>
        <w:spacing w:after="0" w:line="240" w:lineRule="auto"/>
        <w:ind w:left="1418" w:hanging="284"/>
        <w:jc w:val="both"/>
        <w:rPr>
          <w:rFonts w:ascii="PT Astra Serif" w:eastAsia="Times New Roman" w:hAnsi="PT Astra Serif" w:cs="Times New Roman"/>
          <w:color w:val="000000"/>
          <w:sz w:val="26"/>
          <w:szCs w:val="26"/>
        </w:rPr>
      </w:pPr>
      <w:r w:rsidRPr="00EE23BE">
        <w:rPr>
          <w:rFonts w:ascii="PT Astra Serif" w:eastAsia="Times New Roman" w:hAnsi="PT Astra Serif" w:cs="Times New Roman"/>
          <w:color w:val="000000"/>
          <w:sz w:val="26"/>
          <w:szCs w:val="26"/>
        </w:rPr>
        <w:t>с острыми заболеваниями и обострениями хр</w:t>
      </w:r>
      <w:r w:rsidR="00836FBB" w:rsidRPr="00EE23BE">
        <w:rPr>
          <w:rFonts w:ascii="PT Astra Serif" w:eastAsia="Times New Roman" w:hAnsi="PT Astra Serif" w:cs="Times New Roman"/>
          <w:color w:val="000000"/>
          <w:sz w:val="26"/>
          <w:szCs w:val="26"/>
        </w:rPr>
        <w:t>онических болезней, не нуждающих</w:t>
      </w:r>
      <w:r w:rsidRPr="00EE23BE">
        <w:rPr>
          <w:rFonts w:ascii="PT Astra Serif" w:eastAsia="Times New Roman" w:hAnsi="PT Astra Serif" w:cs="Times New Roman"/>
          <w:color w:val="000000"/>
          <w:sz w:val="26"/>
          <w:szCs w:val="26"/>
        </w:rPr>
        <w:t>ся в экстренной и неотложной медицинской помощи;</w:t>
      </w:r>
    </w:p>
    <w:p w14:paraId="6B379302" w14:textId="4DEE68B5" w:rsidR="00705FFE" w:rsidRPr="00EE23BE" w:rsidRDefault="00EB18C1" w:rsidP="00E519D5">
      <w:pPr>
        <w:numPr>
          <w:ilvl w:val="0"/>
          <w:numId w:val="131"/>
        </w:numPr>
        <w:pBdr>
          <w:top w:val="nil"/>
          <w:left w:val="nil"/>
          <w:bottom w:val="nil"/>
          <w:right w:val="nil"/>
          <w:between w:val="nil"/>
        </w:pBdr>
        <w:tabs>
          <w:tab w:val="left" w:pos="284"/>
          <w:tab w:val="left" w:pos="993"/>
        </w:tabs>
        <w:spacing w:after="0" w:line="240" w:lineRule="auto"/>
        <w:ind w:left="1418" w:hanging="284"/>
        <w:jc w:val="both"/>
        <w:rPr>
          <w:rFonts w:ascii="PT Astra Serif" w:eastAsia="Times New Roman" w:hAnsi="PT Astra Serif" w:cs="Times New Roman"/>
          <w:color w:val="000000"/>
          <w:sz w:val="26"/>
          <w:szCs w:val="26"/>
        </w:rPr>
      </w:pPr>
      <w:r w:rsidRPr="00EE23BE">
        <w:rPr>
          <w:rFonts w:ascii="PT Astra Serif" w:eastAsia="Times New Roman" w:hAnsi="PT Astra Serif" w:cs="Times New Roman"/>
          <w:color w:val="000000"/>
          <w:sz w:val="26"/>
          <w:szCs w:val="26"/>
        </w:rPr>
        <w:t>с хроническими неинфекц</w:t>
      </w:r>
      <w:r w:rsidR="00836FBB" w:rsidRPr="00EE23BE">
        <w:rPr>
          <w:rFonts w:ascii="PT Astra Serif" w:eastAsia="Times New Roman" w:hAnsi="PT Astra Serif" w:cs="Times New Roman"/>
          <w:color w:val="000000"/>
          <w:sz w:val="26"/>
          <w:szCs w:val="26"/>
        </w:rPr>
        <w:t>ионными заболеваниями, нуждающих</w:t>
      </w:r>
      <w:r w:rsidRPr="00EE23BE">
        <w:rPr>
          <w:rFonts w:ascii="PT Astra Serif" w:eastAsia="Times New Roman" w:hAnsi="PT Astra Serif" w:cs="Times New Roman"/>
          <w:color w:val="000000"/>
          <w:sz w:val="26"/>
          <w:szCs w:val="26"/>
        </w:rPr>
        <w:t>ся в плановой медицинской помощи, включая диспансерное наблюдение.</w:t>
      </w:r>
    </w:p>
    <w:p w14:paraId="05E5B814" w14:textId="513E31A2" w:rsidR="00EB18C1" w:rsidRPr="00EE23BE" w:rsidRDefault="00EB18C1" w:rsidP="00E519D5">
      <w:pPr>
        <w:numPr>
          <w:ilvl w:val="0"/>
          <w:numId w:val="132"/>
        </w:numPr>
        <w:tabs>
          <w:tab w:val="left" w:pos="284"/>
          <w:tab w:val="left" w:pos="993"/>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из КОПП и КМП</w:t>
      </w:r>
      <w:r w:rsidR="00F27551" w:rsidRPr="00EE23BE">
        <w:rPr>
          <w:rFonts w:ascii="PT Astra Serif" w:eastAsia="PT Astra Serif" w:hAnsi="PT Astra Serif" w:cs="PT Astra Serif"/>
          <w:sz w:val="26"/>
          <w:szCs w:val="26"/>
        </w:rPr>
        <w:t xml:space="preserve"> с целью</w:t>
      </w:r>
      <w:r w:rsidRPr="00EE23BE">
        <w:rPr>
          <w:rFonts w:ascii="PT Astra Serif" w:eastAsia="PT Astra Serif" w:hAnsi="PT Astra Serif" w:cs="PT Astra Serif"/>
          <w:sz w:val="26"/>
          <w:szCs w:val="26"/>
        </w:rPr>
        <w:t>:</w:t>
      </w:r>
    </w:p>
    <w:p w14:paraId="11343CBD" w14:textId="5A02EAC4" w:rsidR="00EB18C1" w:rsidRPr="00EE23BE" w:rsidRDefault="00EB18C1" w:rsidP="00E519D5">
      <w:pPr>
        <w:pStyle w:val="ad"/>
        <w:numPr>
          <w:ilvl w:val="0"/>
          <w:numId w:val="133"/>
        </w:numPr>
        <w:tabs>
          <w:tab w:val="left" w:pos="284"/>
          <w:tab w:val="left" w:pos="993"/>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w:t>
      </w:r>
      <w:r w:rsidR="00F27551" w:rsidRPr="00EE23BE">
        <w:rPr>
          <w:rFonts w:ascii="PT Astra Serif" w:eastAsia="PT Astra Serif" w:hAnsi="PT Astra Serif" w:cs="PT Astra Serif"/>
          <w:sz w:val="26"/>
          <w:szCs w:val="26"/>
        </w:rPr>
        <w:t>го</w:t>
      </w:r>
      <w:r w:rsidRPr="00EE23BE">
        <w:rPr>
          <w:rFonts w:ascii="PT Astra Serif" w:eastAsia="PT Astra Serif" w:hAnsi="PT Astra Serif" w:cs="PT Astra Serif"/>
          <w:sz w:val="26"/>
          <w:szCs w:val="26"/>
        </w:rPr>
        <w:t xml:space="preserve"> медицинск</w:t>
      </w:r>
      <w:r w:rsidR="00F27551" w:rsidRPr="00EE23BE">
        <w:rPr>
          <w:rFonts w:ascii="PT Astra Serif" w:eastAsia="PT Astra Serif" w:hAnsi="PT Astra Serif" w:cs="PT Astra Serif"/>
          <w:sz w:val="26"/>
          <w:szCs w:val="26"/>
        </w:rPr>
        <w:t>ого</w:t>
      </w:r>
      <w:r w:rsidRPr="00EE23BE">
        <w:rPr>
          <w:rFonts w:ascii="PT Astra Serif" w:eastAsia="PT Astra Serif" w:hAnsi="PT Astra Serif" w:cs="PT Astra Serif"/>
          <w:sz w:val="26"/>
          <w:szCs w:val="26"/>
        </w:rPr>
        <w:t xml:space="preserve"> обследовани</w:t>
      </w:r>
      <w:r w:rsidR="00F27551" w:rsidRPr="00EE23BE">
        <w:rPr>
          <w:rFonts w:ascii="PT Astra Serif" w:eastAsia="PT Astra Serif" w:hAnsi="PT Astra Serif" w:cs="PT Astra Serif"/>
          <w:sz w:val="26"/>
          <w:szCs w:val="26"/>
        </w:rPr>
        <w:t>я</w:t>
      </w:r>
      <w:r w:rsidRPr="00EE23BE">
        <w:rPr>
          <w:rFonts w:ascii="PT Astra Serif" w:eastAsia="PT Astra Serif" w:hAnsi="PT Astra Serif" w:cs="PT Astra Serif"/>
          <w:sz w:val="26"/>
          <w:szCs w:val="26"/>
        </w:rPr>
        <w:t xml:space="preserve"> и наблюдени</w:t>
      </w:r>
      <w:r w:rsidR="00F27551" w:rsidRPr="00EE23BE">
        <w:rPr>
          <w:rFonts w:ascii="PT Astra Serif" w:eastAsia="PT Astra Serif" w:hAnsi="PT Astra Serif" w:cs="PT Astra Serif"/>
          <w:sz w:val="26"/>
          <w:szCs w:val="26"/>
        </w:rPr>
        <w:t>я</w:t>
      </w:r>
      <w:r w:rsidR="00EC4E08" w:rsidRPr="00EE23BE">
        <w:rPr>
          <w:rFonts w:ascii="PT Astra Serif" w:eastAsia="PT Astra Serif" w:hAnsi="PT Astra Serif" w:cs="PT Astra Serif"/>
          <w:sz w:val="26"/>
          <w:szCs w:val="26"/>
        </w:rPr>
        <w:t xml:space="preserve"> участкового врача</w:t>
      </w:r>
      <w:r w:rsidR="00F27551" w:rsidRPr="00EE23BE">
        <w:rPr>
          <w:rFonts w:ascii="PT Astra Serif" w:eastAsia="PT Astra Serif" w:hAnsi="PT Astra Serif" w:cs="PT Astra Serif"/>
          <w:sz w:val="26"/>
          <w:szCs w:val="26"/>
        </w:rPr>
        <w:t xml:space="preserve"> в процессе ДОГВН и ПМО</w:t>
      </w:r>
      <w:r w:rsidRPr="00EE23BE">
        <w:rPr>
          <w:rFonts w:ascii="PT Astra Serif" w:eastAsia="PT Astra Serif" w:hAnsi="PT Astra Serif" w:cs="PT Astra Serif"/>
          <w:sz w:val="26"/>
          <w:szCs w:val="26"/>
        </w:rPr>
        <w:t>;</w:t>
      </w:r>
    </w:p>
    <w:p w14:paraId="4350A598" w14:textId="01CF3F0A" w:rsidR="00F27551" w:rsidRPr="00EE23BE" w:rsidRDefault="00F27551" w:rsidP="00E519D5">
      <w:pPr>
        <w:pStyle w:val="ad"/>
        <w:numPr>
          <w:ilvl w:val="0"/>
          <w:numId w:val="133"/>
        </w:numPr>
        <w:tabs>
          <w:tab w:val="left" w:pos="284"/>
          <w:tab w:val="left" w:pos="993"/>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решения вопроса </w:t>
      </w:r>
      <w:r w:rsidR="00922573" w:rsidRPr="00EE23BE">
        <w:rPr>
          <w:rFonts w:ascii="PT Astra Serif" w:eastAsia="PT Astra Serif" w:hAnsi="PT Astra Serif" w:cs="PT Astra Serif"/>
          <w:sz w:val="26"/>
          <w:szCs w:val="26"/>
        </w:rPr>
        <w:t xml:space="preserve">о </w:t>
      </w:r>
      <w:r w:rsidR="00EB18C1" w:rsidRPr="00EE23BE">
        <w:rPr>
          <w:rFonts w:ascii="PT Astra Serif" w:eastAsia="PT Astra Serif" w:hAnsi="PT Astra Serif" w:cs="PT Astra Serif"/>
          <w:sz w:val="26"/>
          <w:szCs w:val="26"/>
        </w:rPr>
        <w:t>плановой консультации врачей-специалистов по профилю заболевания (врачей-неврологов, врачей-кардиологов, врачей-эндокринологов, врачей-гастроэнтерологов, врачей-инфекционистов и врачей других специальностей)</w:t>
      </w:r>
      <w:r w:rsidRPr="00EE23BE">
        <w:rPr>
          <w:rFonts w:ascii="PT Astra Serif" w:eastAsia="PT Astra Serif" w:hAnsi="PT Astra Serif" w:cs="PT Astra Serif"/>
          <w:sz w:val="26"/>
          <w:szCs w:val="26"/>
        </w:rPr>
        <w:t>;</w:t>
      </w:r>
    </w:p>
    <w:p w14:paraId="5F22E1D6" w14:textId="1F716443" w:rsidR="0005080A" w:rsidRPr="00EE23BE" w:rsidRDefault="00F27551" w:rsidP="00E519D5">
      <w:pPr>
        <w:pStyle w:val="ad"/>
        <w:numPr>
          <w:ilvl w:val="0"/>
          <w:numId w:val="133"/>
        </w:numPr>
        <w:tabs>
          <w:tab w:val="left" w:pos="284"/>
          <w:tab w:val="left" w:pos="993"/>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назначения обследования для плановой госпитализации, ВМП, МСЭК</w:t>
      </w:r>
      <w:r w:rsidR="003302F6" w:rsidRPr="00EE23BE">
        <w:rPr>
          <w:rFonts w:ascii="PT Astra Serif" w:eastAsia="PT Astra Serif" w:hAnsi="PT Astra Serif" w:cs="PT Astra Serif"/>
          <w:sz w:val="26"/>
          <w:szCs w:val="26"/>
        </w:rPr>
        <w:t>.</w:t>
      </w:r>
    </w:p>
    <w:p w14:paraId="2FE6EDDF" w14:textId="51BA65EA" w:rsidR="0005080A" w:rsidRPr="00EE23BE" w:rsidRDefault="00E849CB" w:rsidP="00E519D5">
      <w:pPr>
        <w:numPr>
          <w:ilvl w:val="0"/>
          <w:numId w:val="13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 врачу-специалисту </w:t>
      </w:r>
      <w:r w:rsidR="0005080A" w:rsidRPr="00EE23BE">
        <w:rPr>
          <w:rFonts w:ascii="PT Astra Serif" w:eastAsia="PT Astra Serif" w:hAnsi="PT Astra Serif" w:cs="PT Astra Serif"/>
          <w:sz w:val="26"/>
          <w:szCs w:val="26"/>
        </w:rPr>
        <w:t xml:space="preserve">на первичный прием </w:t>
      </w:r>
      <w:r w:rsidRPr="00EE23BE">
        <w:rPr>
          <w:rFonts w:ascii="PT Astra Serif" w:eastAsia="PT Astra Serif" w:hAnsi="PT Astra Serif" w:cs="PT Astra Serif"/>
          <w:sz w:val="26"/>
          <w:szCs w:val="26"/>
        </w:rPr>
        <w:t>должна быть организована предварительная запись:</w:t>
      </w:r>
    </w:p>
    <w:p w14:paraId="494056A8" w14:textId="5725BC8A" w:rsidR="0005080A" w:rsidRPr="00EE23BE" w:rsidRDefault="0005080A" w:rsidP="00E519D5">
      <w:pPr>
        <w:numPr>
          <w:ilvl w:val="0"/>
          <w:numId w:val="135"/>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через регистратуру</w:t>
      </w:r>
      <w:r w:rsidR="00F27551" w:rsidRPr="00EE23BE">
        <w:rPr>
          <w:rFonts w:ascii="PT Astra Serif" w:eastAsia="PT Astra Serif" w:hAnsi="PT Astra Serif" w:cs="PT Astra Serif"/>
          <w:sz w:val="26"/>
          <w:szCs w:val="26"/>
        </w:rPr>
        <w:t xml:space="preserve"> </w:t>
      </w:r>
      <w:r w:rsidR="00F27551" w:rsidRPr="00EE23BE">
        <w:rPr>
          <w:rFonts w:ascii="PT Astra Serif" w:eastAsia="Times New Roman" w:hAnsi="PT Astra Serif" w:cs="Times New Roman"/>
          <w:color w:val="000000"/>
          <w:sz w:val="26"/>
          <w:szCs w:val="26"/>
        </w:rPr>
        <w:t>при обращении пациентов</w:t>
      </w:r>
      <w:r w:rsidRPr="00EE23BE">
        <w:rPr>
          <w:rFonts w:ascii="PT Astra Serif" w:eastAsia="PT Astra Serif" w:hAnsi="PT Astra Serif" w:cs="PT Astra Serif"/>
          <w:sz w:val="26"/>
          <w:szCs w:val="26"/>
        </w:rPr>
        <w:t xml:space="preserve">, </w:t>
      </w:r>
      <w:r w:rsidRPr="00EE23BE">
        <w:rPr>
          <w:rFonts w:ascii="PT Astra Serif" w:eastAsia="Times New Roman" w:hAnsi="PT Astra Serif" w:cs="Times New Roman"/>
          <w:sz w:val="26"/>
          <w:szCs w:val="26"/>
        </w:rPr>
        <w:t>состоящих на диспансерном учете с хроническим заболеванием по профилю врача-специалиста и нуждающихся в коррекции лечения</w:t>
      </w:r>
      <w:r w:rsidRPr="00EE23BE">
        <w:rPr>
          <w:rFonts w:ascii="PT Astra Serif" w:eastAsia="PT Astra Serif" w:hAnsi="PT Astra Serif" w:cs="PT Astra Serif"/>
          <w:sz w:val="26"/>
          <w:szCs w:val="26"/>
        </w:rPr>
        <w:t>;</w:t>
      </w:r>
    </w:p>
    <w:p w14:paraId="44495248" w14:textId="56125CF1" w:rsidR="0005080A" w:rsidRPr="00EE23BE" w:rsidRDefault="0005080A" w:rsidP="00E519D5">
      <w:pPr>
        <w:numPr>
          <w:ilvl w:val="0"/>
          <w:numId w:val="135"/>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приема участкового врача, врачей-специалистов</w:t>
      </w:r>
      <w:r w:rsidR="00E849CB" w:rsidRPr="00EE23BE">
        <w:rPr>
          <w:rFonts w:ascii="PT Astra Serif" w:eastAsia="PT Astra Serif" w:hAnsi="PT Astra Serif" w:cs="PT Astra Serif"/>
          <w:sz w:val="26"/>
          <w:szCs w:val="26"/>
        </w:rPr>
        <w:t xml:space="preserve"> </w:t>
      </w:r>
      <w:r w:rsidR="00E849CB" w:rsidRPr="00EE23BE">
        <w:rPr>
          <w:rFonts w:ascii="PT Astra Serif" w:eastAsia="Times New Roman" w:hAnsi="PT Astra Serif" w:cs="Times New Roman"/>
          <w:color w:val="000000"/>
          <w:sz w:val="26"/>
          <w:szCs w:val="26"/>
        </w:rPr>
        <w:t>при обращении пациентов</w:t>
      </w:r>
      <w:r w:rsidRPr="00EE23BE">
        <w:rPr>
          <w:rFonts w:ascii="PT Astra Serif" w:eastAsia="PT Astra Serif" w:hAnsi="PT Astra Serif" w:cs="PT Astra Serif"/>
          <w:sz w:val="26"/>
          <w:szCs w:val="26"/>
        </w:rPr>
        <w:t>, которым требуется консультация и/или специализированная МП в рамках заболевания, согласно клиническим рекомендациям и стандартам диагностики и лечения;</w:t>
      </w:r>
    </w:p>
    <w:p w14:paraId="4BE67989" w14:textId="0940997A" w:rsidR="0005080A" w:rsidRPr="00EE23BE" w:rsidRDefault="0005080A" w:rsidP="00E519D5">
      <w:pPr>
        <w:numPr>
          <w:ilvl w:val="0"/>
          <w:numId w:val="135"/>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из КМП (ОМП) – запись пациентов на консультацию в рамках 2 этапа </w:t>
      </w:r>
      <w:r w:rsidR="00E849CB" w:rsidRPr="00EE23BE">
        <w:rPr>
          <w:rFonts w:ascii="PT Astra Serif" w:eastAsia="PT Astra Serif" w:hAnsi="PT Astra Serif" w:cs="PT Astra Serif"/>
          <w:sz w:val="26"/>
          <w:szCs w:val="26"/>
        </w:rPr>
        <w:t>ДОГВН</w:t>
      </w:r>
      <w:r w:rsidRPr="00EE23BE">
        <w:rPr>
          <w:rFonts w:ascii="PT Astra Serif" w:eastAsia="PT Astra Serif" w:hAnsi="PT Astra Serif" w:cs="PT Astra Serif"/>
          <w:sz w:val="26"/>
          <w:szCs w:val="26"/>
        </w:rPr>
        <w:t xml:space="preserve"> или ПМО;</w:t>
      </w:r>
    </w:p>
    <w:p w14:paraId="289E27D4" w14:textId="27295A99" w:rsidR="00E849CB" w:rsidRPr="00EE23BE" w:rsidRDefault="0005080A" w:rsidP="00E519D5">
      <w:pPr>
        <w:numPr>
          <w:ilvl w:val="0"/>
          <w:numId w:val="135"/>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из КОПП – предварительная запись по направлению лечащего врача. </w:t>
      </w:r>
    </w:p>
    <w:p w14:paraId="6F92E040" w14:textId="0E4C852F" w:rsidR="0005080A" w:rsidRPr="00EE23BE" w:rsidRDefault="0005080A" w:rsidP="00E519D5">
      <w:pPr>
        <w:pBdr>
          <w:top w:val="nil"/>
          <w:left w:val="nil"/>
          <w:bottom w:val="nil"/>
          <w:right w:val="nil"/>
          <w:between w:val="nil"/>
        </w:pBdr>
        <w:tabs>
          <w:tab w:val="left" w:pos="284"/>
          <w:tab w:val="left" w:pos="993"/>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повторный визит</w:t>
      </w:r>
      <w:r w:rsidR="00845763" w:rsidRPr="00EE23BE">
        <w:rPr>
          <w:rFonts w:ascii="PT Astra Serif" w:eastAsia="PT Astra Serif" w:hAnsi="PT Astra Serif" w:cs="PT Astra Serif"/>
          <w:sz w:val="26"/>
          <w:szCs w:val="26"/>
        </w:rPr>
        <w:t xml:space="preserve"> и прием в рамках диспансерного наблюдения</w:t>
      </w:r>
      <w:r w:rsidRPr="00EE23BE">
        <w:rPr>
          <w:rFonts w:ascii="PT Astra Serif" w:eastAsia="PT Astra Serif" w:hAnsi="PT Astra Serif" w:cs="PT Astra Serif"/>
          <w:sz w:val="26"/>
          <w:szCs w:val="26"/>
        </w:rPr>
        <w:t xml:space="preserve"> врач-специалист записывает пациента сразу по окончании приема и информирует пациента о дате и времени явки.</w:t>
      </w:r>
    </w:p>
    <w:p w14:paraId="2BBE35E8" w14:textId="41C7AC7F" w:rsidR="00C66434" w:rsidRPr="00EE23BE" w:rsidRDefault="00A86289" w:rsidP="00E519D5">
      <w:pPr>
        <w:pStyle w:val="ad"/>
        <w:numPr>
          <w:ilvl w:val="0"/>
          <w:numId w:val="1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w:t>
      </w:r>
      <w:r w:rsidR="00B865E9" w:rsidRPr="00EE23BE">
        <w:rPr>
          <w:rFonts w:ascii="PT Astra Serif" w:eastAsia="PT Astra Serif" w:hAnsi="PT Astra Serif" w:cs="PT Astra Serif"/>
          <w:sz w:val="26"/>
          <w:szCs w:val="26"/>
        </w:rPr>
        <w:t>КОПП</w:t>
      </w:r>
      <w:r w:rsidR="00C66434" w:rsidRPr="00EE23BE">
        <w:rPr>
          <w:rFonts w:ascii="PT Astra Serif" w:eastAsia="PT Astra Serif" w:hAnsi="PT Astra Serif" w:cs="PT Astra Serif"/>
          <w:sz w:val="26"/>
          <w:szCs w:val="26"/>
        </w:rPr>
        <w:t xml:space="preserve"> направл</w:t>
      </w:r>
      <w:r w:rsidR="00B865E9" w:rsidRPr="00EE23BE">
        <w:rPr>
          <w:rFonts w:ascii="PT Astra Serif" w:eastAsia="PT Astra Serif" w:hAnsi="PT Astra Serif" w:cs="PT Astra Serif"/>
          <w:sz w:val="26"/>
          <w:szCs w:val="26"/>
        </w:rPr>
        <w:t>яются</w:t>
      </w:r>
      <w:r w:rsidR="00C66434" w:rsidRPr="00EE23BE">
        <w:rPr>
          <w:rFonts w:ascii="PT Astra Serif" w:eastAsia="PT Astra Serif" w:hAnsi="PT Astra Serif" w:cs="PT Astra Serif"/>
          <w:sz w:val="26"/>
          <w:szCs w:val="26"/>
        </w:rPr>
        <w:t xml:space="preserve"> пациенты</w:t>
      </w:r>
      <w:r w:rsidR="00B865E9" w:rsidRPr="00EE23BE">
        <w:rPr>
          <w:rFonts w:ascii="PT Astra Serif" w:eastAsia="PT Astra Serif" w:hAnsi="PT Astra Serif" w:cs="PT Astra Serif"/>
          <w:sz w:val="26"/>
          <w:szCs w:val="26"/>
        </w:rPr>
        <w:t xml:space="preserve"> как по предварительной записи с приема врача</w:t>
      </w:r>
      <w:r w:rsidR="00C66434" w:rsidRPr="00EE23BE">
        <w:rPr>
          <w:rFonts w:ascii="PT Astra Serif" w:eastAsia="PT Astra Serif" w:hAnsi="PT Astra Serif" w:cs="PT Astra Serif"/>
          <w:sz w:val="26"/>
          <w:szCs w:val="26"/>
        </w:rPr>
        <w:t>,</w:t>
      </w:r>
      <w:r w:rsidR="00B865E9" w:rsidRPr="00EE23BE">
        <w:rPr>
          <w:rFonts w:ascii="PT Astra Serif" w:eastAsia="PT Astra Serif" w:hAnsi="PT Astra Serif" w:cs="PT Astra Serif"/>
          <w:sz w:val="26"/>
          <w:szCs w:val="26"/>
        </w:rPr>
        <w:t xml:space="preserve"> так и </w:t>
      </w:r>
      <w:r w:rsidR="00C66434" w:rsidRPr="00EE23BE">
        <w:rPr>
          <w:rFonts w:ascii="PT Astra Serif" w:eastAsia="PT Astra Serif" w:hAnsi="PT Astra Serif" w:cs="PT Astra Serif"/>
          <w:sz w:val="26"/>
          <w:szCs w:val="26"/>
        </w:rPr>
        <w:t>обратившиеся</w:t>
      </w:r>
      <w:r w:rsidR="00B865E9" w:rsidRPr="00EE23BE">
        <w:rPr>
          <w:rFonts w:ascii="PT Astra Serif" w:eastAsia="PT Astra Serif" w:hAnsi="PT Astra Serif" w:cs="PT Astra Serif"/>
          <w:sz w:val="26"/>
          <w:szCs w:val="26"/>
        </w:rPr>
        <w:t xml:space="preserve"> в поликлинику без предварительной записи </w:t>
      </w:r>
      <w:r w:rsidR="00C66434" w:rsidRPr="00EE23BE">
        <w:rPr>
          <w:rFonts w:ascii="PT Astra Serif" w:eastAsia="PT Astra Serif" w:hAnsi="PT Astra Serif" w:cs="PT Astra Serif"/>
          <w:sz w:val="26"/>
          <w:szCs w:val="26"/>
        </w:rPr>
        <w:t xml:space="preserve">для получения медицинской услуги, </w:t>
      </w:r>
      <w:bookmarkStart w:id="27" w:name="Услуги_не_треб_приема_в_день_обр"/>
      <w:r w:rsidR="00C66434" w:rsidRPr="00EE23BE">
        <w:rPr>
          <w:rFonts w:ascii="PT Astra Serif" w:eastAsia="PT Astra Serif" w:hAnsi="PT Astra Serif" w:cs="PT Astra Serif"/>
          <w:sz w:val="26"/>
          <w:szCs w:val="26"/>
        </w:rPr>
        <w:t>оказание которой не требует осмотра врачом</w:t>
      </w:r>
      <w:r w:rsidR="00B865E9" w:rsidRPr="00EE23BE">
        <w:rPr>
          <w:rFonts w:ascii="PT Astra Serif" w:eastAsia="PT Astra Serif" w:hAnsi="PT Astra Serif" w:cs="PT Astra Serif"/>
          <w:sz w:val="26"/>
          <w:szCs w:val="26"/>
        </w:rPr>
        <w:t xml:space="preserve"> в день обращения</w:t>
      </w:r>
      <w:r w:rsidR="00C66434" w:rsidRPr="00EE23BE">
        <w:rPr>
          <w:rFonts w:ascii="PT Astra Serif" w:eastAsia="PT Astra Serif" w:hAnsi="PT Astra Serif" w:cs="PT Astra Serif"/>
          <w:sz w:val="26"/>
          <w:szCs w:val="26"/>
        </w:rPr>
        <w:t xml:space="preserve">, </w:t>
      </w:r>
      <w:bookmarkEnd w:id="27"/>
      <w:r w:rsidR="00E519D5" w:rsidRPr="00EE23BE">
        <w:rPr>
          <w:rFonts w:ascii="PT Astra Serif" w:eastAsia="PT Astra Serif" w:hAnsi="PT Astra Serif" w:cs="PT Astra Serif"/>
          <w:sz w:val="26"/>
          <w:szCs w:val="26"/>
        </w:rPr>
        <w:t>например:</w:t>
      </w:r>
      <w:r w:rsidR="00C66434" w:rsidRPr="00EE23BE">
        <w:rPr>
          <w:rFonts w:ascii="PT Astra Serif" w:eastAsia="PT Astra Serif" w:hAnsi="PT Astra Serif" w:cs="PT Astra Serif"/>
          <w:sz w:val="26"/>
          <w:szCs w:val="26"/>
        </w:rPr>
        <w:t xml:space="preserve">  </w:t>
      </w:r>
    </w:p>
    <w:p w14:paraId="3B26C7F8" w14:textId="7C074575" w:rsidR="00C66434" w:rsidRPr="00EE23BE" w:rsidRDefault="00A86289"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для </w:t>
      </w:r>
      <w:r w:rsidR="00C66434" w:rsidRPr="00EE23BE">
        <w:rPr>
          <w:rFonts w:ascii="PT Astra Serif" w:eastAsia="PT Astra Serif" w:hAnsi="PT Astra Serif" w:cs="PT Astra Serif"/>
          <w:sz w:val="26"/>
          <w:szCs w:val="26"/>
        </w:rPr>
        <w:t>оформления направлений и записи на обследование, назначенное лечащим врачом в ЭМК пациента и на обследование, необходимое перед госпитализацией при наличии направления от лечащего врача;</w:t>
      </w:r>
    </w:p>
    <w:p w14:paraId="59D241E5" w14:textId="77777777" w:rsidR="00C66434" w:rsidRPr="00EE23BE" w:rsidRDefault="00C66434"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оформления выписок из ЭМК пациента;</w:t>
      </w:r>
    </w:p>
    <w:p w14:paraId="7236CEFF" w14:textId="77777777" w:rsidR="00C66434" w:rsidRPr="00EE23BE" w:rsidRDefault="00C66434"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оформления справок об обращении в медицинскую организацию, оформление которых не связано с необходимостью осмотра врачом;</w:t>
      </w:r>
    </w:p>
    <w:p w14:paraId="3BB0008D" w14:textId="77777777" w:rsidR="00C66434" w:rsidRPr="00EE23BE" w:rsidRDefault="00C66434"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оформлении справок для получения санаторно-курортного лечения на основании рекомендаций, выданных лечащим врачом и зафиксированных в ЭМК пациента;</w:t>
      </w:r>
    </w:p>
    <w:p w14:paraId="6A11FB0F" w14:textId="77777777" w:rsidR="00C66434" w:rsidRPr="00EE23BE" w:rsidRDefault="00C66434"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необходимости разъяснения и получения рекомендаций по подготовке к исследованиям и процедурам;</w:t>
      </w:r>
    </w:p>
    <w:p w14:paraId="4ED9667C" w14:textId="77777777" w:rsidR="00C66434" w:rsidRPr="00EE23BE" w:rsidRDefault="00C66434"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оформления бланка листка нетрудоспособности при наличии соответствующих записей в ЭМК пациента и информационных системах учета и выдачи ЭЛН;</w:t>
      </w:r>
    </w:p>
    <w:p w14:paraId="0B648E92" w14:textId="0B0E9338" w:rsidR="00C66434" w:rsidRPr="00EE23BE" w:rsidRDefault="00C66434" w:rsidP="00E519D5">
      <w:pPr>
        <w:numPr>
          <w:ilvl w:val="0"/>
          <w:numId w:val="137"/>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оформления заявления на прикрепление к МО.</w:t>
      </w:r>
    </w:p>
    <w:p w14:paraId="5EFCE769" w14:textId="764E4FE2" w:rsidR="00223564" w:rsidRPr="00EE23BE" w:rsidRDefault="00B865E9" w:rsidP="00E519D5">
      <w:pPr>
        <w:numPr>
          <w:ilvl w:val="0"/>
          <w:numId w:val="3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w:t>
      </w:r>
      <w:r w:rsidR="00223564" w:rsidRPr="00EE23BE">
        <w:rPr>
          <w:rFonts w:ascii="PT Astra Serif" w:eastAsia="PT Astra Serif" w:hAnsi="PT Astra Serif" w:cs="PT Astra Serif"/>
          <w:sz w:val="26"/>
          <w:szCs w:val="26"/>
        </w:rPr>
        <w:t xml:space="preserve"> КМП (ОМП) </w:t>
      </w:r>
      <w:r w:rsidRPr="00EE23BE">
        <w:rPr>
          <w:rFonts w:ascii="PT Astra Serif" w:eastAsia="PT Astra Serif" w:hAnsi="PT Astra Serif" w:cs="PT Astra Serif"/>
          <w:sz w:val="26"/>
          <w:szCs w:val="26"/>
        </w:rPr>
        <w:t>направляются пациенты как по предварительной записи с приема врача, так и обратившиеся в поликлинику без предварительной записи</w:t>
      </w:r>
      <w:r w:rsidR="00223564" w:rsidRPr="00EE23BE">
        <w:rPr>
          <w:rFonts w:ascii="PT Astra Serif" w:eastAsia="PT Astra Serif" w:hAnsi="PT Astra Serif" w:cs="PT Astra Serif"/>
          <w:sz w:val="26"/>
          <w:szCs w:val="26"/>
        </w:rPr>
        <w:t xml:space="preserve">: </w:t>
      </w:r>
    </w:p>
    <w:p w14:paraId="274685C8" w14:textId="715A7889" w:rsidR="00223564" w:rsidRPr="00EE23BE" w:rsidRDefault="00223564" w:rsidP="00E519D5">
      <w:pPr>
        <w:numPr>
          <w:ilvl w:val="0"/>
          <w:numId w:val="138"/>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через ЕПГУ, через регистратуру и с приема участковых врачей, врачей-специалистов </w:t>
      </w:r>
      <w:r w:rsidR="00FA79DB" w:rsidRPr="00EE23BE">
        <w:rPr>
          <w:rFonts w:ascii="PT Astra Serif" w:eastAsia="PT Astra Serif" w:hAnsi="PT Astra Serif" w:cs="PT Astra Serif"/>
          <w:sz w:val="26"/>
          <w:szCs w:val="26"/>
        </w:rPr>
        <w:t>- для</w:t>
      </w:r>
      <w:r w:rsidRPr="00EE23BE">
        <w:rPr>
          <w:rFonts w:ascii="PT Astra Serif" w:eastAsia="PT Astra Serif" w:hAnsi="PT Astra Serif" w:cs="PT Astra Serif"/>
          <w:sz w:val="26"/>
          <w:szCs w:val="26"/>
        </w:rPr>
        <w:t xml:space="preserve"> проведения диспансеризации и ПМО и в рамках диспансерного наблюдения лиц, состоящих на Д-учете у врача медицинской профилактики;</w:t>
      </w:r>
    </w:p>
    <w:p w14:paraId="57870CF1" w14:textId="1A7CF975" w:rsidR="00223564" w:rsidRPr="00EE23BE" w:rsidRDefault="00223564" w:rsidP="00E519D5">
      <w:pPr>
        <w:numPr>
          <w:ilvl w:val="0"/>
          <w:numId w:val="138"/>
        </w:numPr>
        <w:pBdr>
          <w:top w:val="nil"/>
          <w:left w:val="nil"/>
          <w:bottom w:val="nil"/>
          <w:right w:val="nil"/>
          <w:between w:val="nil"/>
        </w:pBdr>
        <w:tabs>
          <w:tab w:val="left" w:pos="284"/>
          <w:tab w:val="left" w:pos="1134"/>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приема участкового врача, врачей-</w:t>
      </w:r>
      <w:r w:rsidR="00FA79DB" w:rsidRPr="00EE23BE">
        <w:rPr>
          <w:rFonts w:ascii="PT Astra Serif" w:eastAsia="PT Astra Serif" w:hAnsi="PT Astra Serif" w:cs="PT Astra Serif"/>
          <w:sz w:val="26"/>
          <w:szCs w:val="26"/>
        </w:rPr>
        <w:t>специалистов -</w:t>
      </w:r>
      <w:r w:rsidRPr="00EE23BE">
        <w:rPr>
          <w:rFonts w:ascii="PT Astra Serif" w:eastAsia="PT Astra Serif" w:hAnsi="PT Astra Serif" w:cs="PT Astra Serif"/>
          <w:sz w:val="26"/>
          <w:szCs w:val="26"/>
        </w:rPr>
        <w:t xml:space="preserve"> для коррекции факторов риска развития ХНИЗ и в рамках диспансерного наблюдения лиц, состоящих на Д-учете у врача медицинской профилактики</w:t>
      </w:r>
      <w:r w:rsidR="00922573" w:rsidRPr="00EE23BE">
        <w:rPr>
          <w:rFonts w:ascii="PT Astra Serif" w:eastAsia="PT Astra Serif" w:hAnsi="PT Astra Serif" w:cs="PT Astra Serif"/>
          <w:sz w:val="26"/>
          <w:szCs w:val="26"/>
        </w:rPr>
        <w:t>.</w:t>
      </w:r>
    </w:p>
    <w:p w14:paraId="477AC8BB" w14:textId="4CA44ED2" w:rsidR="00922573" w:rsidRPr="00EE23BE" w:rsidRDefault="00A86289" w:rsidP="00E519D5">
      <w:pPr>
        <w:numPr>
          <w:ilvl w:val="0"/>
          <w:numId w:val="3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w:t>
      </w:r>
      <w:r w:rsidR="00922573" w:rsidRPr="00EE23BE">
        <w:rPr>
          <w:rFonts w:ascii="PT Astra Serif" w:eastAsia="PT Astra Serif" w:hAnsi="PT Astra Serif" w:cs="PT Astra Serif"/>
          <w:sz w:val="26"/>
          <w:szCs w:val="26"/>
        </w:rPr>
        <w:t xml:space="preserve"> КНМП направляются пациенты без предварительной записи, нуждающиеся в оказании неотложной медицинской помощи при внезапных острых заболеваниях, состояниях, обострении хронических заболеваний, не опасных для жизни и не требующих экстренной медицинской помощи. Для пациентов, нуждающихся в НМП на дому, организуется вызов врача/фельдшера на дом.</w:t>
      </w:r>
    </w:p>
    <w:p w14:paraId="6CB9E0E4" w14:textId="7F664E33" w:rsidR="00007681" w:rsidRPr="00EE23BE" w:rsidRDefault="00007681" w:rsidP="00E519D5">
      <w:pP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Для сокращения количества обращений пациентов</w:t>
      </w:r>
      <w:r w:rsidR="00887003" w:rsidRPr="00EE23BE">
        <w:rPr>
          <w:rFonts w:ascii="PT Astra Serif" w:eastAsia="Times New Roman" w:hAnsi="PT Astra Serif" w:cs="Times New Roman"/>
          <w:sz w:val="26"/>
          <w:szCs w:val="26"/>
        </w:rPr>
        <w:t xml:space="preserve"> </w:t>
      </w:r>
      <w:r w:rsidRPr="00EE23BE">
        <w:rPr>
          <w:rFonts w:ascii="PT Astra Serif" w:eastAsia="Times New Roman" w:hAnsi="PT Astra Serif" w:cs="Times New Roman"/>
          <w:sz w:val="26"/>
          <w:szCs w:val="26"/>
        </w:rPr>
        <w:t>без предварительной записи в поликлинике должна быть организована логистика движения пациентов с учетом следующих требований:</w:t>
      </w:r>
    </w:p>
    <w:p w14:paraId="31F57E38" w14:textId="66EE2DAF" w:rsidR="00007681" w:rsidRPr="00EE23BE" w:rsidRDefault="00A86289" w:rsidP="00E519D5">
      <w:pPr>
        <w:pStyle w:val="ad"/>
        <w:numPr>
          <w:ilvl w:val="1"/>
          <w:numId w:val="139"/>
        </w:numPr>
        <w:tabs>
          <w:tab w:val="left" w:pos="284"/>
          <w:tab w:val="left" w:pos="993"/>
        </w:tabs>
        <w:spacing w:after="0" w:line="240" w:lineRule="auto"/>
        <w:ind w:left="709" w:hanging="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       </w:t>
      </w:r>
      <w:r w:rsidR="00007681" w:rsidRPr="00EE23BE">
        <w:rPr>
          <w:rFonts w:ascii="PT Astra Serif" w:eastAsia="Times New Roman" w:hAnsi="PT Astra Serif" w:cs="Times New Roman"/>
          <w:sz w:val="26"/>
          <w:szCs w:val="26"/>
        </w:rPr>
        <w:t>организация предварительной записи на первичный прием к врачу:</w:t>
      </w:r>
    </w:p>
    <w:p w14:paraId="1132E2DB" w14:textId="6E870E85" w:rsidR="00007681" w:rsidRPr="00EE23BE" w:rsidRDefault="00424731" w:rsidP="00E519D5">
      <w:pPr>
        <w:numPr>
          <w:ilvl w:val="0"/>
          <w:numId w:val="140"/>
        </w:numPr>
        <w:tabs>
          <w:tab w:val="left" w:pos="284"/>
          <w:tab w:val="left" w:pos="993"/>
        </w:tabs>
        <w:spacing w:after="0" w:line="240" w:lineRule="auto"/>
        <w:ind w:left="993" w:hanging="28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через </w:t>
      </w:r>
      <w:r w:rsidR="00143457" w:rsidRPr="00EE23BE">
        <w:rPr>
          <w:rFonts w:ascii="PT Astra Serif" w:eastAsia="PT Astra Serif" w:hAnsi="PT Astra Serif" w:cs="PT Astra Serif"/>
          <w:sz w:val="26"/>
          <w:szCs w:val="26"/>
        </w:rPr>
        <w:t>ЕПГУ и колл</w:t>
      </w:r>
      <w:r w:rsidR="00887003" w:rsidRPr="00EE23BE">
        <w:rPr>
          <w:rFonts w:ascii="PT Astra Serif" w:eastAsia="PT Astra Serif" w:hAnsi="PT Astra Serif" w:cs="PT Astra Serif"/>
          <w:sz w:val="26"/>
          <w:szCs w:val="26"/>
        </w:rPr>
        <w:t>-центр регистратуры – не менее 7</w:t>
      </w:r>
      <w:r w:rsidR="00007681" w:rsidRPr="00EE23BE">
        <w:rPr>
          <w:rFonts w:ascii="PT Astra Serif" w:eastAsia="PT Astra Serif" w:hAnsi="PT Astra Serif" w:cs="PT Astra Serif"/>
          <w:sz w:val="26"/>
          <w:szCs w:val="26"/>
        </w:rPr>
        <w:t xml:space="preserve">0% от общего количества талонов предварительной записи на прием; </w:t>
      </w:r>
    </w:p>
    <w:p w14:paraId="6835A015" w14:textId="7AF9ADCE" w:rsidR="00007681" w:rsidRPr="00EE23BE" w:rsidRDefault="00007681" w:rsidP="00E519D5">
      <w:pPr>
        <w:numPr>
          <w:ilvl w:val="0"/>
          <w:numId w:val="140"/>
        </w:numPr>
        <w:tabs>
          <w:tab w:val="left" w:pos="284"/>
          <w:tab w:val="left" w:pos="993"/>
        </w:tabs>
        <w:spacing w:after="0" w:line="240" w:lineRule="auto"/>
        <w:ind w:left="993" w:hanging="28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личном обращении во фронт-офис регистратуры. </w:t>
      </w:r>
    </w:p>
    <w:p w14:paraId="6C4B2C21" w14:textId="3BF5FCC0" w:rsidR="00007681" w:rsidRPr="00EE23BE" w:rsidRDefault="00A86289" w:rsidP="00E519D5">
      <w:pPr>
        <w:pStyle w:val="ad"/>
        <w:numPr>
          <w:ilvl w:val="0"/>
          <w:numId w:val="141"/>
        </w:numPr>
        <w:tabs>
          <w:tab w:val="left" w:pos="284"/>
          <w:tab w:val="left" w:pos="993"/>
        </w:tabs>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      </w:t>
      </w:r>
      <w:r w:rsidR="00007681" w:rsidRPr="00EE23BE">
        <w:rPr>
          <w:rFonts w:ascii="PT Astra Serif" w:eastAsia="Times New Roman" w:hAnsi="PT Astra Serif" w:cs="Times New Roman"/>
          <w:sz w:val="26"/>
          <w:szCs w:val="26"/>
        </w:rPr>
        <w:t>организация предварительной записи по результатам первичного обращения производится на приеме врача, в т.ч.:</w:t>
      </w:r>
    </w:p>
    <w:p w14:paraId="1AE8DA6A" w14:textId="77777777" w:rsidR="00007681" w:rsidRPr="00EE23BE" w:rsidRDefault="00007681" w:rsidP="00E519D5">
      <w:pPr>
        <w:numPr>
          <w:ilvl w:val="0"/>
          <w:numId w:val="50"/>
        </w:numPr>
        <w:tabs>
          <w:tab w:val="left" w:pos="284"/>
          <w:tab w:val="left" w:pos="1134"/>
        </w:tabs>
        <w:spacing w:after="0" w:line="240" w:lineRule="auto"/>
        <w:ind w:left="993" w:hanging="28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обследование в диагностические кабинеты и консультации врачей-специалистов поликлиники, включая профилактические медицинские осмотры и диспансеризацию;</w:t>
      </w:r>
    </w:p>
    <w:p w14:paraId="720FC1B0" w14:textId="77777777" w:rsidR="00007681" w:rsidRPr="00EE23BE" w:rsidRDefault="00007681" w:rsidP="00E519D5">
      <w:pPr>
        <w:numPr>
          <w:ilvl w:val="0"/>
          <w:numId w:val="50"/>
        </w:numPr>
        <w:tabs>
          <w:tab w:val="left" w:pos="284"/>
          <w:tab w:val="left" w:pos="1134"/>
        </w:tabs>
        <w:spacing w:after="0" w:line="240" w:lineRule="auto"/>
        <w:ind w:left="993" w:hanging="28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повторный прием, в т.ч. с целью коррекции лечения, продления/закрытия листка нетрудоспособности;</w:t>
      </w:r>
    </w:p>
    <w:p w14:paraId="4CC73BE2" w14:textId="31EF80DF" w:rsidR="009D2917" w:rsidRPr="00EE23BE" w:rsidRDefault="00007681" w:rsidP="00E519D5">
      <w:pPr>
        <w:numPr>
          <w:ilvl w:val="0"/>
          <w:numId w:val="50"/>
        </w:numPr>
        <w:tabs>
          <w:tab w:val="left" w:pos="284"/>
          <w:tab w:val="left" w:pos="1134"/>
        </w:tabs>
        <w:spacing w:after="0" w:line="240" w:lineRule="auto"/>
        <w:ind w:left="993" w:hanging="28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прием в рамках диспансерного наблюдения.</w:t>
      </w:r>
    </w:p>
    <w:p w14:paraId="4A8B9F15" w14:textId="390F78E8" w:rsidR="009D2917" w:rsidRPr="00EE23BE" w:rsidRDefault="00223564" w:rsidP="00E519D5">
      <w:pPr>
        <w:tabs>
          <w:tab w:val="left" w:pos="284"/>
          <w:tab w:val="left" w:pos="993"/>
        </w:tabs>
        <w:spacing w:after="0" w:line="240" w:lineRule="auto"/>
        <w:ind w:firstLine="709"/>
        <w:jc w:val="both"/>
        <w:rPr>
          <w:rFonts w:ascii="PT Astra Serif" w:eastAsia="Times New Roman" w:hAnsi="PT Astra Serif" w:cs="Times New Roman"/>
          <w:color w:val="000000"/>
          <w:sz w:val="26"/>
          <w:szCs w:val="26"/>
        </w:rPr>
      </w:pPr>
      <w:r w:rsidRPr="00EE23BE">
        <w:rPr>
          <w:rFonts w:ascii="PT Astra Serif" w:eastAsia="Times New Roman" w:hAnsi="PT Astra Serif" w:cs="Times New Roman"/>
          <w:color w:val="000000"/>
          <w:sz w:val="26"/>
          <w:szCs w:val="26"/>
        </w:rPr>
        <w:t>Не допускается направление пациентов на плановый прием к врачу без предварительной записи в порядке «живой» очереди. Исключение составляют категории граждан, имеющих право на внеочередной прием в соответствии с действующим законодательством</w:t>
      </w:r>
      <w:r w:rsidR="009D2917" w:rsidRPr="00EE23BE">
        <w:rPr>
          <w:rFonts w:ascii="PT Astra Serif" w:eastAsia="Times New Roman" w:hAnsi="PT Astra Serif" w:cs="Times New Roman"/>
          <w:color w:val="000000"/>
          <w:sz w:val="26"/>
          <w:szCs w:val="26"/>
        </w:rPr>
        <w:t>, а также пациенты с неотложным состоянием</w:t>
      </w:r>
      <w:r w:rsidRPr="00EE23BE">
        <w:rPr>
          <w:rFonts w:ascii="PT Astra Serif" w:eastAsia="Times New Roman" w:hAnsi="PT Astra Serif" w:cs="Times New Roman"/>
          <w:color w:val="000000"/>
          <w:sz w:val="26"/>
          <w:szCs w:val="26"/>
        </w:rPr>
        <w:t>.</w:t>
      </w:r>
    </w:p>
    <w:p w14:paraId="730857BC" w14:textId="7E15BE48" w:rsidR="00223564" w:rsidRPr="00EE23BE" w:rsidRDefault="009D2917" w:rsidP="00E519D5">
      <w:pPr>
        <w:tabs>
          <w:tab w:val="left" w:pos="284"/>
          <w:tab w:val="left" w:pos="993"/>
        </w:tabs>
        <w:spacing w:after="0" w:line="240" w:lineRule="auto"/>
        <w:ind w:firstLine="709"/>
        <w:jc w:val="both"/>
        <w:rPr>
          <w:rFonts w:ascii="PT Astra Serif" w:eastAsia="Times New Roman" w:hAnsi="PT Astra Serif" w:cs="Times New Roman"/>
          <w:b/>
          <w:bCs/>
          <w:color w:val="000000"/>
          <w:sz w:val="26"/>
          <w:szCs w:val="26"/>
        </w:rPr>
      </w:pPr>
      <w:r w:rsidRPr="00EE23BE">
        <w:rPr>
          <w:rFonts w:ascii="PT Astra Serif" w:eastAsia="Times New Roman" w:hAnsi="PT Astra Serif" w:cs="Times New Roman"/>
          <w:color w:val="000000"/>
          <w:sz w:val="26"/>
          <w:szCs w:val="26"/>
        </w:rPr>
        <w:t xml:space="preserve">Для пациентов без предварительной записи, нуждающихся во врачебном осмотре в день обращения, </w:t>
      </w:r>
      <w:r w:rsidR="003B263F" w:rsidRPr="00EE23BE">
        <w:rPr>
          <w:rFonts w:ascii="PT Astra Serif" w:eastAsia="Times New Roman" w:hAnsi="PT Astra Serif" w:cs="Times New Roman"/>
          <w:color w:val="000000"/>
          <w:sz w:val="26"/>
          <w:szCs w:val="26"/>
        </w:rPr>
        <w:t>должен</w:t>
      </w:r>
      <w:r w:rsidRPr="00EE23BE">
        <w:rPr>
          <w:rFonts w:ascii="PT Astra Serif" w:eastAsia="Times New Roman" w:hAnsi="PT Astra Serif" w:cs="Times New Roman"/>
          <w:color w:val="000000"/>
          <w:sz w:val="26"/>
          <w:szCs w:val="26"/>
        </w:rPr>
        <w:t xml:space="preserve"> быть организован прием дежурного врача (терапевта, педиатра) в составе КОПП, КНМП или КМП.</w:t>
      </w:r>
    </w:p>
    <w:p w14:paraId="196B6A64" w14:textId="0BCA7D60" w:rsidR="007D1226" w:rsidRPr="00EE23BE" w:rsidRDefault="00223564" w:rsidP="00BB251A">
      <w:pPr>
        <w:tabs>
          <w:tab w:val="left" w:pos="284"/>
          <w:tab w:val="left" w:pos="993"/>
        </w:tabs>
        <w:spacing w:after="0" w:line="228"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Схема маршрутизации пациента, предназначенная для рациональной организации движения пациентов в МО, в наглядной форме представлена на </w:t>
      </w:r>
      <w:hyperlink w:anchor="Рисунок_1_Маршрутизация_пациента" w:history="1">
        <w:r w:rsidRPr="00EE23BE">
          <w:rPr>
            <w:rStyle w:val="ac"/>
            <w:rFonts w:ascii="PT Astra Serif" w:eastAsia="Times New Roman" w:hAnsi="PT Astra Serif" w:cs="Times New Roman"/>
            <w:sz w:val="26"/>
            <w:szCs w:val="26"/>
          </w:rPr>
          <w:t xml:space="preserve">рисунке </w:t>
        </w:r>
        <w:r w:rsidR="005A055F" w:rsidRPr="00EE23BE">
          <w:rPr>
            <w:rStyle w:val="ac"/>
            <w:rFonts w:ascii="PT Astra Serif" w:eastAsia="Times New Roman" w:hAnsi="PT Astra Serif" w:cs="Times New Roman"/>
            <w:sz w:val="26"/>
            <w:szCs w:val="26"/>
          </w:rPr>
          <w:t>1</w:t>
        </w:r>
      </w:hyperlink>
      <w:r w:rsidRPr="00EE23BE">
        <w:rPr>
          <w:rFonts w:ascii="PT Astra Serif" w:eastAsia="Times New Roman" w:hAnsi="PT Astra Serif" w:cs="Times New Roman"/>
          <w:sz w:val="26"/>
          <w:szCs w:val="26"/>
        </w:rPr>
        <w:t xml:space="preserve">. Указанная схема должна </w:t>
      </w:r>
      <w:r w:rsidR="009D2917" w:rsidRPr="00EE23BE">
        <w:rPr>
          <w:rFonts w:ascii="PT Astra Serif" w:eastAsia="Times New Roman" w:hAnsi="PT Astra Serif" w:cs="Times New Roman"/>
          <w:sz w:val="26"/>
          <w:szCs w:val="26"/>
        </w:rPr>
        <w:t xml:space="preserve">быть размещена </w:t>
      </w:r>
      <w:r w:rsidRPr="00EE23BE">
        <w:rPr>
          <w:rFonts w:ascii="PT Astra Serif" w:eastAsia="Times New Roman" w:hAnsi="PT Astra Serif" w:cs="Times New Roman"/>
          <w:sz w:val="26"/>
          <w:szCs w:val="26"/>
        </w:rPr>
        <w:t xml:space="preserve">в регистратуре МО и использоваться сотрудниками регистратуры в работе. </w:t>
      </w:r>
    </w:p>
    <w:p w14:paraId="1E32426F" w14:textId="409A3B0E" w:rsidR="00223564" w:rsidRPr="00B853FE" w:rsidRDefault="00B853FE" w:rsidP="000E39C7">
      <w:pPr>
        <w:spacing w:before="120" w:after="60" w:line="310" w:lineRule="auto"/>
        <w:ind w:firstLine="709"/>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20377C17" w14:textId="67608DBF" w:rsidR="007A55C2" w:rsidRPr="00EE23BE" w:rsidRDefault="007A55C2" w:rsidP="00E519D5">
      <w:pPr>
        <w:pBdr>
          <w:top w:val="single" w:sz="4" w:space="1" w:color="000000"/>
          <w:left w:val="single" w:sz="4" w:space="4" w:color="000000"/>
          <w:bottom w:val="single" w:sz="4" w:space="1" w:color="000000"/>
          <w:right w:val="single" w:sz="4" w:space="4" w:color="000000"/>
        </w:pBd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поликлинике должна быть организована предварительная запись на прием к врачу, манипуляцию, диагностическое обследование.</w:t>
      </w:r>
    </w:p>
    <w:p w14:paraId="5F9566A4" w14:textId="70F60A9E" w:rsidR="00223564" w:rsidRPr="00EE23BE" w:rsidRDefault="00223564" w:rsidP="00E519D5">
      <w:pPr>
        <w:pBdr>
          <w:top w:val="single" w:sz="4" w:space="1" w:color="000000"/>
          <w:left w:val="single" w:sz="4" w:space="4" w:color="000000"/>
          <w:bottom w:val="single" w:sz="4" w:space="1" w:color="000000"/>
          <w:right w:val="single" w:sz="4" w:space="4" w:color="000000"/>
        </w:pBdr>
        <w:tabs>
          <w:tab w:val="left" w:pos="284"/>
          <w:tab w:val="left" w:pos="993"/>
        </w:tabs>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Повторные обращения в регистратуру, </w:t>
      </w:r>
      <w:r w:rsidR="007A55C2" w:rsidRPr="00EE23BE">
        <w:rPr>
          <w:rFonts w:ascii="PT Astra Serif" w:eastAsia="Times New Roman" w:hAnsi="PT Astra Serif" w:cs="Times New Roman"/>
          <w:sz w:val="26"/>
          <w:szCs w:val="26"/>
        </w:rPr>
        <w:t>включая колл</w:t>
      </w:r>
      <w:r w:rsidRPr="00EE23BE">
        <w:rPr>
          <w:rFonts w:ascii="PT Astra Serif" w:eastAsia="Times New Roman" w:hAnsi="PT Astra Serif" w:cs="Times New Roman"/>
          <w:sz w:val="26"/>
          <w:szCs w:val="26"/>
        </w:rPr>
        <w:t>-центр, для записи на повторный прием, обследования и консультации в рамках одного случая обращения по заболеванию должны быть исключены.</w:t>
      </w:r>
    </w:p>
    <w:p w14:paraId="3B58BB6E" w14:textId="058759EE" w:rsidR="00007681" w:rsidRPr="0034326F" w:rsidRDefault="007A55C2" w:rsidP="0034326F">
      <w:pPr>
        <w:pBdr>
          <w:top w:val="single" w:sz="4" w:space="1" w:color="000000"/>
          <w:left w:val="single" w:sz="4" w:space="4" w:color="000000"/>
          <w:bottom w:val="single" w:sz="4" w:space="1" w:color="000000"/>
          <w:right w:val="single" w:sz="4" w:space="4" w:color="000000"/>
        </w:pBdr>
        <w:tabs>
          <w:tab w:val="left" w:pos="284"/>
          <w:tab w:val="left" w:pos="993"/>
        </w:tabs>
        <w:spacing w:after="0" w:line="240" w:lineRule="auto"/>
        <w:ind w:firstLine="709"/>
        <w:jc w:val="both"/>
        <w:rPr>
          <w:rFonts w:ascii="PT Astra Serif" w:eastAsia="Times New Roman" w:hAnsi="PT Astra Serif" w:cs="Times New Roman"/>
          <w:sz w:val="26"/>
          <w:szCs w:val="26"/>
        </w:rPr>
        <w:sectPr w:rsidR="00007681" w:rsidRPr="0034326F" w:rsidSect="001E68E4">
          <w:type w:val="nextColumn"/>
          <w:pgSz w:w="11909" w:h="16834"/>
          <w:pgMar w:top="1134" w:right="567" w:bottom="1134" w:left="1134" w:header="284" w:footer="284" w:gutter="0"/>
          <w:cols w:space="720"/>
          <w:docGrid w:linePitch="299"/>
        </w:sectPr>
      </w:pPr>
      <w:r w:rsidRPr="00EE23BE">
        <w:rPr>
          <w:rFonts w:ascii="PT Astra Serif" w:eastAsia="Times New Roman" w:hAnsi="PT Astra Serif" w:cs="Times New Roman"/>
          <w:sz w:val="26"/>
          <w:szCs w:val="26"/>
        </w:rPr>
        <w:t>Выполнение требований данного раздела стандарта влияе</w:t>
      </w:r>
      <w:r w:rsidR="00BB251A">
        <w:rPr>
          <w:rFonts w:ascii="PT Astra Serif" w:eastAsia="Times New Roman" w:hAnsi="PT Astra Serif" w:cs="Times New Roman"/>
          <w:sz w:val="26"/>
          <w:szCs w:val="26"/>
        </w:rPr>
        <w:t>т на достижение критериев НММО.</w:t>
      </w:r>
    </w:p>
    <w:p w14:paraId="0FF44291" w14:textId="77777777" w:rsidR="003E77C1" w:rsidRPr="00EE23BE" w:rsidRDefault="003E77C1" w:rsidP="00E63D46">
      <w:pPr>
        <w:tabs>
          <w:tab w:val="left" w:pos="284"/>
          <w:tab w:val="left" w:pos="993"/>
        </w:tabs>
        <w:spacing w:before="120" w:after="0" w:line="240" w:lineRule="auto"/>
        <w:jc w:val="both"/>
        <w:rPr>
          <w:rFonts w:ascii="PT Astra Serif" w:eastAsia="PT Astra Serif" w:hAnsi="PT Astra Serif" w:cs="PT Astra Serif"/>
          <w:sz w:val="26"/>
          <w:szCs w:val="26"/>
        </w:rPr>
      </w:pPr>
    </w:p>
    <w:p w14:paraId="0FF442AA" w14:textId="061C8F2B" w:rsidR="003E77C1" w:rsidRPr="00EE23BE" w:rsidRDefault="003E77C1" w:rsidP="00E63D46">
      <w:pPr>
        <w:tabs>
          <w:tab w:val="left" w:pos="284"/>
          <w:tab w:val="left" w:pos="993"/>
        </w:tabs>
        <w:spacing w:before="120" w:after="0" w:line="240" w:lineRule="auto"/>
        <w:ind w:firstLine="709"/>
        <w:jc w:val="both"/>
        <w:rPr>
          <w:rFonts w:ascii="PT Astra Serif" w:eastAsia="PT Astra Serif" w:hAnsi="PT Astra Serif" w:cs="PT Astra Serif"/>
          <w:sz w:val="26"/>
          <w:szCs w:val="26"/>
        </w:rPr>
      </w:pPr>
    </w:p>
    <w:p w14:paraId="0FF442AD" w14:textId="77777777" w:rsidR="003E77C1" w:rsidRPr="00EE23BE" w:rsidRDefault="003807D7" w:rsidP="00E63D46">
      <w:pPr>
        <w:tabs>
          <w:tab w:val="left" w:pos="284"/>
          <w:tab w:val="left" w:pos="993"/>
        </w:tabs>
        <w:spacing w:before="12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noProof/>
        </w:rPr>
        <w:drawing>
          <wp:inline distT="0" distB="0" distL="0" distR="0" wp14:anchorId="0FF44FE6" wp14:editId="040500F2">
            <wp:extent cx="8292257" cy="4492083"/>
            <wp:effectExtent l="19050" t="19050" r="13970" b="22860"/>
            <wp:docPr id="15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6"/>
                    <a:srcRect/>
                    <a:stretch>
                      <a:fillRect/>
                    </a:stretch>
                  </pic:blipFill>
                  <pic:spPr>
                    <a:xfrm>
                      <a:off x="0" y="0"/>
                      <a:ext cx="8292257" cy="4492083"/>
                    </a:xfrm>
                    <a:prstGeom prst="rect">
                      <a:avLst/>
                    </a:prstGeom>
                    <a:ln w="3175">
                      <a:solidFill>
                        <a:schemeClr val="tx1"/>
                      </a:solidFill>
                    </a:ln>
                  </pic:spPr>
                </pic:pic>
              </a:graphicData>
            </a:graphic>
          </wp:inline>
        </w:drawing>
      </w:r>
    </w:p>
    <w:p w14:paraId="0FF442AE" w14:textId="2A7E3ECE" w:rsidR="003E77C1" w:rsidRPr="00EE23BE" w:rsidRDefault="00E63D46" w:rsidP="00E63D46">
      <w:pPr>
        <w:spacing w:before="120" w:line="240" w:lineRule="auto"/>
        <w:ind w:firstLine="720"/>
        <w:jc w:val="center"/>
        <w:rPr>
          <w:rFonts w:ascii="PT Astra Serif" w:eastAsia="PT Astra Serif" w:hAnsi="PT Astra Serif" w:cs="PT Astra Serif"/>
          <w:sz w:val="26"/>
          <w:szCs w:val="26"/>
        </w:rPr>
        <w:sectPr w:rsidR="003E77C1" w:rsidRPr="00EE23BE" w:rsidSect="001E68E4">
          <w:type w:val="nextColumn"/>
          <w:pgSz w:w="16834" w:h="11909" w:orient="landscape"/>
          <w:pgMar w:top="1134" w:right="567" w:bottom="1134" w:left="1134" w:header="284" w:footer="284" w:gutter="0"/>
          <w:cols w:space="720"/>
        </w:sectPr>
      </w:pPr>
      <w:bookmarkStart w:id="28" w:name="Рисунок_1_Маршрутизация_пациента"/>
      <w:r w:rsidRPr="00EE23BE">
        <w:rPr>
          <w:rFonts w:ascii="PT Astra Serif" w:eastAsia="PT Astra Serif" w:hAnsi="PT Astra Serif" w:cs="PT Astra Serif"/>
          <w:sz w:val="26"/>
          <w:szCs w:val="26"/>
        </w:rPr>
        <w:t>Рисунок 2</w:t>
      </w:r>
      <w:r w:rsidR="003807D7" w:rsidRPr="00EE23BE">
        <w:rPr>
          <w:rFonts w:ascii="PT Astra Serif" w:eastAsia="PT Astra Serif" w:hAnsi="PT Astra Serif" w:cs="PT Astra Serif"/>
          <w:sz w:val="26"/>
          <w:szCs w:val="26"/>
        </w:rPr>
        <w:t>. Маршрутизация пациента</w:t>
      </w:r>
    </w:p>
    <w:bookmarkEnd w:id="28"/>
    <w:p w14:paraId="0FF442AF" w14:textId="278D80DB" w:rsidR="003E77C1" w:rsidRPr="00EE23BE" w:rsidRDefault="003807D7" w:rsidP="00BB251A">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8.2.  Электронная очередь и инфомат</w:t>
      </w:r>
    </w:p>
    <w:p w14:paraId="0FF442B0" w14:textId="73A4A597" w:rsidR="003E77C1" w:rsidRPr="00EE23BE" w:rsidRDefault="003807D7" w:rsidP="00BB251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Система электронной очереди предназначена для посетителей поликлиники и организуется посредством внедрения в МО определенных средств: программных и технических</w:t>
      </w:r>
      <w:r w:rsidR="0044489F"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не менее одного инфомата; плазменная панель для отображения очереди во все рабочие окна; система голосового сопровождения – приглашение пройти в рабочее окно; индивидуальное электронное табло для каждого рабочего окна регистратуры с функцией трансляции номера приглашенного талона). К ним предъявляются следующие требования:</w:t>
      </w:r>
    </w:p>
    <w:p w14:paraId="0FF442B1" w14:textId="77777777" w:rsidR="003E77C1" w:rsidRPr="00EE23BE" w:rsidRDefault="003807D7" w:rsidP="00087238">
      <w:pPr>
        <w:numPr>
          <w:ilvl w:val="0"/>
          <w:numId w:val="1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терминал самообслуживания (инфомат) должен обеспечивать возможность распечатки талона с номером очереди;</w:t>
      </w:r>
    </w:p>
    <w:p w14:paraId="0FF442B2" w14:textId="28AF0DBA" w:rsidR="003E77C1" w:rsidRPr="00EE23BE" w:rsidRDefault="003807D7" w:rsidP="00087238">
      <w:pPr>
        <w:numPr>
          <w:ilvl w:val="0"/>
          <w:numId w:val="1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рабочий экран инфомата может содержать следующие функциональные кнопки: «Регистратура», «Кабинет организации плановой помощи (прикрепление)», «Пациенты, обслуживаемые вне очереди («льготные» пациенты)»;</w:t>
      </w:r>
    </w:p>
    <w:p w14:paraId="0FF442B3" w14:textId="77777777" w:rsidR="003E77C1" w:rsidRPr="00EE23BE" w:rsidRDefault="003807D7" w:rsidP="00087238">
      <w:pPr>
        <w:numPr>
          <w:ilvl w:val="0"/>
          <w:numId w:val="1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диагональ электронного табло – не менее 1000 мм;</w:t>
      </w:r>
    </w:p>
    <w:p w14:paraId="0FF442B4" w14:textId="77777777" w:rsidR="003E77C1" w:rsidRPr="00EE23BE" w:rsidRDefault="003807D7" w:rsidP="00087238">
      <w:pPr>
        <w:numPr>
          <w:ilvl w:val="0"/>
          <w:numId w:val="1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программное обеспечение электронной очереди должно обеспечивать гибкий механизм работы с электронной очередью: возможность пригласить пропустившего очередь или удалить талон из очереди в случае неявки пациента и т.д.;</w:t>
      </w:r>
    </w:p>
    <w:p w14:paraId="0FF442B5" w14:textId="77777777" w:rsidR="003E77C1" w:rsidRPr="00EE23BE" w:rsidRDefault="003807D7" w:rsidP="00087238">
      <w:pPr>
        <w:numPr>
          <w:ilvl w:val="0"/>
          <w:numId w:val="1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программное обеспечение электронной очереди должно предусматривать сбор аналитической информации (количество пациентов, приглашенных к окну регистратуры в течение не менее 3 минут с момента получения талона в инфомате, время ожидания приглашения к окну регистратуры) и систему электронного мониторинга данных показателей. </w:t>
      </w:r>
    </w:p>
    <w:p w14:paraId="0FF442B7" w14:textId="6FB2332F" w:rsidR="003E77C1" w:rsidRPr="00EE23BE" w:rsidRDefault="003807D7" w:rsidP="00BB251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мощности посещений поликлиники менее 150 в смену, допускается возложить распределение очереди на администратора холла.</w:t>
      </w:r>
    </w:p>
    <w:p w14:paraId="0FF442B8" w14:textId="195F2B80" w:rsidR="003E77C1" w:rsidRPr="00EE23BE" w:rsidRDefault="003807D7" w:rsidP="00BB251A">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8.3. Электронное расписание</w:t>
      </w:r>
    </w:p>
    <w:p w14:paraId="0FF442B9" w14:textId="1B2FF354" w:rsidR="003E77C1" w:rsidRPr="00EE23BE" w:rsidRDefault="003807D7" w:rsidP="00087238">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Электронное расписание в МО должно быть </w:t>
      </w:r>
      <w:r w:rsidR="0084082D" w:rsidRPr="00EE23BE">
        <w:rPr>
          <w:rFonts w:ascii="PT Astra Serif" w:eastAsia="PT Astra Serif" w:hAnsi="PT Astra Serif" w:cs="PT Astra Serif"/>
          <w:sz w:val="26"/>
          <w:szCs w:val="26"/>
        </w:rPr>
        <w:t xml:space="preserve">открыто в </w:t>
      </w:r>
      <w:r w:rsidRPr="00EE23BE">
        <w:rPr>
          <w:rFonts w:ascii="PT Astra Serif" w:eastAsia="PT Astra Serif" w:hAnsi="PT Astra Serif" w:cs="PT Astra Serif"/>
          <w:sz w:val="26"/>
          <w:szCs w:val="26"/>
        </w:rPr>
        <w:t>МИС ТО</w:t>
      </w:r>
      <w:r w:rsidR="0084082D" w:rsidRPr="00EE23BE">
        <w:rPr>
          <w:rFonts w:ascii="PT Astra Serif" w:eastAsia="PT Astra Serif" w:hAnsi="PT Astra Serif" w:cs="PT Astra Serif"/>
          <w:sz w:val="26"/>
          <w:szCs w:val="26"/>
        </w:rPr>
        <w:t xml:space="preserve"> для врачей, ведущих амбулаторный прием, диагностических кабинетов, КМП, КНМП, КОПП и ОПМУ (при отсутствии отдельного структурного подразделения</w:t>
      </w:r>
      <w:r w:rsidR="00422EB2"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w:t>
      </w:r>
    </w:p>
    <w:p w14:paraId="756164D1" w14:textId="168FB5CA" w:rsidR="00422EB2" w:rsidRPr="00EE23BE" w:rsidRDefault="00422EB2" w:rsidP="00087238">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Талоны предварительной записи на прием должны быть открыты </w:t>
      </w:r>
      <w:r w:rsidR="00904D26" w:rsidRPr="00EE23BE">
        <w:rPr>
          <w:rFonts w:ascii="PT Astra Serif" w:eastAsia="PT Astra Serif" w:hAnsi="PT Astra Serif" w:cs="PT Astra Serif"/>
          <w:sz w:val="26"/>
          <w:szCs w:val="26"/>
        </w:rPr>
        <w:t>в МИС ТО на пер</w:t>
      </w:r>
      <w:r w:rsidR="003B49EC" w:rsidRPr="00EE23BE">
        <w:rPr>
          <w:rFonts w:ascii="PT Astra Serif" w:eastAsia="PT Astra Serif" w:hAnsi="PT Astra Serif" w:cs="PT Astra Serif"/>
          <w:sz w:val="26"/>
          <w:szCs w:val="26"/>
        </w:rPr>
        <w:t>иод от 14 календарных дней (к.д</w:t>
      </w:r>
      <w:r w:rsidR="00904D26" w:rsidRPr="00EE23BE">
        <w:rPr>
          <w:rFonts w:ascii="PT Astra Serif" w:eastAsia="PT Astra Serif" w:hAnsi="PT Astra Serif" w:cs="PT Astra Serif"/>
          <w:sz w:val="26"/>
          <w:szCs w:val="26"/>
        </w:rPr>
        <w:t>.) до</w:t>
      </w:r>
      <w:r w:rsidR="00545224"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12 месяцев</w:t>
      </w:r>
      <w:r w:rsidR="005A055F" w:rsidRPr="00EE23BE">
        <w:rPr>
          <w:rFonts w:ascii="PT Astra Serif" w:eastAsia="PT Astra Serif" w:hAnsi="PT Astra Serif" w:cs="PT Astra Serif"/>
          <w:sz w:val="26"/>
          <w:szCs w:val="26"/>
        </w:rPr>
        <w:t xml:space="preserve"> (мес.). В таблице 4 </w:t>
      </w:r>
      <w:r w:rsidR="00904D26" w:rsidRPr="00EE23BE">
        <w:rPr>
          <w:rFonts w:ascii="PT Astra Serif" w:eastAsia="PT Astra Serif" w:hAnsi="PT Astra Serif" w:cs="PT Astra Serif"/>
          <w:sz w:val="26"/>
          <w:szCs w:val="26"/>
        </w:rPr>
        <w:t xml:space="preserve">представлены основные услуги/кабинеты, которые должны быть доступны для </w:t>
      </w:r>
      <w:r w:rsidR="00545224" w:rsidRPr="00EE23BE">
        <w:rPr>
          <w:rFonts w:ascii="PT Astra Serif" w:eastAsia="PT Astra Serif" w:hAnsi="PT Astra Serif" w:cs="PT Astra Serif"/>
          <w:sz w:val="26"/>
          <w:szCs w:val="26"/>
        </w:rPr>
        <w:t xml:space="preserve">предварительной </w:t>
      </w:r>
      <w:r w:rsidR="00904D26" w:rsidRPr="00EE23BE">
        <w:rPr>
          <w:rFonts w:ascii="PT Astra Serif" w:eastAsia="PT Astra Serif" w:hAnsi="PT Astra Serif" w:cs="PT Astra Serif"/>
          <w:sz w:val="26"/>
          <w:szCs w:val="26"/>
        </w:rPr>
        <w:t>записи</w:t>
      </w:r>
      <w:r w:rsidR="00545224" w:rsidRPr="00EE23BE">
        <w:rPr>
          <w:rFonts w:ascii="PT Astra Serif" w:eastAsia="PT Astra Serif" w:hAnsi="PT Astra Serif" w:cs="PT Astra Serif"/>
          <w:sz w:val="26"/>
          <w:szCs w:val="26"/>
        </w:rPr>
        <w:t xml:space="preserve">, </w:t>
      </w:r>
      <w:r w:rsidR="00904D26" w:rsidRPr="00EE23BE">
        <w:rPr>
          <w:rFonts w:ascii="PT Astra Serif" w:eastAsia="PT Astra Serif" w:hAnsi="PT Astra Serif" w:cs="PT Astra Serif"/>
          <w:sz w:val="26"/>
          <w:szCs w:val="26"/>
        </w:rPr>
        <w:t xml:space="preserve">минимальные сроки </w:t>
      </w:r>
      <w:r w:rsidR="007133A1" w:rsidRPr="00EE23BE">
        <w:rPr>
          <w:rFonts w:ascii="PT Astra Serif" w:eastAsia="PT Astra Serif" w:hAnsi="PT Astra Serif" w:cs="PT Astra Serif"/>
          <w:sz w:val="26"/>
          <w:szCs w:val="26"/>
        </w:rPr>
        <w:t>и пользователи, имеющие</w:t>
      </w:r>
      <w:r w:rsidR="00545224" w:rsidRPr="00EE23BE">
        <w:rPr>
          <w:rFonts w:ascii="PT Astra Serif" w:eastAsia="PT Astra Serif" w:hAnsi="PT Astra Serif" w:cs="PT Astra Serif"/>
          <w:sz w:val="26"/>
          <w:szCs w:val="26"/>
        </w:rPr>
        <w:t xml:space="preserve"> доступ к талонам для записи. </w:t>
      </w:r>
    </w:p>
    <w:p w14:paraId="75E351DE" w14:textId="77777777" w:rsidR="001E68E4" w:rsidRPr="00EE23BE" w:rsidRDefault="001E68E4" w:rsidP="001E68E4">
      <w:pPr>
        <w:spacing w:before="120"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электронному расписанию:</w:t>
      </w:r>
    </w:p>
    <w:p w14:paraId="2CC8972E" w14:textId="77777777" w:rsidR="001E68E4" w:rsidRPr="00EE23BE" w:rsidRDefault="001E68E4" w:rsidP="001E68E4">
      <w:pPr>
        <w:numPr>
          <w:ilvl w:val="0"/>
          <w:numId w:val="14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графики приема врачей в зоне ожидания регистратуры могут быть размещены на электронном табло (ЖК-панель) размером не менее 2100 мм и должны отражать актуальные сведения: ФИО врача, специальность, время работы, номер кабинета;</w:t>
      </w:r>
    </w:p>
    <w:p w14:paraId="265C77FC" w14:textId="77777777" w:rsidR="001E68E4" w:rsidRPr="00EE23BE" w:rsidRDefault="001E68E4" w:rsidP="001E68E4">
      <w:pPr>
        <w:numPr>
          <w:ilvl w:val="0"/>
          <w:numId w:val="14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помимо электронного табло, актуальные графики приема врачей должны быть размещены на порталах ЕЭРР и ЕПГУ;</w:t>
      </w:r>
    </w:p>
    <w:p w14:paraId="4473C1D5" w14:textId="77777777" w:rsidR="001E68E4" w:rsidRPr="00FB6779" w:rsidRDefault="001E68E4" w:rsidP="001E68E4">
      <w:pPr>
        <w:numPr>
          <w:ilvl w:val="0"/>
          <w:numId w:val="14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отсутствия (в том числе временного) УЧ (терапевт, врач общей практики, педиатр, акушер-гинеколог) для пациентов соответствующего участка должно быть обеспечено наличие талонов на порталах ЕЭРР и ЕПГУ к врачам, замещающим вышеуказанных отсутствующих специалистов.</w:t>
      </w:r>
    </w:p>
    <w:p w14:paraId="27D55300" w14:textId="77777777" w:rsidR="005A055F" w:rsidRPr="00EE23BE" w:rsidRDefault="005A055F" w:rsidP="00087238">
      <w:pPr>
        <w:spacing w:after="0" w:line="240" w:lineRule="auto"/>
        <w:ind w:firstLine="709"/>
        <w:jc w:val="both"/>
        <w:rPr>
          <w:rFonts w:ascii="PT Astra Serif" w:eastAsia="PT Astra Serif" w:hAnsi="PT Astra Serif" w:cs="PT Astra Serif"/>
          <w:sz w:val="26"/>
          <w:szCs w:val="26"/>
        </w:rPr>
      </w:pPr>
    </w:p>
    <w:p w14:paraId="3DDDF5FA" w14:textId="77777777" w:rsidR="005A055F" w:rsidRPr="00EE23BE" w:rsidRDefault="005A055F" w:rsidP="00E63D46">
      <w:pPr>
        <w:spacing w:before="120" w:after="0" w:line="240" w:lineRule="auto"/>
        <w:ind w:firstLine="709"/>
        <w:jc w:val="both"/>
        <w:rPr>
          <w:rFonts w:ascii="PT Astra Serif" w:eastAsia="PT Astra Serif" w:hAnsi="PT Astra Serif" w:cs="PT Astra Serif"/>
          <w:sz w:val="26"/>
          <w:szCs w:val="26"/>
        </w:rPr>
      </w:pPr>
    </w:p>
    <w:p w14:paraId="6C26ABBE" w14:textId="5B63627C" w:rsidR="005A055F" w:rsidRPr="00EE23BE" w:rsidRDefault="00545224" w:rsidP="00E63D46">
      <w:pPr>
        <w:spacing w:before="120" w:after="0" w:line="240" w:lineRule="auto"/>
        <w:ind w:firstLine="709"/>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Таблица </w:t>
      </w:r>
      <w:r w:rsidR="005A055F" w:rsidRPr="00EE23BE">
        <w:rPr>
          <w:rFonts w:ascii="PT Astra Serif" w:eastAsia="PT Astra Serif" w:hAnsi="PT Astra Serif" w:cs="PT Astra Serif"/>
          <w:sz w:val="26"/>
          <w:szCs w:val="26"/>
        </w:rPr>
        <w:t>4</w:t>
      </w:r>
    </w:p>
    <w:p w14:paraId="44C9C76E" w14:textId="02C21E2F" w:rsidR="00545224" w:rsidRPr="00EE23BE" w:rsidRDefault="00545224" w:rsidP="00E63D46">
      <w:pPr>
        <w:spacing w:before="120" w:after="0" w:line="240" w:lineRule="auto"/>
        <w:ind w:firstLine="709"/>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Матрица планирования элек</w:t>
      </w:r>
      <w:r w:rsidR="007133A1" w:rsidRPr="00EE23BE">
        <w:rPr>
          <w:rFonts w:ascii="PT Astra Serif" w:eastAsia="PT Astra Serif" w:hAnsi="PT Astra Serif" w:cs="PT Astra Serif"/>
          <w:sz w:val="26"/>
          <w:szCs w:val="26"/>
        </w:rPr>
        <w:t>тронного расписания в МИС ТО</w:t>
      </w:r>
    </w:p>
    <w:p w14:paraId="1B97D0CF" w14:textId="2A32612E" w:rsidR="00D54F86" w:rsidRPr="00EE23BE" w:rsidRDefault="00D54F86" w:rsidP="00E63D46">
      <w:pPr>
        <w:spacing w:before="120" w:after="0" w:line="240" w:lineRule="auto"/>
        <w:ind w:firstLine="709"/>
        <w:jc w:val="both"/>
        <w:rPr>
          <w:rFonts w:ascii="PT Astra Serif" w:eastAsia="PT Astra Serif" w:hAnsi="PT Astra Serif" w:cs="PT Astra Serif"/>
          <w:sz w:val="26"/>
          <w:szCs w:val="26"/>
        </w:rPr>
      </w:pPr>
    </w:p>
    <w:tbl>
      <w:tblPr>
        <w:tblStyle w:val="af2"/>
        <w:tblW w:w="10166" w:type="dxa"/>
        <w:tblInd w:w="-34" w:type="dxa"/>
        <w:tblLayout w:type="fixed"/>
        <w:tblLook w:val="04A0" w:firstRow="1" w:lastRow="0" w:firstColumn="1" w:lastColumn="0" w:noHBand="0" w:noVBand="1"/>
      </w:tblPr>
      <w:tblGrid>
        <w:gridCol w:w="568"/>
        <w:gridCol w:w="1842"/>
        <w:gridCol w:w="993"/>
        <w:gridCol w:w="951"/>
        <w:gridCol w:w="993"/>
        <w:gridCol w:w="850"/>
        <w:gridCol w:w="851"/>
        <w:gridCol w:w="992"/>
        <w:gridCol w:w="992"/>
        <w:gridCol w:w="1134"/>
      </w:tblGrid>
      <w:tr w:rsidR="00545224" w:rsidRPr="00EE23BE" w14:paraId="78D22FE8" w14:textId="52CA529D" w:rsidTr="001E68E4">
        <w:tc>
          <w:tcPr>
            <w:tcW w:w="568" w:type="dxa"/>
            <w:vMerge w:val="restart"/>
          </w:tcPr>
          <w:p w14:paraId="7861870A" w14:textId="36959900"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1842" w:type="dxa"/>
            <w:vMerge w:val="restart"/>
          </w:tcPr>
          <w:p w14:paraId="5086831E" w14:textId="44381A1A"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Медицинская услуга (кабинет)</w:t>
            </w:r>
          </w:p>
        </w:tc>
        <w:tc>
          <w:tcPr>
            <w:tcW w:w="7756" w:type="dxa"/>
            <w:gridSpan w:val="8"/>
          </w:tcPr>
          <w:p w14:paraId="36D03763" w14:textId="6AC0AA1F" w:rsidR="00545224" w:rsidRPr="00EE23BE" w:rsidRDefault="00545224" w:rsidP="00E63D46">
            <w:pPr>
              <w:spacing w:before="120"/>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Пользователи электронного расписания МИС ТО</w:t>
            </w:r>
          </w:p>
        </w:tc>
      </w:tr>
      <w:tr w:rsidR="00545224" w:rsidRPr="00EE23BE" w14:paraId="0E1E7C9F" w14:textId="072563D7" w:rsidTr="001E68E4">
        <w:tc>
          <w:tcPr>
            <w:tcW w:w="568" w:type="dxa"/>
            <w:vMerge/>
          </w:tcPr>
          <w:p w14:paraId="0D70F916" w14:textId="77777777" w:rsidR="00545224" w:rsidRPr="00EE23BE" w:rsidRDefault="00545224" w:rsidP="00E63D46">
            <w:pPr>
              <w:spacing w:before="120"/>
              <w:jc w:val="both"/>
              <w:rPr>
                <w:rFonts w:ascii="PT Astra Serif" w:eastAsia="PT Astra Serif" w:hAnsi="PT Astra Serif" w:cs="PT Astra Serif"/>
                <w:sz w:val="26"/>
                <w:szCs w:val="26"/>
              </w:rPr>
            </w:pPr>
          </w:p>
        </w:tc>
        <w:tc>
          <w:tcPr>
            <w:tcW w:w="1842" w:type="dxa"/>
            <w:vMerge/>
          </w:tcPr>
          <w:p w14:paraId="4210700C" w14:textId="3DE141BA" w:rsidR="00545224" w:rsidRPr="00EE23BE" w:rsidRDefault="00545224" w:rsidP="00E63D46">
            <w:pPr>
              <w:spacing w:before="120"/>
              <w:jc w:val="both"/>
              <w:rPr>
                <w:rFonts w:ascii="PT Astra Serif" w:eastAsia="PT Astra Serif" w:hAnsi="PT Astra Serif" w:cs="PT Astra Serif"/>
                <w:sz w:val="24"/>
                <w:szCs w:val="24"/>
              </w:rPr>
            </w:pPr>
          </w:p>
        </w:tc>
        <w:tc>
          <w:tcPr>
            <w:tcW w:w="993" w:type="dxa"/>
          </w:tcPr>
          <w:p w14:paraId="0BA758E6" w14:textId="52F1F189"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Регистратура</w:t>
            </w:r>
          </w:p>
        </w:tc>
        <w:tc>
          <w:tcPr>
            <w:tcW w:w="951" w:type="dxa"/>
          </w:tcPr>
          <w:p w14:paraId="2E0A2F8B" w14:textId="04693704"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ЕПГУ</w:t>
            </w:r>
          </w:p>
        </w:tc>
        <w:tc>
          <w:tcPr>
            <w:tcW w:w="993" w:type="dxa"/>
          </w:tcPr>
          <w:p w14:paraId="57CEC5FB" w14:textId="777C541E"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УЧ</w:t>
            </w:r>
          </w:p>
        </w:tc>
        <w:tc>
          <w:tcPr>
            <w:tcW w:w="850" w:type="dxa"/>
          </w:tcPr>
          <w:p w14:paraId="328E09E6" w14:textId="03FC2400"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УЗ</w:t>
            </w:r>
          </w:p>
        </w:tc>
        <w:tc>
          <w:tcPr>
            <w:tcW w:w="851" w:type="dxa"/>
          </w:tcPr>
          <w:p w14:paraId="66F213B9" w14:textId="4FF32945"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КМП</w:t>
            </w:r>
          </w:p>
        </w:tc>
        <w:tc>
          <w:tcPr>
            <w:tcW w:w="992" w:type="dxa"/>
          </w:tcPr>
          <w:p w14:paraId="182C25EB" w14:textId="6C387D31"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КОПП</w:t>
            </w:r>
          </w:p>
        </w:tc>
        <w:tc>
          <w:tcPr>
            <w:tcW w:w="992" w:type="dxa"/>
          </w:tcPr>
          <w:p w14:paraId="75EE2571" w14:textId="21CD3109"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КНМП</w:t>
            </w:r>
          </w:p>
        </w:tc>
        <w:tc>
          <w:tcPr>
            <w:tcW w:w="1134" w:type="dxa"/>
          </w:tcPr>
          <w:p w14:paraId="4073EE32" w14:textId="3C9351FE" w:rsidR="00545224" w:rsidRPr="00EE23BE" w:rsidRDefault="00545224" w:rsidP="00E63D46">
            <w:pPr>
              <w:spacing w:before="1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Врачи внешних МО</w:t>
            </w:r>
          </w:p>
        </w:tc>
      </w:tr>
      <w:tr w:rsidR="00545224" w:rsidRPr="00EE23BE" w14:paraId="5D609A90" w14:textId="5D789FF0" w:rsidTr="001E68E4">
        <w:tc>
          <w:tcPr>
            <w:tcW w:w="568" w:type="dxa"/>
          </w:tcPr>
          <w:p w14:paraId="429F9EDA" w14:textId="241B5E5B"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p>
        </w:tc>
        <w:tc>
          <w:tcPr>
            <w:tcW w:w="1842" w:type="dxa"/>
          </w:tcPr>
          <w:p w14:paraId="009DE8CA" w14:textId="32B665D9"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Первичный прием к УЧ, УЗ хирургического профиля</w:t>
            </w:r>
          </w:p>
        </w:tc>
        <w:tc>
          <w:tcPr>
            <w:tcW w:w="993" w:type="dxa"/>
            <w:tcMar>
              <w:left w:w="28" w:type="dxa"/>
              <w:right w:w="57" w:type="dxa"/>
            </w:tcMar>
            <w:vAlign w:val="center"/>
          </w:tcPr>
          <w:p w14:paraId="44F84DD2" w14:textId="75563A13"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51" w:type="dxa"/>
            <w:tcMar>
              <w:left w:w="28" w:type="dxa"/>
              <w:right w:w="57" w:type="dxa"/>
            </w:tcMar>
            <w:vAlign w:val="center"/>
          </w:tcPr>
          <w:p w14:paraId="04CE533A" w14:textId="6CE38965"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993" w:type="dxa"/>
            <w:tcMar>
              <w:left w:w="28" w:type="dxa"/>
              <w:right w:w="57" w:type="dxa"/>
            </w:tcMar>
            <w:vAlign w:val="center"/>
          </w:tcPr>
          <w:p w14:paraId="7A5B8027" w14:textId="18D61128"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850" w:type="dxa"/>
            <w:tcMar>
              <w:left w:w="28" w:type="dxa"/>
              <w:right w:w="57" w:type="dxa"/>
            </w:tcMar>
            <w:vAlign w:val="center"/>
          </w:tcPr>
          <w:p w14:paraId="23505F31" w14:textId="760D53BA"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851" w:type="dxa"/>
            <w:tcMar>
              <w:left w:w="28" w:type="dxa"/>
              <w:right w:w="57" w:type="dxa"/>
            </w:tcMar>
            <w:vAlign w:val="center"/>
          </w:tcPr>
          <w:p w14:paraId="6B89E1C7" w14:textId="7851F1F0"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992" w:type="dxa"/>
            <w:tcMar>
              <w:left w:w="28" w:type="dxa"/>
              <w:right w:w="57" w:type="dxa"/>
            </w:tcMar>
            <w:vAlign w:val="center"/>
          </w:tcPr>
          <w:p w14:paraId="6CC63B1D" w14:textId="7ABB8FA0"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992" w:type="dxa"/>
            <w:tcMar>
              <w:left w:w="28" w:type="dxa"/>
              <w:right w:w="57" w:type="dxa"/>
            </w:tcMar>
            <w:vAlign w:val="center"/>
          </w:tcPr>
          <w:p w14:paraId="273D8C85" w14:textId="675CDF01"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1134" w:type="dxa"/>
            <w:vAlign w:val="center"/>
          </w:tcPr>
          <w:p w14:paraId="779CA389" w14:textId="53B452F4" w:rsidR="00545224" w:rsidRPr="00EE23BE" w:rsidRDefault="00545224" w:rsidP="00E63D46">
            <w:pPr>
              <w:spacing w:before="120"/>
              <w:rPr>
                <w:rFonts w:ascii="PT Astra Serif" w:eastAsia="PT Astra Serif" w:hAnsi="PT Astra Serif" w:cs="PT Astra Serif"/>
              </w:rPr>
            </w:pPr>
          </w:p>
        </w:tc>
      </w:tr>
      <w:tr w:rsidR="00545224" w:rsidRPr="00EE23BE" w14:paraId="674E899E" w14:textId="005E5196" w:rsidTr="001E68E4">
        <w:tc>
          <w:tcPr>
            <w:tcW w:w="568" w:type="dxa"/>
          </w:tcPr>
          <w:p w14:paraId="5E167641" w14:textId="48FF9C3B"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w:t>
            </w:r>
          </w:p>
        </w:tc>
        <w:tc>
          <w:tcPr>
            <w:tcW w:w="1842" w:type="dxa"/>
          </w:tcPr>
          <w:p w14:paraId="1EC383B1" w14:textId="7DBE4159"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Повторный прием к УЧ, УЗ хирургического профиля</w:t>
            </w:r>
          </w:p>
        </w:tc>
        <w:tc>
          <w:tcPr>
            <w:tcW w:w="993" w:type="dxa"/>
            <w:tcMar>
              <w:left w:w="28" w:type="dxa"/>
              <w:right w:w="57" w:type="dxa"/>
            </w:tcMar>
            <w:vAlign w:val="center"/>
          </w:tcPr>
          <w:p w14:paraId="4D9FDC3D" w14:textId="2460FAAB" w:rsidR="00545224" w:rsidRPr="00EE23BE" w:rsidRDefault="00545224" w:rsidP="00E63D46">
            <w:pPr>
              <w:spacing w:before="120"/>
              <w:rPr>
                <w:rFonts w:ascii="PT Astra Serif" w:eastAsia="PT Astra Serif" w:hAnsi="PT Astra Serif" w:cs="PT Astra Serif"/>
              </w:rPr>
            </w:pPr>
          </w:p>
        </w:tc>
        <w:tc>
          <w:tcPr>
            <w:tcW w:w="951" w:type="dxa"/>
            <w:tcMar>
              <w:left w:w="28" w:type="dxa"/>
              <w:right w:w="57" w:type="dxa"/>
            </w:tcMar>
            <w:vAlign w:val="center"/>
          </w:tcPr>
          <w:p w14:paraId="08D1002F" w14:textId="0116A3B8"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5500AD64" w14:textId="11675516"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1608B683" w14:textId="0436E08E"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851" w:type="dxa"/>
            <w:tcMar>
              <w:left w:w="28" w:type="dxa"/>
              <w:right w:w="57" w:type="dxa"/>
            </w:tcMar>
            <w:vAlign w:val="center"/>
          </w:tcPr>
          <w:p w14:paraId="62A770B9"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3504C44B" w14:textId="5C744402"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992" w:type="dxa"/>
            <w:tcMar>
              <w:left w:w="28" w:type="dxa"/>
              <w:right w:w="57" w:type="dxa"/>
            </w:tcMar>
            <w:vAlign w:val="center"/>
          </w:tcPr>
          <w:p w14:paraId="778A95E8" w14:textId="5479B727"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1134" w:type="dxa"/>
            <w:vAlign w:val="center"/>
          </w:tcPr>
          <w:p w14:paraId="3D6C88B0" w14:textId="77777777" w:rsidR="00545224" w:rsidRPr="00EE23BE" w:rsidRDefault="00545224" w:rsidP="00E63D46">
            <w:pPr>
              <w:spacing w:before="120"/>
              <w:rPr>
                <w:rFonts w:ascii="PT Astra Serif" w:eastAsia="PT Astra Serif" w:hAnsi="PT Astra Serif" w:cs="PT Astra Serif"/>
              </w:rPr>
            </w:pPr>
          </w:p>
        </w:tc>
      </w:tr>
      <w:tr w:rsidR="00545224" w:rsidRPr="00EE23BE" w14:paraId="6FA6120D" w14:textId="1A317824" w:rsidTr="001E68E4">
        <w:tc>
          <w:tcPr>
            <w:tcW w:w="568" w:type="dxa"/>
          </w:tcPr>
          <w:p w14:paraId="5C39C2E9" w14:textId="11194EBD"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w:t>
            </w:r>
          </w:p>
        </w:tc>
        <w:tc>
          <w:tcPr>
            <w:tcW w:w="1842" w:type="dxa"/>
          </w:tcPr>
          <w:p w14:paraId="2EF7588F" w14:textId="673208DD"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Первичный прием к УЗ</w:t>
            </w:r>
          </w:p>
        </w:tc>
        <w:tc>
          <w:tcPr>
            <w:tcW w:w="993" w:type="dxa"/>
            <w:tcMar>
              <w:left w:w="28" w:type="dxa"/>
              <w:right w:w="57" w:type="dxa"/>
            </w:tcMar>
            <w:vAlign w:val="center"/>
          </w:tcPr>
          <w:p w14:paraId="620D3FB6" w14:textId="7361EFB1"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951" w:type="dxa"/>
            <w:tcMar>
              <w:left w:w="28" w:type="dxa"/>
              <w:right w:w="57" w:type="dxa"/>
            </w:tcMar>
            <w:vAlign w:val="center"/>
          </w:tcPr>
          <w:p w14:paraId="31521A2F" w14:textId="5C938051"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35C35A96" w14:textId="64CAB006"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2276FA58" w14:textId="1FEDCE78"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851" w:type="dxa"/>
            <w:tcMar>
              <w:left w:w="28" w:type="dxa"/>
              <w:right w:w="57" w:type="dxa"/>
            </w:tcMar>
            <w:vAlign w:val="center"/>
          </w:tcPr>
          <w:p w14:paraId="496ED13E"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3B5E181B" w14:textId="055930D4"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2" w:type="dxa"/>
            <w:tcMar>
              <w:left w:w="28" w:type="dxa"/>
              <w:right w:w="57" w:type="dxa"/>
            </w:tcMar>
            <w:vAlign w:val="center"/>
          </w:tcPr>
          <w:p w14:paraId="23CFA2D2" w14:textId="77777777" w:rsidR="00545224" w:rsidRPr="00EE23BE" w:rsidRDefault="00545224" w:rsidP="00E63D46">
            <w:pPr>
              <w:spacing w:before="120"/>
              <w:rPr>
                <w:rFonts w:ascii="PT Astra Serif" w:eastAsia="PT Astra Serif" w:hAnsi="PT Astra Serif" w:cs="PT Astra Serif"/>
              </w:rPr>
            </w:pPr>
          </w:p>
        </w:tc>
        <w:tc>
          <w:tcPr>
            <w:tcW w:w="1134" w:type="dxa"/>
            <w:vAlign w:val="center"/>
          </w:tcPr>
          <w:p w14:paraId="76DAC023" w14:textId="765CB70A"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r>
      <w:tr w:rsidR="00545224" w:rsidRPr="00EE23BE" w14:paraId="64F7F790" w14:textId="5D72884A" w:rsidTr="001E68E4">
        <w:tc>
          <w:tcPr>
            <w:tcW w:w="568" w:type="dxa"/>
          </w:tcPr>
          <w:p w14:paraId="153384D5" w14:textId="12EE7132"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w:t>
            </w:r>
          </w:p>
        </w:tc>
        <w:tc>
          <w:tcPr>
            <w:tcW w:w="1842" w:type="dxa"/>
          </w:tcPr>
          <w:p w14:paraId="747BA5A9" w14:textId="3C1579AD"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Повторный прием к УЗ</w:t>
            </w:r>
          </w:p>
        </w:tc>
        <w:tc>
          <w:tcPr>
            <w:tcW w:w="993" w:type="dxa"/>
            <w:tcMar>
              <w:left w:w="28" w:type="dxa"/>
              <w:right w:w="57" w:type="dxa"/>
            </w:tcMar>
            <w:vAlign w:val="center"/>
          </w:tcPr>
          <w:p w14:paraId="468F2CC5" w14:textId="377D327C" w:rsidR="00545224" w:rsidRPr="00EE23BE" w:rsidRDefault="00545224" w:rsidP="00E63D46">
            <w:pPr>
              <w:spacing w:before="120"/>
              <w:rPr>
                <w:rFonts w:ascii="PT Astra Serif" w:eastAsia="PT Astra Serif" w:hAnsi="PT Astra Serif" w:cs="PT Astra Serif"/>
              </w:rPr>
            </w:pPr>
          </w:p>
        </w:tc>
        <w:tc>
          <w:tcPr>
            <w:tcW w:w="951" w:type="dxa"/>
            <w:tcMar>
              <w:left w:w="28" w:type="dxa"/>
              <w:right w:w="57" w:type="dxa"/>
            </w:tcMar>
            <w:vAlign w:val="center"/>
          </w:tcPr>
          <w:p w14:paraId="7DB55C73" w14:textId="21AE7F4B"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31A8B4A5" w14:textId="013FCF0B" w:rsidR="00545224" w:rsidRPr="00EE23BE" w:rsidRDefault="000B3DC5"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850" w:type="dxa"/>
            <w:tcMar>
              <w:left w:w="28" w:type="dxa"/>
              <w:right w:w="57" w:type="dxa"/>
            </w:tcMar>
            <w:vAlign w:val="center"/>
          </w:tcPr>
          <w:p w14:paraId="3026E400" w14:textId="49B2F17C"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1" w:type="dxa"/>
            <w:tcMar>
              <w:left w:w="28" w:type="dxa"/>
              <w:right w:w="57" w:type="dxa"/>
            </w:tcMar>
            <w:vAlign w:val="center"/>
          </w:tcPr>
          <w:p w14:paraId="5F05A778"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76F68DC4"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6BA99CF9" w14:textId="77777777" w:rsidR="00545224" w:rsidRPr="00EE23BE" w:rsidRDefault="00545224" w:rsidP="00E63D46">
            <w:pPr>
              <w:spacing w:before="120"/>
              <w:rPr>
                <w:rFonts w:ascii="PT Astra Serif" w:eastAsia="PT Astra Serif" w:hAnsi="PT Astra Serif" w:cs="PT Astra Serif"/>
              </w:rPr>
            </w:pPr>
          </w:p>
        </w:tc>
        <w:tc>
          <w:tcPr>
            <w:tcW w:w="1134" w:type="dxa"/>
            <w:vAlign w:val="center"/>
          </w:tcPr>
          <w:p w14:paraId="0DE3652A" w14:textId="77777777" w:rsidR="00545224" w:rsidRPr="00EE23BE" w:rsidRDefault="00545224" w:rsidP="00E63D46">
            <w:pPr>
              <w:spacing w:before="120"/>
              <w:rPr>
                <w:rFonts w:ascii="PT Astra Serif" w:eastAsia="PT Astra Serif" w:hAnsi="PT Astra Serif" w:cs="PT Astra Serif"/>
              </w:rPr>
            </w:pPr>
          </w:p>
        </w:tc>
      </w:tr>
      <w:tr w:rsidR="00545224" w:rsidRPr="00EE23BE" w14:paraId="0BD02EA8" w14:textId="28E580E0" w:rsidTr="001E68E4">
        <w:tc>
          <w:tcPr>
            <w:tcW w:w="568" w:type="dxa"/>
          </w:tcPr>
          <w:p w14:paraId="4B025DEC" w14:textId="6079380B"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w:t>
            </w:r>
          </w:p>
        </w:tc>
        <w:tc>
          <w:tcPr>
            <w:tcW w:w="1842" w:type="dxa"/>
          </w:tcPr>
          <w:p w14:paraId="34D9F350" w14:textId="0AEB36D1"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Диспансерный прием УЧ, УЗ</w:t>
            </w:r>
          </w:p>
        </w:tc>
        <w:tc>
          <w:tcPr>
            <w:tcW w:w="993" w:type="dxa"/>
            <w:tcMar>
              <w:left w:w="28" w:type="dxa"/>
              <w:right w:w="57" w:type="dxa"/>
            </w:tcMar>
            <w:vAlign w:val="center"/>
          </w:tcPr>
          <w:p w14:paraId="28580FF7" w14:textId="747B2D44" w:rsidR="00545224" w:rsidRPr="00EE23BE" w:rsidRDefault="00545224" w:rsidP="00E63D46">
            <w:pPr>
              <w:spacing w:before="120"/>
              <w:rPr>
                <w:rFonts w:ascii="PT Astra Serif" w:eastAsia="PT Astra Serif" w:hAnsi="PT Astra Serif" w:cs="PT Astra Serif"/>
              </w:rPr>
            </w:pPr>
          </w:p>
        </w:tc>
        <w:tc>
          <w:tcPr>
            <w:tcW w:w="951" w:type="dxa"/>
            <w:tcMar>
              <w:left w:w="28" w:type="dxa"/>
              <w:right w:w="57" w:type="dxa"/>
            </w:tcMar>
            <w:vAlign w:val="center"/>
          </w:tcPr>
          <w:p w14:paraId="556950A5" w14:textId="3E561359"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4447A295" w14:textId="4437DEF8"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0B350367" w14:textId="10BA6054"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1" w:type="dxa"/>
            <w:tcMar>
              <w:left w:w="28" w:type="dxa"/>
              <w:right w:w="57" w:type="dxa"/>
            </w:tcMar>
            <w:vAlign w:val="center"/>
          </w:tcPr>
          <w:p w14:paraId="292B08DD" w14:textId="590E2AD0"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2" w:type="dxa"/>
            <w:tcMar>
              <w:left w:w="28" w:type="dxa"/>
              <w:right w:w="57" w:type="dxa"/>
            </w:tcMar>
            <w:vAlign w:val="center"/>
          </w:tcPr>
          <w:p w14:paraId="32A67F5D" w14:textId="0F8D6587"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2" w:type="dxa"/>
            <w:tcMar>
              <w:left w:w="28" w:type="dxa"/>
              <w:right w:w="57" w:type="dxa"/>
            </w:tcMar>
            <w:vAlign w:val="center"/>
          </w:tcPr>
          <w:p w14:paraId="37C73668" w14:textId="5F730A1F"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1134" w:type="dxa"/>
            <w:vAlign w:val="center"/>
          </w:tcPr>
          <w:p w14:paraId="078DD3FD" w14:textId="77777777" w:rsidR="00545224" w:rsidRPr="00EE23BE" w:rsidRDefault="00545224" w:rsidP="00E63D46">
            <w:pPr>
              <w:spacing w:before="120"/>
              <w:rPr>
                <w:rFonts w:ascii="PT Astra Serif" w:eastAsia="PT Astra Serif" w:hAnsi="PT Astra Serif" w:cs="PT Astra Serif"/>
              </w:rPr>
            </w:pPr>
          </w:p>
        </w:tc>
      </w:tr>
      <w:tr w:rsidR="00545224" w:rsidRPr="00EE23BE" w14:paraId="383345BA" w14:textId="4FA1ACD1" w:rsidTr="001E68E4">
        <w:tc>
          <w:tcPr>
            <w:tcW w:w="568" w:type="dxa"/>
          </w:tcPr>
          <w:p w14:paraId="4C9AAB43" w14:textId="2567F6A2"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w:t>
            </w:r>
          </w:p>
        </w:tc>
        <w:tc>
          <w:tcPr>
            <w:tcW w:w="1842" w:type="dxa"/>
          </w:tcPr>
          <w:p w14:paraId="64A90713" w14:textId="29B52D58"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Профилактический прием КМП</w:t>
            </w:r>
          </w:p>
        </w:tc>
        <w:tc>
          <w:tcPr>
            <w:tcW w:w="993" w:type="dxa"/>
            <w:tcMar>
              <w:left w:w="28" w:type="dxa"/>
              <w:right w:w="57" w:type="dxa"/>
            </w:tcMar>
            <w:vAlign w:val="center"/>
          </w:tcPr>
          <w:p w14:paraId="438146A8" w14:textId="47911CDD"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sz w:val="24"/>
                <w:szCs w:val="24"/>
              </w:rPr>
              <w:t>12 мес.</w:t>
            </w:r>
          </w:p>
        </w:tc>
        <w:tc>
          <w:tcPr>
            <w:tcW w:w="951" w:type="dxa"/>
            <w:tcMar>
              <w:left w:w="28" w:type="dxa"/>
              <w:right w:w="57" w:type="dxa"/>
            </w:tcMar>
            <w:vAlign w:val="center"/>
          </w:tcPr>
          <w:p w14:paraId="5180844E" w14:textId="233D2E93" w:rsidR="00545224" w:rsidRPr="00EE23BE" w:rsidRDefault="00F27C6A"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3" w:type="dxa"/>
            <w:tcMar>
              <w:left w:w="28" w:type="dxa"/>
              <w:right w:w="57" w:type="dxa"/>
            </w:tcMar>
            <w:vAlign w:val="center"/>
          </w:tcPr>
          <w:p w14:paraId="4A60860B" w14:textId="2E71AFDA"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74032870" w14:textId="5DDA61DE"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1" w:type="dxa"/>
            <w:tcMar>
              <w:left w:w="28" w:type="dxa"/>
              <w:right w:w="57" w:type="dxa"/>
            </w:tcMar>
            <w:vAlign w:val="center"/>
          </w:tcPr>
          <w:p w14:paraId="5C5B96CE" w14:textId="5B583D1F"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2" w:type="dxa"/>
            <w:tcMar>
              <w:left w:w="28" w:type="dxa"/>
              <w:right w:w="57" w:type="dxa"/>
            </w:tcMar>
            <w:vAlign w:val="center"/>
          </w:tcPr>
          <w:p w14:paraId="23789AAC" w14:textId="632DC3BF"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2" w:type="dxa"/>
            <w:tcMar>
              <w:left w:w="28" w:type="dxa"/>
              <w:right w:w="57" w:type="dxa"/>
            </w:tcMar>
            <w:vAlign w:val="center"/>
          </w:tcPr>
          <w:p w14:paraId="64F27E73" w14:textId="6DBB6F65"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1134" w:type="dxa"/>
            <w:vAlign w:val="center"/>
          </w:tcPr>
          <w:p w14:paraId="086FAB37" w14:textId="77777777" w:rsidR="00545224" w:rsidRPr="00EE23BE" w:rsidRDefault="00545224" w:rsidP="00E63D46">
            <w:pPr>
              <w:spacing w:before="120"/>
              <w:rPr>
                <w:rFonts w:ascii="PT Astra Serif" w:eastAsia="PT Astra Serif" w:hAnsi="PT Astra Serif" w:cs="PT Astra Serif"/>
              </w:rPr>
            </w:pPr>
          </w:p>
        </w:tc>
      </w:tr>
      <w:tr w:rsidR="00545224" w:rsidRPr="00EE23BE" w14:paraId="0B725715" w14:textId="49AF0BC1" w:rsidTr="001E68E4">
        <w:tc>
          <w:tcPr>
            <w:tcW w:w="568" w:type="dxa"/>
          </w:tcPr>
          <w:p w14:paraId="2206BFEC" w14:textId="206D6943"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w:t>
            </w:r>
          </w:p>
        </w:tc>
        <w:tc>
          <w:tcPr>
            <w:tcW w:w="1842" w:type="dxa"/>
          </w:tcPr>
          <w:p w14:paraId="77FD81EB" w14:textId="10F70083"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Прием в КНМП</w:t>
            </w:r>
          </w:p>
        </w:tc>
        <w:tc>
          <w:tcPr>
            <w:tcW w:w="993" w:type="dxa"/>
            <w:tcMar>
              <w:left w:w="28" w:type="dxa"/>
              <w:right w:w="57" w:type="dxa"/>
            </w:tcMar>
            <w:vAlign w:val="center"/>
          </w:tcPr>
          <w:p w14:paraId="536E159F" w14:textId="250D1BCF"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sz w:val="24"/>
                <w:szCs w:val="24"/>
              </w:rPr>
              <w:t>12 мес.</w:t>
            </w:r>
          </w:p>
        </w:tc>
        <w:tc>
          <w:tcPr>
            <w:tcW w:w="951" w:type="dxa"/>
            <w:tcMar>
              <w:left w:w="28" w:type="dxa"/>
              <w:right w:w="57" w:type="dxa"/>
            </w:tcMar>
            <w:vAlign w:val="center"/>
          </w:tcPr>
          <w:p w14:paraId="41405B57" w14:textId="3105A2E4"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5CFCE5A1" w14:textId="5A741D47"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6D024733" w14:textId="1DE95C50"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1" w:type="dxa"/>
            <w:tcMar>
              <w:left w:w="28" w:type="dxa"/>
              <w:right w:w="57" w:type="dxa"/>
            </w:tcMar>
            <w:vAlign w:val="center"/>
          </w:tcPr>
          <w:p w14:paraId="6E0FC602" w14:textId="77D36F13"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46B5DFC1"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26B539D1" w14:textId="77777777" w:rsidR="00545224" w:rsidRPr="00EE23BE" w:rsidRDefault="00545224" w:rsidP="00E63D46">
            <w:pPr>
              <w:spacing w:before="120"/>
              <w:rPr>
                <w:rFonts w:ascii="PT Astra Serif" w:eastAsia="PT Astra Serif" w:hAnsi="PT Astra Serif" w:cs="PT Astra Serif"/>
              </w:rPr>
            </w:pPr>
          </w:p>
        </w:tc>
        <w:tc>
          <w:tcPr>
            <w:tcW w:w="1134" w:type="dxa"/>
            <w:vAlign w:val="center"/>
          </w:tcPr>
          <w:p w14:paraId="5B62D4B0" w14:textId="77777777" w:rsidR="00545224" w:rsidRPr="00EE23BE" w:rsidRDefault="00545224" w:rsidP="00E63D46">
            <w:pPr>
              <w:spacing w:before="120"/>
              <w:rPr>
                <w:rFonts w:ascii="PT Astra Serif" w:eastAsia="PT Astra Serif" w:hAnsi="PT Astra Serif" w:cs="PT Astra Serif"/>
              </w:rPr>
            </w:pPr>
          </w:p>
        </w:tc>
      </w:tr>
      <w:tr w:rsidR="00545224" w:rsidRPr="00EE23BE" w14:paraId="6A525180" w14:textId="42AF7F06" w:rsidTr="001E68E4">
        <w:tc>
          <w:tcPr>
            <w:tcW w:w="568" w:type="dxa"/>
          </w:tcPr>
          <w:p w14:paraId="3C83754E" w14:textId="206C02F6"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w:t>
            </w:r>
          </w:p>
        </w:tc>
        <w:tc>
          <w:tcPr>
            <w:tcW w:w="1842" w:type="dxa"/>
          </w:tcPr>
          <w:p w14:paraId="1A37FF6A" w14:textId="77015D7A"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Прием в КОПП</w:t>
            </w:r>
          </w:p>
        </w:tc>
        <w:tc>
          <w:tcPr>
            <w:tcW w:w="993" w:type="dxa"/>
            <w:tcMar>
              <w:left w:w="28" w:type="dxa"/>
              <w:right w:w="57" w:type="dxa"/>
            </w:tcMar>
            <w:vAlign w:val="center"/>
          </w:tcPr>
          <w:p w14:paraId="714E4352" w14:textId="2BF129B9"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sz w:val="24"/>
                <w:szCs w:val="24"/>
              </w:rPr>
              <w:t>12 мес.</w:t>
            </w:r>
          </w:p>
        </w:tc>
        <w:tc>
          <w:tcPr>
            <w:tcW w:w="951" w:type="dxa"/>
            <w:tcMar>
              <w:left w:w="28" w:type="dxa"/>
              <w:right w:w="57" w:type="dxa"/>
            </w:tcMar>
            <w:vAlign w:val="center"/>
          </w:tcPr>
          <w:p w14:paraId="62799B5F" w14:textId="4046D03E"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6E4A6BA4" w14:textId="339419E4"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38107481" w14:textId="1C873AA9"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1" w:type="dxa"/>
            <w:tcMar>
              <w:left w:w="28" w:type="dxa"/>
              <w:right w:w="57" w:type="dxa"/>
            </w:tcMar>
            <w:vAlign w:val="center"/>
          </w:tcPr>
          <w:p w14:paraId="2F9B13E7"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4BFFAE7C"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6277E987" w14:textId="77777777" w:rsidR="00545224" w:rsidRPr="00EE23BE" w:rsidRDefault="00545224" w:rsidP="00E63D46">
            <w:pPr>
              <w:spacing w:before="120"/>
              <w:rPr>
                <w:rFonts w:ascii="PT Astra Serif" w:eastAsia="PT Astra Serif" w:hAnsi="PT Astra Serif" w:cs="PT Astra Serif"/>
              </w:rPr>
            </w:pPr>
          </w:p>
        </w:tc>
        <w:tc>
          <w:tcPr>
            <w:tcW w:w="1134" w:type="dxa"/>
            <w:vAlign w:val="center"/>
          </w:tcPr>
          <w:p w14:paraId="61A8D142" w14:textId="77777777" w:rsidR="00545224" w:rsidRPr="00EE23BE" w:rsidRDefault="00545224" w:rsidP="00E63D46">
            <w:pPr>
              <w:spacing w:before="120"/>
              <w:rPr>
                <w:rFonts w:ascii="PT Astra Serif" w:eastAsia="PT Astra Serif" w:hAnsi="PT Astra Serif" w:cs="PT Astra Serif"/>
              </w:rPr>
            </w:pPr>
          </w:p>
        </w:tc>
      </w:tr>
      <w:tr w:rsidR="00545224" w:rsidRPr="00EE23BE" w14:paraId="1285B1BD" w14:textId="7B4E52A4" w:rsidTr="001E68E4">
        <w:tc>
          <w:tcPr>
            <w:tcW w:w="568" w:type="dxa"/>
          </w:tcPr>
          <w:p w14:paraId="5DE81E8A" w14:textId="6ABA661D" w:rsidR="00545224" w:rsidRPr="00EE23BE" w:rsidRDefault="00545224" w:rsidP="00E63D46">
            <w:pPr>
              <w:spacing w:before="1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w:t>
            </w:r>
          </w:p>
        </w:tc>
        <w:tc>
          <w:tcPr>
            <w:tcW w:w="1842" w:type="dxa"/>
          </w:tcPr>
          <w:p w14:paraId="2CE86DAC" w14:textId="27D60A99" w:rsidR="00545224" w:rsidRPr="00EE23BE" w:rsidRDefault="00545224"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Диагностические кабинеты</w:t>
            </w:r>
          </w:p>
        </w:tc>
        <w:tc>
          <w:tcPr>
            <w:tcW w:w="993" w:type="dxa"/>
            <w:tcMar>
              <w:left w:w="28" w:type="dxa"/>
              <w:right w:w="57" w:type="dxa"/>
            </w:tcMar>
            <w:vAlign w:val="center"/>
          </w:tcPr>
          <w:p w14:paraId="6BC43BA5" w14:textId="61B55720" w:rsidR="00545224" w:rsidRPr="00EE23BE" w:rsidRDefault="00BE7D5C"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r w:rsidR="00BF7B8F" w:rsidRPr="00EE23BE">
              <w:rPr>
                <w:rFonts w:ascii="PT Astra Serif" w:eastAsia="PT Astra Serif" w:hAnsi="PT Astra Serif" w:cs="PT Astra Serif"/>
              </w:rPr>
              <w:t>*</w:t>
            </w:r>
          </w:p>
        </w:tc>
        <w:tc>
          <w:tcPr>
            <w:tcW w:w="951" w:type="dxa"/>
            <w:tcMar>
              <w:left w:w="28" w:type="dxa"/>
              <w:right w:w="57" w:type="dxa"/>
            </w:tcMar>
            <w:vAlign w:val="center"/>
          </w:tcPr>
          <w:p w14:paraId="623112D0" w14:textId="77AFC0AF" w:rsidR="00545224" w:rsidRPr="00EE23BE" w:rsidRDefault="00545224" w:rsidP="00E63D46">
            <w:pPr>
              <w:spacing w:before="120"/>
              <w:rPr>
                <w:rFonts w:ascii="PT Astra Serif" w:eastAsia="PT Astra Serif" w:hAnsi="PT Astra Serif" w:cs="PT Astra Serif"/>
              </w:rPr>
            </w:pPr>
          </w:p>
        </w:tc>
        <w:tc>
          <w:tcPr>
            <w:tcW w:w="993" w:type="dxa"/>
            <w:tcMar>
              <w:left w:w="28" w:type="dxa"/>
              <w:right w:w="57" w:type="dxa"/>
            </w:tcMar>
            <w:vAlign w:val="center"/>
          </w:tcPr>
          <w:p w14:paraId="0FABA8BB" w14:textId="53B20549"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0" w:type="dxa"/>
            <w:tcMar>
              <w:left w:w="28" w:type="dxa"/>
              <w:right w:w="57" w:type="dxa"/>
            </w:tcMar>
            <w:vAlign w:val="center"/>
          </w:tcPr>
          <w:p w14:paraId="4774C861" w14:textId="0AE237D2"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851" w:type="dxa"/>
            <w:tcMar>
              <w:left w:w="28" w:type="dxa"/>
              <w:right w:w="57" w:type="dxa"/>
            </w:tcMar>
            <w:vAlign w:val="center"/>
          </w:tcPr>
          <w:p w14:paraId="6637FEC9" w14:textId="77777777" w:rsidR="00545224" w:rsidRPr="00EE23BE" w:rsidRDefault="00545224" w:rsidP="00E63D46">
            <w:pPr>
              <w:spacing w:before="120"/>
              <w:rPr>
                <w:rFonts w:ascii="PT Astra Serif" w:eastAsia="PT Astra Serif" w:hAnsi="PT Astra Serif" w:cs="PT Astra Serif"/>
              </w:rPr>
            </w:pPr>
          </w:p>
        </w:tc>
        <w:tc>
          <w:tcPr>
            <w:tcW w:w="992" w:type="dxa"/>
            <w:tcMar>
              <w:left w:w="28" w:type="dxa"/>
              <w:right w:w="57" w:type="dxa"/>
            </w:tcMar>
            <w:vAlign w:val="center"/>
          </w:tcPr>
          <w:p w14:paraId="0D366526" w14:textId="0B49B36F"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12 мес.</w:t>
            </w:r>
          </w:p>
        </w:tc>
        <w:tc>
          <w:tcPr>
            <w:tcW w:w="992" w:type="dxa"/>
            <w:tcMar>
              <w:left w:w="28" w:type="dxa"/>
              <w:right w:w="57" w:type="dxa"/>
            </w:tcMar>
            <w:vAlign w:val="center"/>
          </w:tcPr>
          <w:p w14:paraId="7AD32D81" w14:textId="239ABAAE"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c>
          <w:tcPr>
            <w:tcW w:w="1134" w:type="dxa"/>
            <w:vAlign w:val="center"/>
          </w:tcPr>
          <w:p w14:paraId="06C54655" w14:textId="0B47A46F" w:rsidR="00545224" w:rsidRPr="00EE23BE" w:rsidRDefault="00545224" w:rsidP="00E63D46">
            <w:pPr>
              <w:spacing w:before="120"/>
              <w:rPr>
                <w:rFonts w:ascii="PT Astra Serif" w:eastAsia="PT Astra Serif" w:hAnsi="PT Astra Serif" w:cs="PT Astra Serif"/>
              </w:rPr>
            </w:pPr>
            <w:r w:rsidRPr="00EE23BE">
              <w:rPr>
                <w:rFonts w:ascii="PT Astra Serif" w:eastAsia="PT Astra Serif" w:hAnsi="PT Astra Serif" w:cs="PT Astra Serif"/>
              </w:rPr>
              <w:t>14 к.д.</w:t>
            </w:r>
          </w:p>
        </w:tc>
      </w:tr>
    </w:tbl>
    <w:p w14:paraId="7E295756" w14:textId="7C9CD04F" w:rsidR="00BF7B8F" w:rsidRPr="00EE23BE" w:rsidRDefault="000846DE"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______________________________________________________________________</w:t>
      </w:r>
    </w:p>
    <w:p w14:paraId="7983D52F" w14:textId="72BAAA6F" w:rsidR="0084082D" w:rsidRPr="00EE23BE" w:rsidRDefault="00BF7B8F" w:rsidP="00E63D46">
      <w:pPr>
        <w:spacing w:after="0" w:line="240" w:lineRule="auto"/>
        <w:jc w:val="both"/>
        <w:rPr>
          <w:rFonts w:ascii="PT Astra Serif" w:eastAsia="PT Astra Serif" w:hAnsi="PT Astra Serif" w:cs="PT Astra Serif"/>
          <w:i/>
          <w:sz w:val="24"/>
          <w:szCs w:val="26"/>
        </w:rPr>
      </w:pPr>
      <w:r w:rsidRPr="00EE23BE">
        <w:rPr>
          <w:rFonts w:ascii="PT Astra Serif" w:eastAsia="PT Astra Serif" w:hAnsi="PT Astra Serif" w:cs="PT Astra Serif"/>
          <w:i/>
          <w:sz w:val="24"/>
          <w:szCs w:val="26"/>
        </w:rPr>
        <w:t>* по назначению лечащего врача, в т.ч. внешней МО</w:t>
      </w:r>
    </w:p>
    <w:p w14:paraId="54A24839" w14:textId="77777777" w:rsidR="00FB6779" w:rsidRDefault="00FB6779">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0FF442C4" w14:textId="598168E7" w:rsidR="003E77C1" w:rsidRPr="00EE23BE" w:rsidRDefault="003807D7" w:rsidP="00E63D46">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8.4. Контрольный лист оценки маршрутизации пациента</w:t>
      </w:r>
    </w:p>
    <w:p w14:paraId="3DE9A130" w14:textId="77777777" w:rsidR="005A055F" w:rsidRPr="00EE23BE" w:rsidRDefault="005A055F" w:rsidP="00E63D46">
      <w:pPr>
        <w:rPr>
          <w:rFonts w:ascii="PT Astra Serif" w:hAnsi="PT Astra Serif"/>
        </w:rPr>
      </w:pPr>
    </w:p>
    <w:tbl>
      <w:tblPr>
        <w:tblStyle w:val="afff"/>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108"/>
        <w:gridCol w:w="1827"/>
        <w:gridCol w:w="2421"/>
      </w:tblGrid>
      <w:tr w:rsidR="003E77C1" w:rsidRPr="00EE23BE" w14:paraId="0FF442D0"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2CC"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w:t>
            </w:r>
          </w:p>
        </w:tc>
        <w:tc>
          <w:tcPr>
            <w:tcW w:w="5108" w:type="dxa"/>
            <w:tcBorders>
              <w:top w:val="single" w:sz="4" w:space="0" w:color="000000"/>
              <w:left w:val="single" w:sz="4" w:space="0" w:color="000000"/>
              <w:bottom w:val="single" w:sz="4" w:space="0" w:color="000000"/>
              <w:right w:val="single" w:sz="4" w:space="0" w:color="000000"/>
            </w:tcBorders>
          </w:tcPr>
          <w:p w14:paraId="0FF442CD"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Критерий</w:t>
            </w:r>
          </w:p>
        </w:tc>
        <w:tc>
          <w:tcPr>
            <w:tcW w:w="1827" w:type="dxa"/>
            <w:tcBorders>
              <w:top w:val="single" w:sz="4" w:space="0" w:color="000000"/>
              <w:left w:val="single" w:sz="4" w:space="0" w:color="000000"/>
              <w:bottom w:val="single" w:sz="4" w:space="0" w:color="000000"/>
              <w:right w:val="single" w:sz="4" w:space="0" w:color="000000"/>
            </w:tcBorders>
          </w:tcPr>
          <w:p w14:paraId="0FF442CE" w14:textId="330F80AF" w:rsidR="003E77C1" w:rsidRPr="00EE23BE" w:rsidRDefault="00443F93"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Соответствует (</w:t>
            </w:r>
            <w:r w:rsidR="003807D7" w:rsidRPr="00EE23BE">
              <w:rPr>
                <w:rFonts w:ascii="PT Astra Serif" w:eastAsia="PT Astra Serif" w:hAnsi="PT Astra Serif" w:cs="PT Astra Serif"/>
                <w:szCs w:val="24"/>
              </w:rPr>
              <w:t>да/нет)</w:t>
            </w:r>
          </w:p>
        </w:tc>
        <w:tc>
          <w:tcPr>
            <w:tcW w:w="2421" w:type="dxa"/>
            <w:tcBorders>
              <w:top w:val="single" w:sz="4" w:space="0" w:color="000000"/>
              <w:left w:val="single" w:sz="4" w:space="0" w:color="000000"/>
              <w:bottom w:val="single" w:sz="4" w:space="0" w:color="000000"/>
              <w:right w:val="single" w:sz="4" w:space="0" w:color="000000"/>
            </w:tcBorders>
          </w:tcPr>
          <w:p w14:paraId="0FF442CF"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Примечание</w:t>
            </w:r>
          </w:p>
        </w:tc>
      </w:tr>
      <w:tr w:rsidR="003E77C1" w:rsidRPr="00EE23BE" w14:paraId="0FF442D5" w14:textId="77777777">
        <w:trPr>
          <w:trHeight w:val="117"/>
        </w:trPr>
        <w:tc>
          <w:tcPr>
            <w:tcW w:w="562" w:type="dxa"/>
            <w:tcBorders>
              <w:top w:val="single" w:sz="4" w:space="0" w:color="000000"/>
              <w:left w:val="single" w:sz="4" w:space="0" w:color="000000"/>
              <w:bottom w:val="single" w:sz="4" w:space="0" w:color="000000"/>
              <w:right w:val="single" w:sz="4" w:space="0" w:color="000000"/>
            </w:tcBorders>
          </w:tcPr>
          <w:p w14:paraId="0FF442D1"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w:t>
            </w:r>
          </w:p>
        </w:tc>
        <w:tc>
          <w:tcPr>
            <w:tcW w:w="5108" w:type="dxa"/>
            <w:tcBorders>
              <w:top w:val="single" w:sz="4" w:space="0" w:color="000000"/>
              <w:left w:val="single" w:sz="4" w:space="0" w:color="000000"/>
              <w:bottom w:val="single" w:sz="4" w:space="0" w:color="000000"/>
              <w:right w:val="single" w:sz="4" w:space="0" w:color="000000"/>
            </w:tcBorders>
          </w:tcPr>
          <w:p w14:paraId="0FF442D2" w14:textId="30965435" w:rsidR="003E77C1" w:rsidRPr="00EE23BE" w:rsidRDefault="00443F93" w:rsidP="00E63D46">
            <w:pPr>
              <w:spacing w:before="120"/>
              <w:rPr>
                <w:rFonts w:ascii="PT Astra Serif" w:eastAsia="PT Astra Serif" w:hAnsi="PT Astra Serif" w:cs="PT Astra Serif"/>
                <w:szCs w:val="24"/>
              </w:rPr>
            </w:pPr>
            <w:r w:rsidRPr="00EE23BE">
              <w:rPr>
                <w:rFonts w:ascii="PT Astra Serif" w:eastAsia="PT Astra Serif" w:hAnsi="PT Astra Serif" w:cs="PT Astra Serif"/>
                <w:color w:val="000000"/>
                <w:szCs w:val="24"/>
              </w:rPr>
              <w:t xml:space="preserve">Организована предварительная запись </w:t>
            </w:r>
            <w:r w:rsidR="00293B82" w:rsidRPr="00EE23BE">
              <w:rPr>
                <w:rFonts w:ascii="PT Astra Serif" w:eastAsia="PT Astra Serif" w:hAnsi="PT Astra Serif" w:cs="PT Astra Serif"/>
                <w:color w:val="000000"/>
                <w:szCs w:val="24"/>
              </w:rPr>
              <w:t>в МИС ТО</w:t>
            </w:r>
            <w:r w:rsidR="00293B82" w:rsidRPr="00EE23BE">
              <w:rPr>
                <w:rFonts w:ascii="PT Astra Serif" w:hAnsi="PT Astra Serif"/>
              </w:rPr>
              <w:t xml:space="preserve"> </w:t>
            </w:r>
            <w:r w:rsidR="00293B82" w:rsidRPr="00EE23BE">
              <w:rPr>
                <w:rFonts w:ascii="PT Astra Serif" w:eastAsia="PT Astra Serif" w:hAnsi="PT Astra Serif" w:cs="PT Astra Serif"/>
                <w:color w:val="000000"/>
                <w:szCs w:val="24"/>
              </w:rPr>
              <w:t>на прием к врачу, манипуляцию, диагностическое обследование</w:t>
            </w:r>
            <w:r w:rsidRPr="00EE23BE">
              <w:rPr>
                <w:rFonts w:ascii="PT Astra Serif" w:eastAsia="PT Astra Serif" w:hAnsi="PT Astra Serif" w:cs="PT Astra Serif"/>
                <w:color w:val="000000"/>
                <w:szCs w:val="24"/>
              </w:rPr>
              <w:t xml:space="preserve"> </w:t>
            </w:r>
          </w:p>
        </w:tc>
        <w:tc>
          <w:tcPr>
            <w:tcW w:w="1827" w:type="dxa"/>
            <w:tcBorders>
              <w:top w:val="single" w:sz="4" w:space="0" w:color="000000"/>
              <w:left w:val="single" w:sz="4" w:space="0" w:color="000000"/>
              <w:bottom w:val="single" w:sz="4" w:space="0" w:color="000000"/>
              <w:right w:val="single" w:sz="4" w:space="0" w:color="000000"/>
            </w:tcBorders>
          </w:tcPr>
          <w:p w14:paraId="0FF442D3" w14:textId="77777777" w:rsidR="003E77C1" w:rsidRPr="00EE23BE" w:rsidRDefault="003E77C1" w:rsidP="00E63D46">
            <w:pPr>
              <w:spacing w:before="120"/>
              <w:rPr>
                <w:rFonts w:ascii="PT Astra Serif" w:eastAsia="PT Astra Serif" w:hAnsi="PT Astra Serif" w:cs="PT Astra Serif"/>
                <w:szCs w:val="24"/>
              </w:rPr>
            </w:pPr>
          </w:p>
        </w:tc>
        <w:tc>
          <w:tcPr>
            <w:tcW w:w="2421" w:type="dxa"/>
            <w:tcBorders>
              <w:top w:val="single" w:sz="4" w:space="0" w:color="000000"/>
              <w:left w:val="single" w:sz="4" w:space="0" w:color="000000"/>
              <w:bottom w:val="single" w:sz="4" w:space="0" w:color="000000"/>
              <w:right w:val="single" w:sz="4" w:space="0" w:color="000000"/>
            </w:tcBorders>
          </w:tcPr>
          <w:p w14:paraId="0FF442D4" w14:textId="77777777" w:rsidR="003E77C1" w:rsidRPr="00EE23BE" w:rsidRDefault="003E77C1" w:rsidP="00E63D46">
            <w:pPr>
              <w:spacing w:before="120"/>
              <w:rPr>
                <w:rFonts w:ascii="PT Astra Serif" w:eastAsia="PT Astra Serif" w:hAnsi="PT Astra Serif" w:cs="PT Astra Serif"/>
                <w:szCs w:val="24"/>
              </w:rPr>
            </w:pPr>
          </w:p>
        </w:tc>
      </w:tr>
      <w:tr w:rsidR="00443F93" w:rsidRPr="00EE23BE" w14:paraId="16E41CF1"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13218026" w14:textId="507A1058" w:rsidR="00443F93"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2</w:t>
            </w:r>
          </w:p>
        </w:tc>
        <w:tc>
          <w:tcPr>
            <w:tcW w:w="5108" w:type="dxa"/>
            <w:tcBorders>
              <w:top w:val="single" w:sz="4" w:space="0" w:color="000000"/>
              <w:left w:val="single" w:sz="4" w:space="0" w:color="000000"/>
              <w:bottom w:val="single" w:sz="4" w:space="0" w:color="000000"/>
              <w:right w:val="single" w:sz="4" w:space="0" w:color="000000"/>
            </w:tcBorders>
          </w:tcPr>
          <w:p w14:paraId="073DDBFE" w14:textId="523C70A0" w:rsidR="00443F93"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 xml:space="preserve">Исключено направление пациентов без предварительной записи на плановый прием к врачу (за исключением льготных категорий и пациентов с неотложным состоянием)  </w:t>
            </w:r>
          </w:p>
        </w:tc>
        <w:tc>
          <w:tcPr>
            <w:tcW w:w="1827" w:type="dxa"/>
            <w:tcBorders>
              <w:top w:val="single" w:sz="4" w:space="0" w:color="000000"/>
              <w:left w:val="single" w:sz="4" w:space="0" w:color="000000"/>
              <w:bottom w:val="single" w:sz="4" w:space="0" w:color="000000"/>
              <w:right w:val="single" w:sz="4" w:space="0" w:color="000000"/>
            </w:tcBorders>
          </w:tcPr>
          <w:p w14:paraId="6B2D5CDD" w14:textId="77777777" w:rsidR="00443F93" w:rsidRPr="00EE23BE" w:rsidRDefault="00443F93" w:rsidP="00E63D46">
            <w:pPr>
              <w:spacing w:before="120"/>
              <w:rPr>
                <w:rFonts w:ascii="PT Astra Serif" w:eastAsia="PT Astra Serif" w:hAnsi="PT Astra Serif" w:cs="PT Astra Serif"/>
                <w:color w:val="000000"/>
                <w:szCs w:val="24"/>
              </w:rPr>
            </w:pPr>
          </w:p>
        </w:tc>
        <w:tc>
          <w:tcPr>
            <w:tcW w:w="2421" w:type="dxa"/>
            <w:tcBorders>
              <w:top w:val="single" w:sz="4" w:space="0" w:color="000000"/>
              <w:left w:val="single" w:sz="4" w:space="0" w:color="000000"/>
              <w:bottom w:val="single" w:sz="4" w:space="0" w:color="000000"/>
              <w:right w:val="single" w:sz="4" w:space="0" w:color="000000"/>
            </w:tcBorders>
          </w:tcPr>
          <w:p w14:paraId="46506FF6" w14:textId="77777777" w:rsidR="00443F93" w:rsidRPr="00EE23BE" w:rsidRDefault="00443F93" w:rsidP="00E63D46">
            <w:pPr>
              <w:spacing w:before="120"/>
              <w:rPr>
                <w:rFonts w:ascii="PT Astra Serif" w:eastAsia="PT Astra Serif" w:hAnsi="PT Astra Serif" w:cs="PT Astra Serif"/>
                <w:color w:val="000000"/>
                <w:szCs w:val="24"/>
              </w:rPr>
            </w:pPr>
          </w:p>
        </w:tc>
      </w:tr>
      <w:tr w:rsidR="00293B82" w:rsidRPr="00EE23BE" w14:paraId="267ACF93"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310865CF" w14:textId="41874107" w:rsidR="00293B82"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3</w:t>
            </w:r>
          </w:p>
        </w:tc>
        <w:tc>
          <w:tcPr>
            <w:tcW w:w="5108" w:type="dxa"/>
            <w:tcBorders>
              <w:top w:val="single" w:sz="4" w:space="0" w:color="000000"/>
              <w:left w:val="single" w:sz="4" w:space="0" w:color="000000"/>
              <w:bottom w:val="single" w:sz="4" w:space="0" w:color="000000"/>
              <w:right w:val="single" w:sz="4" w:space="0" w:color="000000"/>
            </w:tcBorders>
          </w:tcPr>
          <w:p w14:paraId="2A3679C9" w14:textId="58E76E81" w:rsidR="00293B82"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 xml:space="preserve">В МО организован мониторинг посещений пациентов без предварительной записи на прием </w:t>
            </w:r>
          </w:p>
        </w:tc>
        <w:tc>
          <w:tcPr>
            <w:tcW w:w="1827" w:type="dxa"/>
            <w:tcBorders>
              <w:top w:val="single" w:sz="4" w:space="0" w:color="000000"/>
              <w:left w:val="single" w:sz="4" w:space="0" w:color="000000"/>
              <w:bottom w:val="single" w:sz="4" w:space="0" w:color="000000"/>
              <w:right w:val="single" w:sz="4" w:space="0" w:color="000000"/>
            </w:tcBorders>
          </w:tcPr>
          <w:p w14:paraId="06EAE7B8" w14:textId="77777777" w:rsidR="00293B82" w:rsidRPr="00EE23BE" w:rsidRDefault="00293B82" w:rsidP="00E63D46">
            <w:pPr>
              <w:spacing w:before="120"/>
              <w:rPr>
                <w:rFonts w:ascii="PT Astra Serif" w:eastAsia="PT Astra Serif" w:hAnsi="PT Astra Serif" w:cs="PT Astra Serif"/>
                <w:color w:val="000000"/>
                <w:szCs w:val="24"/>
              </w:rPr>
            </w:pPr>
          </w:p>
        </w:tc>
        <w:tc>
          <w:tcPr>
            <w:tcW w:w="2421" w:type="dxa"/>
            <w:tcBorders>
              <w:top w:val="single" w:sz="4" w:space="0" w:color="000000"/>
              <w:left w:val="single" w:sz="4" w:space="0" w:color="000000"/>
              <w:bottom w:val="single" w:sz="4" w:space="0" w:color="000000"/>
              <w:right w:val="single" w:sz="4" w:space="0" w:color="000000"/>
            </w:tcBorders>
          </w:tcPr>
          <w:p w14:paraId="7CC82D32" w14:textId="77777777" w:rsidR="00293B82" w:rsidRPr="00EE23BE" w:rsidRDefault="00293B82" w:rsidP="00E63D46">
            <w:pPr>
              <w:spacing w:before="120"/>
              <w:rPr>
                <w:rFonts w:ascii="PT Astra Serif" w:eastAsia="PT Astra Serif" w:hAnsi="PT Astra Serif" w:cs="PT Astra Serif"/>
                <w:color w:val="000000"/>
                <w:szCs w:val="24"/>
              </w:rPr>
            </w:pPr>
          </w:p>
        </w:tc>
      </w:tr>
      <w:tr w:rsidR="003E77C1" w:rsidRPr="00EE23BE" w14:paraId="0FF442DA"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2D6" w14:textId="494D9CDF" w:rsidR="003E77C1"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4</w:t>
            </w:r>
          </w:p>
        </w:tc>
        <w:tc>
          <w:tcPr>
            <w:tcW w:w="5108" w:type="dxa"/>
            <w:tcBorders>
              <w:top w:val="single" w:sz="4" w:space="0" w:color="000000"/>
              <w:left w:val="single" w:sz="4" w:space="0" w:color="000000"/>
              <w:bottom w:val="single" w:sz="4" w:space="0" w:color="000000"/>
              <w:right w:val="single" w:sz="4" w:space="0" w:color="000000"/>
            </w:tcBorders>
          </w:tcPr>
          <w:p w14:paraId="0FF442D7"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Система электронной очереди соответствует требованиям настоящего Стандарта</w:t>
            </w:r>
          </w:p>
        </w:tc>
        <w:tc>
          <w:tcPr>
            <w:tcW w:w="1827" w:type="dxa"/>
            <w:tcBorders>
              <w:top w:val="single" w:sz="4" w:space="0" w:color="000000"/>
              <w:left w:val="single" w:sz="4" w:space="0" w:color="000000"/>
              <w:bottom w:val="single" w:sz="4" w:space="0" w:color="000000"/>
              <w:right w:val="single" w:sz="4" w:space="0" w:color="000000"/>
            </w:tcBorders>
          </w:tcPr>
          <w:p w14:paraId="0FF442D8" w14:textId="77777777" w:rsidR="003E77C1" w:rsidRPr="00EE23BE" w:rsidRDefault="003E77C1" w:rsidP="00E63D46">
            <w:pPr>
              <w:spacing w:before="120"/>
              <w:rPr>
                <w:rFonts w:ascii="PT Astra Serif" w:eastAsia="PT Astra Serif" w:hAnsi="PT Astra Serif" w:cs="PT Astra Serif"/>
                <w:color w:val="000000"/>
                <w:szCs w:val="24"/>
              </w:rPr>
            </w:pPr>
          </w:p>
        </w:tc>
        <w:tc>
          <w:tcPr>
            <w:tcW w:w="2421" w:type="dxa"/>
            <w:tcBorders>
              <w:top w:val="single" w:sz="4" w:space="0" w:color="000000"/>
              <w:left w:val="single" w:sz="4" w:space="0" w:color="000000"/>
              <w:bottom w:val="single" w:sz="4" w:space="0" w:color="000000"/>
              <w:right w:val="single" w:sz="4" w:space="0" w:color="000000"/>
            </w:tcBorders>
          </w:tcPr>
          <w:p w14:paraId="0FF442D9"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2DF"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2DB" w14:textId="196E9301" w:rsidR="003E77C1"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5</w:t>
            </w:r>
          </w:p>
        </w:tc>
        <w:tc>
          <w:tcPr>
            <w:tcW w:w="5108" w:type="dxa"/>
            <w:tcBorders>
              <w:top w:val="single" w:sz="4" w:space="0" w:color="000000"/>
              <w:left w:val="single" w:sz="4" w:space="0" w:color="000000"/>
              <w:bottom w:val="single" w:sz="4" w:space="0" w:color="000000"/>
              <w:right w:val="single" w:sz="4" w:space="0" w:color="000000"/>
            </w:tcBorders>
          </w:tcPr>
          <w:p w14:paraId="0FF442DC"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Электронное расписание открыто в МИС ТО и соответствует требованиям настоящего Стандарта</w:t>
            </w:r>
          </w:p>
        </w:tc>
        <w:tc>
          <w:tcPr>
            <w:tcW w:w="1827" w:type="dxa"/>
            <w:tcBorders>
              <w:top w:val="single" w:sz="4" w:space="0" w:color="000000"/>
              <w:left w:val="single" w:sz="4" w:space="0" w:color="000000"/>
              <w:bottom w:val="single" w:sz="4" w:space="0" w:color="000000"/>
              <w:right w:val="single" w:sz="4" w:space="0" w:color="000000"/>
            </w:tcBorders>
          </w:tcPr>
          <w:p w14:paraId="0FF442DD" w14:textId="77777777" w:rsidR="003E77C1" w:rsidRPr="00EE23BE" w:rsidRDefault="003E77C1" w:rsidP="00E63D46">
            <w:pPr>
              <w:spacing w:before="120"/>
              <w:rPr>
                <w:rFonts w:ascii="PT Astra Serif" w:eastAsia="PT Astra Serif" w:hAnsi="PT Astra Serif" w:cs="PT Astra Serif"/>
                <w:color w:val="000000"/>
                <w:szCs w:val="24"/>
              </w:rPr>
            </w:pPr>
          </w:p>
        </w:tc>
        <w:tc>
          <w:tcPr>
            <w:tcW w:w="2421" w:type="dxa"/>
            <w:tcBorders>
              <w:top w:val="single" w:sz="4" w:space="0" w:color="000000"/>
              <w:left w:val="single" w:sz="4" w:space="0" w:color="000000"/>
              <w:bottom w:val="single" w:sz="4" w:space="0" w:color="000000"/>
              <w:right w:val="single" w:sz="4" w:space="0" w:color="000000"/>
            </w:tcBorders>
          </w:tcPr>
          <w:p w14:paraId="0FF442DE"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2E4"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2E0" w14:textId="214BE86A" w:rsidR="003E77C1"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6</w:t>
            </w:r>
          </w:p>
        </w:tc>
        <w:tc>
          <w:tcPr>
            <w:tcW w:w="5108" w:type="dxa"/>
            <w:tcBorders>
              <w:top w:val="single" w:sz="4" w:space="0" w:color="000000"/>
              <w:left w:val="single" w:sz="4" w:space="0" w:color="000000"/>
              <w:bottom w:val="single" w:sz="4" w:space="0" w:color="000000"/>
              <w:right w:val="single" w:sz="4" w:space="0" w:color="000000"/>
            </w:tcBorders>
          </w:tcPr>
          <w:p w14:paraId="0FF442E1"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Наличие возможности удаленной записи на прием к врачу через ЕПГУ, колл-центр</w:t>
            </w:r>
          </w:p>
        </w:tc>
        <w:tc>
          <w:tcPr>
            <w:tcW w:w="1827" w:type="dxa"/>
            <w:tcBorders>
              <w:top w:val="single" w:sz="4" w:space="0" w:color="000000"/>
              <w:left w:val="single" w:sz="4" w:space="0" w:color="000000"/>
              <w:bottom w:val="single" w:sz="4" w:space="0" w:color="000000"/>
              <w:right w:val="single" w:sz="4" w:space="0" w:color="000000"/>
            </w:tcBorders>
          </w:tcPr>
          <w:p w14:paraId="0FF442E2" w14:textId="77777777" w:rsidR="003E77C1" w:rsidRPr="00EE23BE" w:rsidRDefault="003E77C1" w:rsidP="00E63D46">
            <w:pPr>
              <w:spacing w:before="120"/>
              <w:rPr>
                <w:rFonts w:ascii="PT Astra Serif" w:eastAsia="PT Astra Serif" w:hAnsi="PT Astra Serif" w:cs="PT Astra Serif"/>
                <w:color w:val="000000"/>
                <w:szCs w:val="24"/>
              </w:rPr>
            </w:pPr>
          </w:p>
        </w:tc>
        <w:tc>
          <w:tcPr>
            <w:tcW w:w="2421" w:type="dxa"/>
            <w:tcBorders>
              <w:top w:val="single" w:sz="4" w:space="0" w:color="000000"/>
              <w:left w:val="single" w:sz="4" w:space="0" w:color="000000"/>
              <w:bottom w:val="single" w:sz="4" w:space="0" w:color="000000"/>
              <w:right w:val="single" w:sz="4" w:space="0" w:color="000000"/>
            </w:tcBorders>
          </w:tcPr>
          <w:p w14:paraId="0FF442E3"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2E9"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2E5" w14:textId="7B264C1C" w:rsidR="003E77C1" w:rsidRPr="00EE23BE" w:rsidRDefault="00293B82"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7</w:t>
            </w:r>
          </w:p>
        </w:tc>
        <w:tc>
          <w:tcPr>
            <w:tcW w:w="5108" w:type="dxa"/>
            <w:tcBorders>
              <w:top w:val="single" w:sz="4" w:space="0" w:color="000000"/>
              <w:left w:val="single" w:sz="4" w:space="0" w:color="000000"/>
              <w:bottom w:val="single" w:sz="4" w:space="0" w:color="000000"/>
              <w:right w:val="single" w:sz="4" w:space="0" w:color="000000"/>
            </w:tcBorders>
          </w:tcPr>
          <w:p w14:paraId="0FF442E6"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Организована система управления очередью в регистратуре, в т.ч., с привлечением администратора холла</w:t>
            </w:r>
          </w:p>
        </w:tc>
        <w:tc>
          <w:tcPr>
            <w:tcW w:w="1827" w:type="dxa"/>
            <w:tcBorders>
              <w:top w:val="single" w:sz="4" w:space="0" w:color="000000"/>
              <w:left w:val="single" w:sz="4" w:space="0" w:color="000000"/>
              <w:bottom w:val="single" w:sz="4" w:space="0" w:color="000000"/>
              <w:right w:val="single" w:sz="4" w:space="0" w:color="000000"/>
            </w:tcBorders>
          </w:tcPr>
          <w:p w14:paraId="0FF442E7" w14:textId="77777777" w:rsidR="003E77C1" w:rsidRPr="00EE23BE" w:rsidRDefault="003E77C1" w:rsidP="00E63D46">
            <w:pPr>
              <w:spacing w:before="120"/>
              <w:rPr>
                <w:rFonts w:ascii="PT Astra Serif" w:eastAsia="PT Astra Serif" w:hAnsi="PT Astra Serif" w:cs="PT Astra Serif"/>
                <w:color w:val="000000"/>
                <w:szCs w:val="24"/>
              </w:rPr>
            </w:pPr>
          </w:p>
        </w:tc>
        <w:tc>
          <w:tcPr>
            <w:tcW w:w="2421" w:type="dxa"/>
            <w:tcBorders>
              <w:top w:val="single" w:sz="4" w:space="0" w:color="000000"/>
              <w:left w:val="single" w:sz="4" w:space="0" w:color="000000"/>
              <w:bottom w:val="single" w:sz="4" w:space="0" w:color="000000"/>
              <w:right w:val="single" w:sz="4" w:space="0" w:color="000000"/>
            </w:tcBorders>
          </w:tcPr>
          <w:p w14:paraId="0FF442E8" w14:textId="77777777" w:rsidR="003E77C1" w:rsidRPr="00EE23BE" w:rsidRDefault="003E77C1" w:rsidP="00E63D46">
            <w:pPr>
              <w:spacing w:before="120"/>
              <w:rPr>
                <w:rFonts w:ascii="PT Astra Serif" w:eastAsia="PT Astra Serif" w:hAnsi="PT Astra Serif" w:cs="PT Astra Serif"/>
                <w:color w:val="000000"/>
                <w:szCs w:val="24"/>
              </w:rPr>
            </w:pPr>
          </w:p>
        </w:tc>
      </w:tr>
    </w:tbl>
    <w:p w14:paraId="0FF442EA" w14:textId="77777777" w:rsidR="003E77C1" w:rsidRPr="00EE23BE" w:rsidRDefault="003E77C1" w:rsidP="00E63D46">
      <w:pPr>
        <w:spacing w:before="120" w:line="240" w:lineRule="auto"/>
        <w:jc w:val="both"/>
        <w:rPr>
          <w:rFonts w:ascii="PT Astra Serif" w:eastAsia="Times New Roman" w:hAnsi="PT Astra Serif" w:cs="Times New Roman"/>
        </w:rPr>
        <w:sectPr w:rsidR="003E77C1" w:rsidRPr="00EE23BE" w:rsidSect="001E68E4">
          <w:type w:val="nextColumn"/>
          <w:pgSz w:w="11909" w:h="16834"/>
          <w:pgMar w:top="1134" w:right="567" w:bottom="1134" w:left="1134" w:header="709" w:footer="709" w:gutter="0"/>
          <w:cols w:space="720"/>
          <w:titlePg/>
        </w:sectPr>
      </w:pPr>
    </w:p>
    <w:p w14:paraId="0FF442EC" w14:textId="1276B6A6" w:rsidR="003E77C1" w:rsidRPr="00EE23BE" w:rsidRDefault="003807D7" w:rsidP="00BB251A">
      <w:pPr>
        <w:pStyle w:val="10"/>
        <w:pBdr>
          <w:top w:val="nil"/>
          <w:left w:val="nil"/>
          <w:bottom w:val="nil"/>
          <w:right w:val="nil"/>
          <w:between w:val="nil"/>
        </w:pBdr>
        <w:spacing w:before="120" w:line="240" w:lineRule="auto"/>
        <w:ind w:firstLine="709"/>
        <w:jc w:val="both"/>
        <w:rPr>
          <w:rFonts w:ascii="PT Astra Serif" w:eastAsia="PT Astra Serif" w:hAnsi="PT Astra Serif" w:cs="PT Astra Serif"/>
          <w:sz w:val="26"/>
          <w:szCs w:val="26"/>
        </w:rPr>
      </w:pPr>
      <w:bookmarkStart w:id="29" w:name="_Toc77860714"/>
      <w:r w:rsidRPr="00EE23BE">
        <w:rPr>
          <w:rFonts w:ascii="PT Astra Serif" w:eastAsia="PT Astra Serif" w:hAnsi="PT Astra Serif" w:cs="PT Astra Serif"/>
          <w:sz w:val="26"/>
          <w:szCs w:val="26"/>
        </w:rPr>
        <w:t>9. Организация документооборота</w:t>
      </w:r>
      <w:bookmarkStart w:id="30" w:name="_heading=h.3fwokq0" w:colFirst="0" w:colLast="0"/>
      <w:bookmarkEnd w:id="29"/>
      <w:bookmarkEnd w:id="30"/>
    </w:p>
    <w:p w14:paraId="0FF442ED" w14:textId="30753678" w:rsidR="003E77C1" w:rsidRPr="00EE23BE" w:rsidRDefault="003807D7" w:rsidP="00BB251A">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9.1.</w:t>
      </w:r>
      <w:r w:rsidRPr="00EE23BE">
        <w:rPr>
          <w:rFonts w:ascii="Times New Roman" w:eastAsia="Times New Roman" w:hAnsi="Times New Roman" w:cs="Times New Roman"/>
          <w:sz w:val="26"/>
          <w:szCs w:val="26"/>
        </w:rPr>
        <w:t> </w:t>
      </w:r>
      <w:r w:rsidRPr="00EE23BE">
        <w:rPr>
          <w:rFonts w:ascii="PT Astra Serif" w:eastAsia="PT Astra Serif" w:hAnsi="PT Astra Serif" w:cs="PT Astra Serif"/>
          <w:sz w:val="26"/>
          <w:szCs w:val="26"/>
        </w:rPr>
        <w:t>Требования к управлению потоками медицинской документации</w:t>
      </w:r>
    </w:p>
    <w:p w14:paraId="0FF442EE" w14:textId="0E472EF2" w:rsidR="003E77C1" w:rsidRPr="00EE23BE" w:rsidRDefault="003807D7" w:rsidP="00BB251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Медицинская документация заполняется в соответствии с требованиями действующего законодательства, в том числе при оказании медицинской помощи на дому, в </w:t>
      </w:r>
      <w:r w:rsidR="00293B82" w:rsidRPr="00EE23BE">
        <w:rPr>
          <w:rFonts w:ascii="PT Astra Serif" w:eastAsia="PT Astra Serif" w:hAnsi="PT Astra Serif" w:cs="PT Astra Serif"/>
          <w:sz w:val="26"/>
          <w:szCs w:val="26"/>
        </w:rPr>
        <w:t xml:space="preserve">печатном </w:t>
      </w:r>
      <w:r w:rsidR="00571BAF" w:rsidRPr="00EE23BE">
        <w:rPr>
          <w:rFonts w:ascii="PT Astra Serif" w:eastAsia="PT Astra Serif" w:hAnsi="PT Astra Serif" w:cs="PT Astra Serif"/>
          <w:sz w:val="26"/>
          <w:szCs w:val="26"/>
        </w:rPr>
        <w:t>и электронном</w:t>
      </w:r>
      <w:r w:rsidRPr="00EE23BE">
        <w:rPr>
          <w:rFonts w:ascii="PT Astra Serif" w:eastAsia="PT Astra Serif" w:hAnsi="PT Astra Serif" w:cs="PT Astra Serif"/>
          <w:sz w:val="26"/>
          <w:szCs w:val="26"/>
        </w:rPr>
        <w:t xml:space="preserve"> формате. Качество заполнения медицинской документации обеспечивают медицинские работники в пределах своих должностных обязанностей. </w:t>
      </w:r>
    </w:p>
    <w:p w14:paraId="0FF442EF"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Общие требования:</w:t>
      </w:r>
    </w:p>
    <w:p w14:paraId="0FF442F0" w14:textId="77777777" w:rsidR="003E77C1" w:rsidRPr="00EE23BE" w:rsidRDefault="003807D7" w:rsidP="004A638F">
      <w:pPr>
        <w:numPr>
          <w:ilvl w:val="0"/>
          <w:numId w:val="1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документооборот МО должен быть построен с минимальным участием пациента; </w:t>
      </w:r>
    </w:p>
    <w:p w14:paraId="0FF442F1" w14:textId="1B3D6101" w:rsidR="003E77C1" w:rsidRPr="00EE23BE" w:rsidRDefault="003807D7" w:rsidP="004A638F">
      <w:pPr>
        <w:numPr>
          <w:ilvl w:val="0"/>
          <w:numId w:val="1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первичная учетная документация, используемая в МО, должна соответствовать нормативным документам, утвержденным Министерством здраво</w:t>
      </w:r>
      <w:r w:rsidR="000B3DC5" w:rsidRPr="00EE23BE">
        <w:rPr>
          <w:rFonts w:ascii="PT Astra Serif" w:eastAsia="PT Astra Serif" w:hAnsi="PT Astra Serif" w:cs="PT Astra Serif"/>
          <w:sz w:val="26"/>
          <w:szCs w:val="26"/>
        </w:rPr>
        <w:t>охранения Российской Федерации;</w:t>
      </w:r>
    </w:p>
    <w:p w14:paraId="0FF442F2" w14:textId="4A5CECD2" w:rsidR="003E77C1" w:rsidRPr="00EE23BE" w:rsidRDefault="003807D7" w:rsidP="004A638F">
      <w:pPr>
        <w:numPr>
          <w:ilvl w:val="0"/>
          <w:numId w:val="1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первичная учетная документация оформляется при оказании пациенту медицинской помощи</w:t>
      </w:r>
      <w:r w:rsidR="000B3DC5" w:rsidRPr="00EE23BE">
        <w:rPr>
          <w:rFonts w:ascii="PT Astra Serif" w:eastAsia="PT Astra Serif" w:hAnsi="PT Astra Serif" w:cs="PT Astra Serif"/>
          <w:sz w:val="26"/>
          <w:szCs w:val="26"/>
        </w:rPr>
        <w:t>, преимущественно с использованием зарегистрированных информационных систем: ГИС, МИС, ЕГИСЗ, АРМ ФСС и другие</w:t>
      </w:r>
      <w:r w:rsidRPr="00EE23BE">
        <w:rPr>
          <w:rFonts w:ascii="PT Astra Serif" w:eastAsia="PT Astra Serif" w:hAnsi="PT Astra Serif" w:cs="PT Astra Serif"/>
          <w:sz w:val="26"/>
          <w:szCs w:val="26"/>
        </w:rPr>
        <w:t xml:space="preserve">; </w:t>
      </w:r>
    </w:p>
    <w:p w14:paraId="24D5D95E" w14:textId="611B43E3" w:rsidR="00D82216" w:rsidRPr="00EE23BE" w:rsidRDefault="003807D7" w:rsidP="004A638F">
      <w:pPr>
        <w:numPr>
          <w:ilvl w:val="0"/>
          <w:numId w:val="1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выдача амбулаторных карт/копий медицинских документов возможна после письменного заявления гражданина (законного представителя). Факт выдачи амбулаторной карты/ копий медицинских документов пациенту регистрируется </w:t>
      </w:r>
      <w:r w:rsidR="00571BAF" w:rsidRPr="00EE23BE">
        <w:rPr>
          <w:rFonts w:ascii="PT Astra Serif" w:eastAsia="PT Astra Serif" w:hAnsi="PT Astra Serif" w:cs="PT Astra Serif"/>
          <w:sz w:val="26"/>
          <w:szCs w:val="26"/>
        </w:rPr>
        <w:t>фронт-офис</w:t>
      </w:r>
      <w:r w:rsidRPr="00EE23BE">
        <w:rPr>
          <w:rFonts w:ascii="PT Astra Serif" w:eastAsia="PT Astra Serif" w:hAnsi="PT Astra Serif" w:cs="PT Astra Serif"/>
          <w:sz w:val="26"/>
          <w:szCs w:val="26"/>
        </w:rPr>
        <w:t xml:space="preserve"> в специальном журнале по форме, установленной МО, на основании личного заявления пациента (законного представителя). Форма журнала</w:t>
      </w:r>
      <w:r w:rsidRPr="00EE23BE">
        <w:rPr>
          <w:rFonts w:ascii="Times New Roman" w:eastAsia="Times New Roman" w:hAnsi="Times New Roman" w:cs="Times New Roman"/>
          <w:sz w:val="26"/>
          <w:szCs w:val="26"/>
        </w:rPr>
        <w:t> </w:t>
      </w:r>
      <w:r w:rsidRPr="00EE23BE">
        <w:rPr>
          <w:rFonts w:ascii="PT Astra Serif" w:eastAsia="PT Astra Serif" w:hAnsi="PT Astra Serif" w:cs="PT Astra Serif"/>
          <w:sz w:val="26"/>
          <w:szCs w:val="26"/>
        </w:rPr>
        <w:t>«Приема заявлений и выдачи медицинской докуме</w:t>
      </w:r>
      <w:r w:rsidR="00D82216" w:rsidRPr="00EE23BE">
        <w:rPr>
          <w:rFonts w:ascii="PT Astra Serif" w:eastAsia="PT Astra Serif" w:hAnsi="PT Astra Serif" w:cs="PT Astra Serif"/>
          <w:sz w:val="26"/>
          <w:szCs w:val="26"/>
        </w:rPr>
        <w:t>нтации» представлена в таблице 5</w:t>
      </w:r>
      <w:r w:rsidRPr="00EE23BE">
        <w:rPr>
          <w:rFonts w:ascii="PT Astra Serif" w:eastAsia="PT Astra Serif" w:hAnsi="PT Astra Serif" w:cs="PT Astra Serif"/>
          <w:sz w:val="26"/>
          <w:szCs w:val="26"/>
        </w:rPr>
        <w:t xml:space="preserve"> и содержит следующие сведения в виде граф (в форму могут вноситься изменения по добавлению пунктов, но зап</w:t>
      </w:r>
      <w:r w:rsidR="00D82216" w:rsidRPr="00EE23BE">
        <w:rPr>
          <w:rFonts w:ascii="PT Astra Serif" w:eastAsia="PT Astra Serif" w:hAnsi="PT Astra Serif" w:cs="PT Astra Serif"/>
          <w:sz w:val="26"/>
          <w:szCs w:val="26"/>
        </w:rPr>
        <w:t>рещается удаление существующих).</w:t>
      </w:r>
    </w:p>
    <w:p w14:paraId="7F727BD3" w14:textId="5D442E24" w:rsidR="00D82216" w:rsidRPr="00EE23BE" w:rsidRDefault="00D82216" w:rsidP="00E63D46">
      <w:pPr>
        <w:spacing w:before="120" w:after="0" w:line="240" w:lineRule="auto"/>
        <w:ind w:firstLine="709"/>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Таблица 5</w:t>
      </w:r>
      <w:r w:rsidR="003807D7" w:rsidRPr="00EE23BE">
        <w:rPr>
          <w:rFonts w:ascii="PT Astra Serif" w:eastAsia="PT Astra Serif" w:hAnsi="PT Astra Serif" w:cs="PT Astra Serif"/>
          <w:sz w:val="26"/>
          <w:szCs w:val="26"/>
        </w:rPr>
        <w:t xml:space="preserve"> </w:t>
      </w:r>
    </w:p>
    <w:p w14:paraId="0FF442F5" w14:textId="7551D340" w:rsidR="003E77C1" w:rsidRPr="00EE23BE" w:rsidRDefault="003807D7" w:rsidP="00E63D46">
      <w:pPr>
        <w:spacing w:before="120" w:after="0" w:line="240" w:lineRule="auto"/>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Форма журнала</w:t>
      </w:r>
      <w:r w:rsidRPr="00EE23BE">
        <w:rPr>
          <w:rFonts w:ascii="Times New Roman" w:eastAsia="Times New Roman" w:hAnsi="Times New Roman" w:cs="Times New Roman"/>
          <w:sz w:val="26"/>
          <w:szCs w:val="26"/>
        </w:rPr>
        <w:t> </w:t>
      </w:r>
      <w:r w:rsidRPr="00EE23BE">
        <w:rPr>
          <w:rFonts w:ascii="PT Astra Serif" w:eastAsia="PT Astra Serif" w:hAnsi="PT Astra Serif" w:cs="PT Astra Serif"/>
          <w:sz w:val="26"/>
          <w:szCs w:val="26"/>
        </w:rPr>
        <w:t>«Приема заявлений и выдачи медицинской документации»</w:t>
      </w:r>
    </w:p>
    <w:tbl>
      <w:tblPr>
        <w:tblStyle w:val="afff0"/>
        <w:tblW w:w="9399" w:type="dxa"/>
        <w:tblInd w:w="5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509"/>
        <w:gridCol w:w="1235"/>
        <w:gridCol w:w="1418"/>
        <w:gridCol w:w="1134"/>
        <w:gridCol w:w="1134"/>
        <w:gridCol w:w="1276"/>
        <w:gridCol w:w="1417"/>
        <w:gridCol w:w="1276"/>
      </w:tblGrid>
      <w:tr w:rsidR="003E77C1" w:rsidRPr="00EE23BE" w14:paraId="0FF442FE" w14:textId="77777777" w:rsidTr="00ED2B4C">
        <w:trPr>
          <w:trHeight w:val="1098"/>
        </w:trPr>
        <w:tc>
          <w:tcPr>
            <w:tcW w:w="509"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0FF442F6" w14:textId="77777777" w:rsidR="003E77C1" w:rsidRPr="00EE23BE" w:rsidRDefault="003807D7" w:rsidP="00E63D46">
            <w:pPr>
              <w:spacing w:after="0" w:line="240" w:lineRule="auto"/>
              <w:jc w:val="both"/>
              <w:rPr>
                <w:rFonts w:ascii="PT Astra Serif" w:eastAsia="PT Astra Serif" w:hAnsi="PT Astra Serif" w:cs="PT Astra Serif"/>
                <w:sz w:val="16"/>
              </w:rPr>
            </w:pPr>
            <w:r w:rsidRPr="00EE23BE">
              <w:rPr>
                <w:rFonts w:ascii="PT Astra Serif" w:eastAsia="PT Astra Serif" w:hAnsi="PT Astra Serif" w:cs="PT Astra Serif"/>
                <w:sz w:val="16"/>
              </w:rPr>
              <w:t>№</w:t>
            </w:r>
          </w:p>
        </w:tc>
        <w:tc>
          <w:tcPr>
            <w:tcW w:w="1235"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502D5872" w14:textId="77777777" w:rsidR="005A0026"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Дата приема заявления </w:t>
            </w:r>
          </w:p>
          <w:p w14:paraId="0FF442F7" w14:textId="76A6EBAC"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о выдаче медицинского документа </w:t>
            </w:r>
          </w:p>
        </w:tc>
        <w:tc>
          <w:tcPr>
            <w:tcW w:w="1418"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0FF442F8" w14:textId="77777777"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ФИО пациента (законного представителя) </w:t>
            </w:r>
          </w:p>
        </w:tc>
        <w:tc>
          <w:tcPr>
            <w:tcW w:w="113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0FF442F9" w14:textId="77777777"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Дата выдачи медицинского документа </w:t>
            </w:r>
          </w:p>
        </w:tc>
        <w:tc>
          <w:tcPr>
            <w:tcW w:w="1134"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0FF442FA" w14:textId="77777777"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Подпись лица, получившего документ </w:t>
            </w:r>
          </w:p>
        </w:tc>
        <w:tc>
          <w:tcPr>
            <w:tcW w:w="127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0FF442FB" w14:textId="77777777"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Контактный телефон лица, получившего документ </w:t>
            </w:r>
          </w:p>
        </w:tc>
        <w:tc>
          <w:tcPr>
            <w:tcW w:w="1417"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0FF442FC" w14:textId="77777777"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ФИО ответственного лица, выдавшего документ, и его подпись </w:t>
            </w:r>
          </w:p>
        </w:tc>
        <w:tc>
          <w:tcPr>
            <w:tcW w:w="1276" w:type="dxa"/>
            <w:tcBorders>
              <w:top w:val="single" w:sz="6" w:space="0" w:color="000000"/>
              <w:left w:val="nil"/>
              <w:bottom w:val="single" w:sz="6" w:space="0" w:color="000000"/>
              <w:right w:val="single" w:sz="6" w:space="0" w:color="000000"/>
            </w:tcBorders>
            <w:tcMar>
              <w:top w:w="57" w:type="dxa"/>
              <w:left w:w="57" w:type="dxa"/>
              <w:bottom w:w="57" w:type="dxa"/>
              <w:right w:w="57" w:type="dxa"/>
            </w:tcMar>
          </w:tcPr>
          <w:p w14:paraId="0FF442FD" w14:textId="77777777" w:rsidR="003E77C1" w:rsidRPr="00EE23BE" w:rsidRDefault="003807D7" w:rsidP="00E63D46">
            <w:pPr>
              <w:spacing w:after="0" w:line="240" w:lineRule="auto"/>
              <w:rPr>
                <w:rFonts w:ascii="PT Astra Serif" w:eastAsia="PT Astra Serif" w:hAnsi="PT Astra Serif" w:cs="PT Astra Serif"/>
                <w:sz w:val="16"/>
              </w:rPr>
            </w:pPr>
            <w:r w:rsidRPr="00EE23BE">
              <w:rPr>
                <w:rFonts w:ascii="PT Astra Serif" w:eastAsia="PT Astra Serif" w:hAnsi="PT Astra Serif" w:cs="PT Astra Serif"/>
                <w:sz w:val="16"/>
              </w:rPr>
              <w:t xml:space="preserve">Планируемая дата возврата медицинской карты </w:t>
            </w:r>
          </w:p>
        </w:tc>
      </w:tr>
      <w:tr w:rsidR="003E77C1" w:rsidRPr="00EE23BE" w14:paraId="0FF44307" w14:textId="77777777" w:rsidTr="00ED2B4C">
        <w:trPr>
          <w:trHeight w:val="680"/>
        </w:trPr>
        <w:tc>
          <w:tcPr>
            <w:tcW w:w="50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FF442FF"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1 </w:t>
            </w:r>
          </w:p>
        </w:tc>
        <w:tc>
          <w:tcPr>
            <w:tcW w:w="1235" w:type="dxa"/>
            <w:tcBorders>
              <w:top w:val="nil"/>
              <w:left w:val="nil"/>
              <w:bottom w:val="single" w:sz="6" w:space="0" w:color="000000"/>
              <w:right w:val="single" w:sz="6" w:space="0" w:color="000000"/>
            </w:tcBorders>
            <w:tcMar>
              <w:top w:w="100" w:type="dxa"/>
              <w:left w:w="100" w:type="dxa"/>
              <w:bottom w:w="100" w:type="dxa"/>
              <w:right w:w="100" w:type="dxa"/>
            </w:tcMar>
          </w:tcPr>
          <w:p w14:paraId="0FF44300"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c>
          <w:tcPr>
            <w:tcW w:w="1418" w:type="dxa"/>
            <w:tcBorders>
              <w:top w:val="nil"/>
              <w:left w:val="nil"/>
              <w:bottom w:val="single" w:sz="6" w:space="0" w:color="000000"/>
              <w:right w:val="single" w:sz="6" w:space="0" w:color="000000"/>
            </w:tcBorders>
            <w:tcMar>
              <w:top w:w="100" w:type="dxa"/>
              <w:left w:w="100" w:type="dxa"/>
              <w:bottom w:w="100" w:type="dxa"/>
              <w:right w:w="100" w:type="dxa"/>
            </w:tcMar>
          </w:tcPr>
          <w:p w14:paraId="0FF44301"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c>
          <w:tcPr>
            <w:tcW w:w="1134" w:type="dxa"/>
            <w:tcBorders>
              <w:top w:val="nil"/>
              <w:left w:val="nil"/>
              <w:bottom w:val="single" w:sz="6" w:space="0" w:color="000000"/>
              <w:right w:val="single" w:sz="6" w:space="0" w:color="000000"/>
            </w:tcBorders>
            <w:tcMar>
              <w:top w:w="100" w:type="dxa"/>
              <w:left w:w="100" w:type="dxa"/>
              <w:bottom w:w="100" w:type="dxa"/>
              <w:right w:w="100" w:type="dxa"/>
            </w:tcMar>
          </w:tcPr>
          <w:p w14:paraId="0FF44302"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c>
          <w:tcPr>
            <w:tcW w:w="1134" w:type="dxa"/>
            <w:tcBorders>
              <w:top w:val="nil"/>
              <w:left w:val="nil"/>
              <w:bottom w:val="single" w:sz="6" w:space="0" w:color="000000"/>
              <w:right w:val="single" w:sz="6" w:space="0" w:color="000000"/>
            </w:tcBorders>
            <w:tcMar>
              <w:top w:w="100" w:type="dxa"/>
              <w:left w:w="100" w:type="dxa"/>
              <w:bottom w:w="100" w:type="dxa"/>
              <w:right w:w="100" w:type="dxa"/>
            </w:tcMar>
          </w:tcPr>
          <w:p w14:paraId="0FF44303"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c>
          <w:tcPr>
            <w:tcW w:w="1276" w:type="dxa"/>
            <w:tcBorders>
              <w:top w:val="nil"/>
              <w:left w:val="nil"/>
              <w:bottom w:val="single" w:sz="6" w:space="0" w:color="000000"/>
              <w:right w:val="single" w:sz="6" w:space="0" w:color="000000"/>
            </w:tcBorders>
            <w:tcMar>
              <w:top w:w="100" w:type="dxa"/>
              <w:left w:w="100" w:type="dxa"/>
              <w:bottom w:w="100" w:type="dxa"/>
              <w:right w:w="100" w:type="dxa"/>
            </w:tcMar>
          </w:tcPr>
          <w:p w14:paraId="0FF44304"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c>
          <w:tcPr>
            <w:tcW w:w="1417" w:type="dxa"/>
            <w:tcBorders>
              <w:top w:val="nil"/>
              <w:left w:val="nil"/>
              <w:bottom w:val="single" w:sz="6" w:space="0" w:color="000000"/>
              <w:right w:val="single" w:sz="6" w:space="0" w:color="000000"/>
            </w:tcBorders>
            <w:tcMar>
              <w:top w:w="100" w:type="dxa"/>
              <w:left w:w="100" w:type="dxa"/>
              <w:bottom w:w="100" w:type="dxa"/>
              <w:right w:w="100" w:type="dxa"/>
            </w:tcMar>
          </w:tcPr>
          <w:p w14:paraId="0FF44305"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c>
          <w:tcPr>
            <w:tcW w:w="1276" w:type="dxa"/>
            <w:tcBorders>
              <w:top w:val="nil"/>
              <w:left w:val="nil"/>
              <w:bottom w:val="single" w:sz="6" w:space="0" w:color="000000"/>
              <w:right w:val="single" w:sz="6" w:space="0" w:color="000000"/>
            </w:tcBorders>
            <w:tcMar>
              <w:top w:w="100" w:type="dxa"/>
              <w:left w:w="100" w:type="dxa"/>
              <w:bottom w:w="100" w:type="dxa"/>
              <w:right w:w="100" w:type="dxa"/>
            </w:tcMar>
          </w:tcPr>
          <w:p w14:paraId="0FF44306"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pPr>
          </w:p>
        </w:tc>
      </w:tr>
    </w:tbl>
    <w:p w14:paraId="28892F0D" w14:textId="77777777" w:rsidR="00666501" w:rsidRPr="00EE23BE" w:rsidRDefault="00666501" w:rsidP="00BB251A">
      <w:pPr>
        <w:pBdr>
          <w:left w:val="none" w:sz="0" w:space="26" w:color="000000"/>
        </w:pBdr>
        <w:spacing w:before="120" w:after="0" w:line="240" w:lineRule="auto"/>
        <w:jc w:val="both"/>
        <w:rPr>
          <w:rFonts w:ascii="PT Astra Serif" w:eastAsia="PT Astra Serif" w:hAnsi="PT Astra Serif" w:cs="PT Astra Serif"/>
          <w:sz w:val="26"/>
          <w:szCs w:val="26"/>
        </w:rPr>
      </w:pPr>
    </w:p>
    <w:p w14:paraId="0FF44309"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ТАП:</w:t>
      </w:r>
    </w:p>
    <w:p w14:paraId="0FF4430A" w14:textId="77777777"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ТАП формируется и заполняется в МИС ТО во время приема пациента, в конце рабочего дня лечащий врач распечатывает все закрытые ТАП и подписывает; </w:t>
      </w:r>
    </w:p>
    <w:p w14:paraId="0FF4430B" w14:textId="77777777"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конце рабочей смены ТАП передаётся в статистический или организационно-методический отдел МО: </w:t>
      </w:r>
    </w:p>
    <w:p w14:paraId="0FF4430C" w14:textId="77777777"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сотрудники статистического или организационно-методического отдела проверяют правильность заполнения ТАП. В случае некорректного заполнения ТАП его возвращают врачу для устранения несоответствий. После внесения изменений ТАП возвращают в статистический или организационно-методический отдел; </w:t>
      </w:r>
    </w:p>
    <w:p w14:paraId="1DC3644B" w14:textId="5A46F8FE" w:rsidR="00D82216"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ТАП хранится в статистическом или организационно-методическом отделе в течение 1 года. </w:t>
      </w:r>
    </w:p>
    <w:p w14:paraId="0FF4430E"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амбулаторным картам:</w:t>
      </w:r>
    </w:p>
    <w:p w14:paraId="0FF4430F" w14:textId="3C975A6C"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подбор амбулаторных карт осуществляется ежедневно сотрудниками </w:t>
      </w:r>
      <w:r w:rsidR="00571BAF" w:rsidRPr="00EE23BE">
        <w:rPr>
          <w:rFonts w:ascii="PT Astra Serif" w:eastAsia="PT Astra Serif" w:hAnsi="PT Astra Serif" w:cs="PT Astra Serif"/>
          <w:sz w:val="26"/>
          <w:szCs w:val="26"/>
        </w:rPr>
        <w:t>фронт-офис</w:t>
      </w:r>
      <w:r w:rsidRPr="00EE23BE">
        <w:rPr>
          <w:rFonts w:ascii="PT Astra Serif" w:eastAsia="PT Astra Serif" w:hAnsi="PT Astra Serif" w:cs="PT Astra Serif"/>
          <w:sz w:val="26"/>
          <w:szCs w:val="26"/>
        </w:rPr>
        <w:t xml:space="preserve"> на основании списка пациентов, предварительно записавшихся на прием к</w:t>
      </w:r>
      <w:r w:rsidRPr="00EE23BE">
        <w:rPr>
          <w:rFonts w:ascii="Times New Roman" w:eastAsia="Times New Roman" w:hAnsi="Times New Roman" w:cs="Times New Roman"/>
          <w:sz w:val="26"/>
          <w:szCs w:val="26"/>
        </w:rPr>
        <w:t> </w:t>
      </w:r>
      <w:r w:rsidRPr="00EE23BE">
        <w:rPr>
          <w:rFonts w:ascii="PT Astra Serif" w:eastAsia="PT Astra Serif" w:hAnsi="PT Astra Serif" w:cs="PT Astra Serif"/>
          <w:sz w:val="26"/>
          <w:szCs w:val="26"/>
        </w:rPr>
        <w:t xml:space="preserve">врачу, сформированного с использованием МИС ТО; </w:t>
      </w:r>
    </w:p>
    <w:p w14:paraId="0FF44310" w14:textId="38792DC0"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транспортировка амбулаторных карт осуществляется сотрудниками </w:t>
      </w:r>
      <w:r w:rsidR="00571BAF" w:rsidRPr="00EE23BE">
        <w:rPr>
          <w:rFonts w:ascii="PT Astra Serif" w:eastAsia="PT Astra Serif" w:hAnsi="PT Astra Serif" w:cs="PT Astra Serif"/>
          <w:sz w:val="26"/>
          <w:szCs w:val="26"/>
        </w:rPr>
        <w:t>фронт-офис</w:t>
      </w:r>
      <w:r w:rsidRPr="00EE23BE">
        <w:rPr>
          <w:rFonts w:ascii="PT Astra Serif" w:eastAsia="PT Astra Serif" w:hAnsi="PT Astra Serif" w:cs="PT Astra Serif"/>
          <w:sz w:val="26"/>
          <w:szCs w:val="26"/>
        </w:rPr>
        <w:t xml:space="preserve"> или медицинскими сестрами перед приемом врача в соответствующие кабинеты; </w:t>
      </w:r>
    </w:p>
    <w:p w14:paraId="0FF44312" w14:textId="6AD345F9"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данные по результатам приема в амбулаторную карту вносит врач посредством МИС ТО или на бумажном носителе (при оказании медицинской помощи на дому); </w:t>
      </w:r>
    </w:p>
    <w:p w14:paraId="0FF44313" w14:textId="7498E55A" w:rsidR="003E77C1" w:rsidRPr="00EE23BE" w:rsidRDefault="003807D7" w:rsidP="004A638F">
      <w:pPr>
        <w:numPr>
          <w:ilvl w:val="0"/>
          <w:numId w:val="14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конце рабочей смены медицинская сестра передает карту в регистратуру. Исключения: </w:t>
      </w:r>
    </w:p>
    <w:p w14:paraId="0FF44314" w14:textId="77777777" w:rsidR="003E77C1" w:rsidRPr="00EE23BE" w:rsidRDefault="003807D7" w:rsidP="004A638F">
      <w:pPr>
        <w:numPr>
          <w:ilvl w:val="0"/>
          <w:numId w:val="146"/>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врачи-педиатры могут оставлять у себя в кабинете амбулаторную карту до выздоровления ребенка; </w:t>
      </w:r>
    </w:p>
    <w:p w14:paraId="0FF44315" w14:textId="77777777" w:rsidR="003E77C1" w:rsidRPr="00EE23BE" w:rsidRDefault="003807D7" w:rsidP="004A638F">
      <w:pPr>
        <w:numPr>
          <w:ilvl w:val="0"/>
          <w:numId w:val="146"/>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врачи-педиатры могут хранить у себя в кабинете карты детей первого года жизни; </w:t>
      </w:r>
    </w:p>
    <w:p w14:paraId="0FF44316" w14:textId="77777777" w:rsidR="003E77C1" w:rsidRPr="00EE23BE" w:rsidRDefault="003807D7" w:rsidP="004A638F">
      <w:pPr>
        <w:numPr>
          <w:ilvl w:val="0"/>
          <w:numId w:val="146"/>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если врач заболел, взял отпуск или уехал на учёбу, медицинская сестра, в конце последней рабочей смены передает все карты пациентов, которые были в кабинете, в регистратуру; </w:t>
      </w:r>
    </w:p>
    <w:p w14:paraId="0FF44317" w14:textId="77777777" w:rsidR="003E77C1" w:rsidRPr="00EE23BE" w:rsidRDefault="003807D7" w:rsidP="004A638F">
      <w:pPr>
        <w:numPr>
          <w:ilvl w:val="0"/>
          <w:numId w:val="14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регистратуры при приеме карт в картохранилище проводит сверку согласно списку пациентов, записанных на прием к врачу; </w:t>
      </w:r>
    </w:p>
    <w:p w14:paraId="0FF44318" w14:textId="77777777" w:rsidR="003E77C1" w:rsidRPr="00EE23BE" w:rsidRDefault="003807D7" w:rsidP="004A638F">
      <w:pPr>
        <w:numPr>
          <w:ilvl w:val="0"/>
          <w:numId w:val="14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после возврата карты специалист регистратуры раскладывает (сортирует) амбулаторные карты на стеллажи согласно принятой системе хранения и маркировки амбулаторных карт; </w:t>
      </w:r>
    </w:p>
    <w:p w14:paraId="7E557449" w14:textId="0512365E" w:rsidR="00D82216" w:rsidRPr="00EE23BE" w:rsidRDefault="003807D7" w:rsidP="004A638F">
      <w:pPr>
        <w:numPr>
          <w:ilvl w:val="0"/>
          <w:numId w:val="14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сортировке амбулаторных карт специалист регистратуры обращает внимание на их внешний вид и при необходимости обновляет маркировку, корректи</w:t>
      </w:r>
      <w:r w:rsidR="00D82216" w:rsidRPr="00EE23BE">
        <w:rPr>
          <w:rFonts w:ascii="PT Astra Serif" w:eastAsia="PT Astra Serif" w:hAnsi="PT Astra Serif" w:cs="PT Astra Serif"/>
          <w:sz w:val="26"/>
          <w:szCs w:val="26"/>
        </w:rPr>
        <w:t>рует записи на титульном листе.</w:t>
      </w:r>
    </w:p>
    <w:p w14:paraId="0FF4431A" w14:textId="7C626540"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направлению на госпитализацию, восстановительное лечение, обследование, консультацию внутри МО:</w:t>
      </w:r>
    </w:p>
    <w:p w14:paraId="0FF4431B" w14:textId="6E29EB9A" w:rsidR="003E77C1" w:rsidRPr="00EE23BE" w:rsidRDefault="003807D7" w:rsidP="004A638F">
      <w:pPr>
        <w:numPr>
          <w:ilvl w:val="0"/>
          <w:numId w:val="14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направление на консультации и обследование внутри МО </w:t>
      </w:r>
      <w:r w:rsidR="00BC2287" w:rsidRPr="00EE23BE">
        <w:rPr>
          <w:rFonts w:ascii="PT Astra Serif" w:eastAsia="PT Astra Serif" w:hAnsi="PT Astra Serif" w:cs="PT Astra Serif"/>
          <w:sz w:val="26"/>
          <w:szCs w:val="26"/>
        </w:rPr>
        <w:t xml:space="preserve">формируется в МИС ТО после записи на </w:t>
      </w:r>
      <w:r w:rsidR="00AB6CC7" w:rsidRPr="00EE23BE">
        <w:rPr>
          <w:rFonts w:ascii="PT Astra Serif" w:eastAsia="PT Astra Serif" w:hAnsi="PT Astra Serif" w:cs="PT Astra Serif"/>
          <w:sz w:val="26"/>
          <w:szCs w:val="26"/>
        </w:rPr>
        <w:t xml:space="preserve">соответствующую </w:t>
      </w:r>
      <w:r w:rsidR="00BC2287" w:rsidRPr="00EE23BE">
        <w:rPr>
          <w:rFonts w:ascii="PT Astra Serif" w:eastAsia="PT Astra Serif" w:hAnsi="PT Astra Serif" w:cs="PT Astra Serif"/>
          <w:sz w:val="26"/>
          <w:szCs w:val="26"/>
        </w:rPr>
        <w:t>медицинскую услугу</w:t>
      </w:r>
      <w:r w:rsidRPr="00EE23BE">
        <w:rPr>
          <w:rFonts w:ascii="PT Astra Serif" w:eastAsia="PT Astra Serif" w:hAnsi="PT Astra Serif" w:cs="PT Astra Serif"/>
          <w:sz w:val="26"/>
          <w:szCs w:val="26"/>
        </w:rPr>
        <w:t xml:space="preserve"> в МИС ТО;  </w:t>
      </w:r>
    </w:p>
    <w:p w14:paraId="0FF4431C" w14:textId="395FA8A4" w:rsidR="003E77C1" w:rsidRPr="00EE23BE" w:rsidRDefault="003807D7" w:rsidP="004A638F">
      <w:pPr>
        <w:numPr>
          <w:ilvl w:val="0"/>
          <w:numId w:val="14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направления на консультации и обследование внутри МО могут передаваться в соответствующие кабинеты сотрудниками МО, при </w:t>
      </w:r>
      <w:r w:rsidR="007D6CD2" w:rsidRPr="00EE23BE">
        <w:rPr>
          <w:rFonts w:ascii="PT Astra Serif" w:eastAsia="PT Astra Serif" w:hAnsi="PT Astra Serif" w:cs="PT Astra Serif"/>
          <w:sz w:val="26"/>
          <w:szCs w:val="26"/>
        </w:rPr>
        <w:t>этом пациенту</w:t>
      </w:r>
      <w:r w:rsidRPr="00EE23BE">
        <w:rPr>
          <w:rFonts w:ascii="PT Astra Serif" w:eastAsia="PT Astra Serif" w:hAnsi="PT Astra Serif" w:cs="PT Astra Serif"/>
          <w:sz w:val="26"/>
          <w:szCs w:val="26"/>
        </w:rPr>
        <w:t xml:space="preserve"> на руки должна быть выдана маршрутная карта; </w:t>
      </w:r>
    </w:p>
    <w:p w14:paraId="28400EAD" w14:textId="0868382E" w:rsidR="00D82216" w:rsidRPr="00EE23BE" w:rsidRDefault="003807D7" w:rsidP="004A638F">
      <w:pPr>
        <w:numPr>
          <w:ilvl w:val="0"/>
          <w:numId w:val="14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все результаты обследований внутри МО </w:t>
      </w:r>
      <w:r w:rsidR="002E63E7" w:rsidRPr="00EE23BE">
        <w:rPr>
          <w:rFonts w:ascii="PT Astra Serif" w:eastAsia="PT Astra Serif" w:hAnsi="PT Astra Serif" w:cs="PT Astra Serif"/>
          <w:sz w:val="26"/>
          <w:szCs w:val="26"/>
        </w:rPr>
        <w:t>должны быть внесены в ЭМК пациента МИС ТО</w:t>
      </w:r>
      <w:r w:rsidR="004F2BB2" w:rsidRPr="00EE23BE">
        <w:rPr>
          <w:rFonts w:ascii="PT Astra Serif" w:eastAsia="PT Astra Serif" w:hAnsi="PT Astra Serif" w:cs="PT Astra Serif"/>
          <w:sz w:val="26"/>
          <w:szCs w:val="26"/>
        </w:rPr>
        <w:t xml:space="preserve"> </w:t>
      </w:r>
      <w:r w:rsidR="00AA4BA5" w:rsidRPr="00EE23BE">
        <w:rPr>
          <w:rFonts w:ascii="PT Astra Serif" w:eastAsia="PT Astra Serif" w:hAnsi="PT Astra Serif" w:cs="PT Astra Serif"/>
          <w:sz w:val="26"/>
          <w:szCs w:val="26"/>
        </w:rPr>
        <w:t>сотрудниками, проводившими обследование/консультацию</w:t>
      </w:r>
      <w:r w:rsidR="002E63E7"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w:t>
      </w:r>
    </w:p>
    <w:p w14:paraId="0FF4431F"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направлению на госпитализацию, восстановительное лечение, обследование, консультацию, форма № 057/у-04 (далее – направление):</w:t>
      </w:r>
    </w:p>
    <w:p w14:paraId="0FF44320" w14:textId="691A1DF1" w:rsidR="003E77C1" w:rsidRPr="00EE23BE" w:rsidRDefault="003A3F64" w:rsidP="004A638F">
      <w:pPr>
        <w:numPr>
          <w:ilvl w:val="0"/>
          <w:numId w:val="149"/>
        </w:numPr>
        <w:spacing w:after="0" w:line="240" w:lineRule="auto"/>
        <w:ind w:hanging="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направление на госпитализацию, восстановительное лечение, обследование, консультацию </w:t>
      </w:r>
      <w:r w:rsidR="00AA4BA5" w:rsidRPr="00EE23BE">
        <w:rPr>
          <w:rFonts w:ascii="PT Astra Serif" w:eastAsia="PT Astra Serif" w:hAnsi="PT Astra Serif" w:cs="PT Astra Serif"/>
          <w:sz w:val="26"/>
          <w:szCs w:val="26"/>
        </w:rPr>
        <w:t>во внешнюю</w:t>
      </w:r>
      <w:r w:rsidR="003807D7" w:rsidRPr="00EE23BE">
        <w:rPr>
          <w:rFonts w:ascii="PT Astra Serif" w:eastAsia="PT Astra Serif" w:hAnsi="PT Astra Serif" w:cs="PT Astra Serif"/>
          <w:sz w:val="26"/>
          <w:szCs w:val="26"/>
        </w:rPr>
        <w:t xml:space="preserve"> МО: </w:t>
      </w:r>
    </w:p>
    <w:p w14:paraId="3FFB80F2" w14:textId="60623488" w:rsidR="007D6CD2" w:rsidRPr="00EE23BE" w:rsidRDefault="00EF2CA7" w:rsidP="004A638F">
      <w:pPr>
        <w:numPr>
          <w:ilvl w:val="0"/>
          <w:numId w:val="150"/>
        </w:numPr>
        <w:spacing w:after="0" w:line="240" w:lineRule="auto"/>
        <w:ind w:left="113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медицинская сестра </w:t>
      </w:r>
      <w:r w:rsidR="00AD7E83" w:rsidRPr="00EE23BE">
        <w:rPr>
          <w:rFonts w:ascii="PT Astra Serif" w:eastAsia="PT Astra Serif" w:hAnsi="PT Astra Serif" w:cs="PT Astra Serif"/>
          <w:sz w:val="26"/>
          <w:szCs w:val="26"/>
        </w:rPr>
        <w:t>оформляет</w:t>
      </w:r>
      <w:r w:rsidRPr="00EE23BE">
        <w:rPr>
          <w:rFonts w:ascii="PT Astra Serif" w:eastAsia="PT Astra Serif" w:hAnsi="PT Astra Serif" w:cs="PT Astra Serif"/>
          <w:sz w:val="26"/>
          <w:szCs w:val="26"/>
        </w:rPr>
        <w:t xml:space="preserve"> </w:t>
      </w:r>
      <w:r w:rsidR="003807D7" w:rsidRPr="00EE23BE">
        <w:rPr>
          <w:rFonts w:ascii="PT Astra Serif" w:eastAsia="PT Astra Serif" w:hAnsi="PT Astra Serif" w:cs="PT Astra Serif"/>
          <w:sz w:val="26"/>
          <w:szCs w:val="26"/>
        </w:rPr>
        <w:t xml:space="preserve">направление по назначению лечащего врача в МИС ТО, в случае отсутствия медицинской сестры его заполняет врач; </w:t>
      </w:r>
    </w:p>
    <w:p w14:paraId="6B211CC8" w14:textId="77777777" w:rsidR="00EF2CA7" w:rsidRPr="00EE23BE" w:rsidRDefault="00EF2CA7" w:rsidP="004A638F">
      <w:pPr>
        <w:pStyle w:val="ad"/>
        <w:numPr>
          <w:ilvl w:val="0"/>
          <w:numId w:val="150"/>
        </w:numPr>
        <w:spacing w:after="0"/>
        <w:ind w:left="1134" w:hanging="357"/>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направление подписывает лечащий врач и заверяет личной печатью; </w:t>
      </w:r>
    </w:p>
    <w:p w14:paraId="30F0152E" w14:textId="1BA5E82A" w:rsidR="007D6CD2" w:rsidRPr="00EE23BE" w:rsidRDefault="00A86ACA" w:rsidP="004A638F">
      <w:pPr>
        <w:numPr>
          <w:ilvl w:val="0"/>
          <w:numId w:val="150"/>
        </w:numPr>
        <w:spacing w:after="0" w:line="240" w:lineRule="auto"/>
        <w:ind w:left="113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медицинская сестра передает направление</w:t>
      </w:r>
      <w:r w:rsidR="007D6CD2" w:rsidRPr="00EE23BE">
        <w:rPr>
          <w:rFonts w:ascii="PT Astra Serif" w:eastAsia="PT Astra Serif" w:hAnsi="PT Astra Serif" w:cs="PT Astra Serif"/>
          <w:sz w:val="26"/>
          <w:szCs w:val="26"/>
        </w:rPr>
        <w:t xml:space="preserve"> в </w:t>
      </w:r>
      <w:r w:rsidR="003807D7" w:rsidRPr="00EE23BE">
        <w:rPr>
          <w:rFonts w:ascii="PT Astra Serif" w:eastAsia="PT Astra Serif" w:hAnsi="PT Astra Serif" w:cs="PT Astra Serif"/>
          <w:sz w:val="26"/>
          <w:szCs w:val="26"/>
        </w:rPr>
        <w:t>КОПП</w:t>
      </w:r>
      <w:r w:rsidR="007D6CD2" w:rsidRPr="00EE23BE">
        <w:rPr>
          <w:rFonts w:ascii="PT Astra Serif" w:eastAsia="PT Astra Serif" w:hAnsi="PT Astra Serif" w:cs="PT Astra Serif"/>
          <w:sz w:val="26"/>
          <w:szCs w:val="26"/>
        </w:rPr>
        <w:t xml:space="preserve"> для регистрации и последующей записи на медицинскую услугу во внешнюю МО. При доступности талонов во внешнюю МО в МИС ТО, пациента записывают на приеме врача и передают направление пациенту;</w:t>
      </w:r>
    </w:p>
    <w:p w14:paraId="2743355C" w14:textId="0BC6CCDD" w:rsidR="003A3F64" w:rsidRPr="00EE23BE" w:rsidRDefault="007D6CD2" w:rsidP="004A638F">
      <w:pPr>
        <w:numPr>
          <w:ilvl w:val="0"/>
          <w:numId w:val="150"/>
        </w:numPr>
        <w:spacing w:after="0" w:line="240" w:lineRule="auto"/>
        <w:ind w:left="1134"/>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отказе пациента от возможности оформить направление и запись во внешнюю МО через </w:t>
      </w:r>
      <w:r w:rsidR="007C64F0" w:rsidRPr="00EE23BE">
        <w:rPr>
          <w:rFonts w:ascii="PT Astra Serif" w:eastAsia="PT Astra Serif" w:hAnsi="PT Astra Serif" w:cs="PT Astra Serif"/>
          <w:sz w:val="26"/>
          <w:szCs w:val="26"/>
        </w:rPr>
        <w:t>КОПП, направление</w:t>
      </w:r>
      <w:r w:rsidRPr="00EE23BE">
        <w:rPr>
          <w:rFonts w:ascii="PT Astra Serif" w:eastAsia="PT Astra Serif" w:hAnsi="PT Astra Serif" w:cs="PT Astra Serif"/>
          <w:sz w:val="26"/>
          <w:szCs w:val="26"/>
        </w:rPr>
        <w:t xml:space="preserve"> может быть заполнено медицинской сестрой или врачом в МИС ТО на приеме, при этом пациент самостоятельно записывается на обследование </w:t>
      </w:r>
      <w:r w:rsidR="003A3F64" w:rsidRPr="00EE23BE">
        <w:rPr>
          <w:rFonts w:ascii="PT Astra Serif" w:eastAsia="PT Astra Serif" w:hAnsi="PT Astra Serif" w:cs="PT Astra Serif"/>
          <w:sz w:val="26"/>
          <w:szCs w:val="26"/>
        </w:rPr>
        <w:t>или консультацию во внешнюю МО.</w:t>
      </w:r>
    </w:p>
    <w:p w14:paraId="554A70D0" w14:textId="25050FC5" w:rsidR="00D82216" w:rsidRPr="00EE23BE" w:rsidRDefault="003807D7" w:rsidP="004A638F">
      <w:pPr>
        <w:numPr>
          <w:ilvl w:val="0"/>
          <w:numId w:val="15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случае если пациенту назначаются обследования во внешних МО, при возможности организуется документооборот между МО, и результаты обследований передаются в регистратуру поликлиники прикрепления пациента с определенной периодичностью. В случае если повторный прием пациенту назначен ранее времени, предусмотренного для передачи результатов обследований регламентом документооборота между МО, результаты могут выдаваться пациенту на руки, о чем пациенту должен сообщить сотрудник КОПП. Тогда при повторном посещении результаты исследований передаются пациентом врачу, и медицинская сестра вклеивает их в амбулаторную карту. </w:t>
      </w:r>
    </w:p>
    <w:p w14:paraId="0FF44325"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Требования к оформлению листков временной нетрудоспособности в КОПП: </w:t>
      </w:r>
    </w:p>
    <w:p w14:paraId="0FF44326" w14:textId="77777777" w:rsidR="003E77C1" w:rsidRPr="00EE23BE" w:rsidRDefault="003807D7" w:rsidP="004A638F">
      <w:pPr>
        <w:numPr>
          <w:ilvl w:val="0"/>
          <w:numId w:val="1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листок нетрудоспособности выдается пациенту МО в день открытия листка нетрудоспособности, при этом врач обязан проинформировать пациента о возможности выдачи листка нетрудоспособности в день его закрытия. Пациенту нужно будет дважды посещать КОПП: для открытия и для закрытия листка нетрудоспособности. Листок нетрудоспособности может быть в 2х вариантах: бумажный и электронный, последний оформляется врачом на приеме только при наличии информированного согласия пациента;  </w:t>
      </w:r>
    </w:p>
    <w:p w14:paraId="0FF44327" w14:textId="77777777" w:rsidR="003E77C1" w:rsidRPr="00EE23BE" w:rsidRDefault="003807D7" w:rsidP="004A638F">
      <w:pPr>
        <w:numPr>
          <w:ilvl w:val="0"/>
          <w:numId w:val="1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 выдаёт пациенту талон на оформление листка нетрудоспособности, и пациент направляется в КОПП для оформления листа нетрудоспособности посредством МИС ТО; </w:t>
      </w:r>
    </w:p>
    <w:p w14:paraId="0FF44328" w14:textId="77777777" w:rsidR="003E77C1" w:rsidRPr="00EE23BE" w:rsidRDefault="003807D7" w:rsidP="004A638F">
      <w:pPr>
        <w:numPr>
          <w:ilvl w:val="0"/>
          <w:numId w:val="1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специалист КОПП заполняет и выдает на руки пациенту оформленный листок временной нетрудоспособности; </w:t>
      </w:r>
    </w:p>
    <w:p w14:paraId="23D6B255" w14:textId="7869B7AC" w:rsidR="00D82216" w:rsidRPr="00EE23BE" w:rsidRDefault="003807D7" w:rsidP="004A638F">
      <w:pPr>
        <w:numPr>
          <w:ilvl w:val="0"/>
          <w:numId w:val="1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все данные по листкам нетрудоспособности переносятся сотрудником КОПП в книгу регистрации листков нетрудоспособности (форма № 036/у). </w:t>
      </w:r>
    </w:p>
    <w:p w14:paraId="0FF4432A"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оформлению контрольной карты диспансерного наблюдения, форма № 030/у:</w:t>
      </w:r>
    </w:p>
    <w:p w14:paraId="0FF4432B" w14:textId="77777777" w:rsidR="003E77C1" w:rsidRPr="00EE23BE" w:rsidRDefault="003807D7" w:rsidP="004A638F">
      <w:pPr>
        <w:numPr>
          <w:ilvl w:val="0"/>
          <w:numId w:val="15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карта заполняется в МИС ТО врачом; </w:t>
      </w:r>
    </w:p>
    <w:p w14:paraId="0FF4432C" w14:textId="77777777" w:rsidR="003E77C1" w:rsidRPr="00EE23BE" w:rsidRDefault="003807D7" w:rsidP="004A638F">
      <w:pPr>
        <w:numPr>
          <w:ilvl w:val="0"/>
          <w:numId w:val="15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карта заполняется на каждое заболевание, по поводу которого проводится диспансерное наблюдение; </w:t>
      </w:r>
    </w:p>
    <w:p w14:paraId="0FF4432D" w14:textId="77777777" w:rsidR="003E77C1" w:rsidRPr="00EE23BE" w:rsidRDefault="003807D7" w:rsidP="004A638F">
      <w:pPr>
        <w:numPr>
          <w:ilvl w:val="0"/>
          <w:numId w:val="15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карта распечатывается и подписывается лечащим врачом; </w:t>
      </w:r>
    </w:p>
    <w:p w14:paraId="0FF4432E" w14:textId="77777777" w:rsidR="003E77C1" w:rsidRPr="00EE23BE" w:rsidRDefault="003807D7" w:rsidP="004A638F">
      <w:pPr>
        <w:numPr>
          <w:ilvl w:val="0"/>
          <w:numId w:val="15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карты хранятся в кабинете у каждого врача, по формам заболеваний либо датам явки на осмотр пациентов. </w:t>
      </w:r>
    </w:p>
    <w:p w14:paraId="0FF4432F" w14:textId="77777777" w:rsidR="003E77C1" w:rsidRPr="00EE23BE" w:rsidRDefault="003807D7" w:rsidP="004A638F">
      <w:pPr>
        <w:pStyle w:val="ad"/>
        <w:spacing w:after="0" w:line="240" w:lineRule="auto"/>
        <w:ind w:left="0"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оформлению паспорта врачебного участка граждан, имеющих право на получение набора социальных услуг, форма № 030-13/у:</w:t>
      </w:r>
    </w:p>
    <w:p w14:paraId="0FF44330" w14:textId="77777777" w:rsidR="003E77C1" w:rsidRPr="00EE23BE" w:rsidRDefault="003807D7" w:rsidP="004A638F">
      <w:pPr>
        <w:numPr>
          <w:ilvl w:val="0"/>
          <w:numId w:val="15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заполняется УЧ в МИС ТО; </w:t>
      </w:r>
    </w:p>
    <w:p w14:paraId="1F969A7B" w14:textId="6D671F97" w:rsidR="00D82216" w:rsidRPr="00EE23BE" w:rsidRDefault="003807D7" w:rsidP="004A638F">
      <w:pPr>
        <w:numPr>
          <w:ilvl w:val="0"/>
          <w:numId w:val="15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распечатывается на бумажном носителе, по завершению отчетного периода подписывается врачом. </w:t>
      </w:r>
    </w:p>
    <w:p w14:paraId="0FF44332"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оформлению паспорта врачебного участка (терапевтического, ВОП), форма № 030/у:</w:t>
      </w:r>
    </w:p>
    <w:p w14:paraId="0FF44333" w14:textId="77777777" w:rsidR="003E77C1" w:rsidRPr="00EE23BE" w:rsidRDefault="003807D7" w:rsidP="004A638F">
      <w:pPr>
        <w:numPr>
          <w:ilvl w:val="0"/>
          <w:numId w:val="15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паспорт заполняется врачом в МИС ТО за 2 года (предыдущий и текущий) по состоянию на 1 января следующего года; </w:t>
      </w:r>
    </w:p>
    <w:p w14:paraId="4AAB1021" w14:textId="6F618F24" w:rsidR="00D82216" w:rsidRPr="00EE23BE" w:rsidRDefault="003807D7" w:rsidP="004A638F">
      <w:pPr>
        <w:numPr>
          <w:ilvl w:val="0"/>
          <w:numId w:val="15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паспорт распечатывается в 2-х экземплярах на бумажном носителе и подписывается врачом общей (семейной) практики, один экземпляр передается в организационно-методический отдел (кабинет статистики) МО, а второй экземпляр хранится в кабинете в кабинете врача. </w:t>
      </w:r>
    </w:p>
    <w:p w14:paraId="0FF44335"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Требования к оформлению паспорта врачебного участка (педиатрического), форма № 030/у*: </w:t>
      </w:r>
    </w:p>
    <w:p w14:paraId="0FF44336" w14:textId="77777777" w:rsidR="003E77C1" w:rsidRPr="00EE23BE" w:rsidRDefault="003807D7" w:rsidP="004A638F">
      <w:pPr>
        <w:numPr>
          <w:ilvl w:val="0"/>
          <w:numId w:val="15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паспорт составляется и ведется ежемесячно, с учетом примечаний к разделам, в течение отчетного периода (календарного года) врачом-педиатром участковым на основании истории развития ребенка и других утвержденных форм медицинской документации; </w:t>
      </w:r>
    </w:p>
    <w:p w14:paraId="1DDF76FC" w14:textId="67CFDD79" w:rsidR="00D82216" w:rsidRPr="00EE23BE" w:rsidRDefault="003807D7" w:rsidP="004A638F">
      <w:pPr>
        <w:numPr>
          <w:ilvl w:val="0"/>
          <w:numId w:val="15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завершению отчетного периода (календарного года) паспорт подписывается врачом-педиатром участковым и сдается в отдел статистики МО, где хранится в течение 3х лет. К началу нового отчетного периода паспорт заполняется с учетом данных на конец предыдущего отчетного периода. </w:t>
      </w:r>
    </w:p>
    <w:p w14:paraId="0FF44338"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оформлению справок о временной нетрудоспособности студента, учащегося техникума, профессионально-технического училища, о болезни, карантине и прочих причинах отсутствия ребенка, посещающего школу, детское дошкольное учреждение, форма № 095/у:</w:t>
      </w:r>
    </w:p>
    <w:p w14:paraId="0FF44339" w14:textId="77777777" w:rsidR="003E77C1" w:rsidRPr="00EE23BE" w:rsidRDefault="003807D7" w:rsidP="004A638F">
      <w:pPr>
        <w:numPr>
          <w:ilvl w:val="0"/>
          <w:numId w:val="1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заполняется врачом в МИС ТО, распечатывается, подписывается врачом, заверяется печатью; </w:t>
      </w:r>
    </w:p>
    <w:p w14:paraId="04F5E45D" w14:textId="3DCDA560" w:rsidR="00D82216" w:rsidRPr="00EE23BE" w:rsidRDefault="003807D7" w:rsidP="004A638F">
      <w:pPr>
        <w:numPr>
          <w:ilvl w:val="0"/>
          <w:numId w:val="1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 может оформить справку вручную с внесением отметки о выдаче документа в МИС ТО. В этом случае все данные по выданным справкам переносятся медицинской сестрой (при отсутствии медицинской сестры –  врачом) в журнал регистрации выданных справок. </w:t>
      </w:r>
    </w:p>
    <w:p w14:paraId="0FF4433B"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оформлению карт профилактического медицинского осмотра несовершеннолетнего, форма № 30-ПО/у-12:</w:t>
      </w:r>
    </w:p>
    <w:p w14:paraId="0FF4433C" w14:textId="77777777" w:rsidR="003E77C1" w:rsidRPr="00EE23BE" w:rsidRDefault="003807D7" w:rsidP="004A638F">
      <w:pPr>
        <w:numPr>
          <w:ilvl w:val="0"/>
          <w:numId w:val="15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врач-педиатр участковый на приеме выдает пациенту (законному представителю) карту профилактического медицинского осмотра несовершеннолетнего, в которой указан перечень специалистов, прохождение которых осуществляется согласно возрасту пациента; </w:t>
      </w:r>
    </w:p>
    <w:p w14:paraId="0FF4433D" w14:textId="77777777" w:rsidR="003E77C1" w:rsidRPr="00EE23BE" w:rsidRDefault="003807D7" w:rsidP="004A638F">
      <w:pPr>
        <w:numPr>
          <w:ilvl w:val="0"/>
          <w:numId w:val="15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врач-специалист, участвующий в профилактическом осмотре, заполняет отведенное поле в карте профилактического медицинского осмотра несовершеннолетнего, заверяет заключение своей подписью и печатью и заносит данные о прохождении пациентом профилактического осмотра в МИС ТО; </w:t>
      </w:r>
    </w:p>
    <w:p w14:paraId="0FF4433E" w14:textId="77777777" w:rsidR="003E77C1" w:rsidRPr="00EE23BE" w:rsidRDefault="003807D7" w:rsidP="004A638F">
      <w:pPr>
        <w:numPr>
          <w:ilvl w:val="0"/>
          <w:numId w:val="15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врач-педиатр участковый распечатывает заключение о прохождении профилактического осмотра, подписывает его и вклеивает в карту пациента; </w:t>
      </w:r>
    </w:p>
    <w:p w14:paraId="6CDDC623" w14:textId="0D0FDCDF" w:rsidR="00D82216" w:rsidRPr="00EE23BE" w:rsidRDefault="003807D7" w:rsidP="004A638F">
      <w:pPr>
        <w:numPr>
          <w:ilvl w:val="0"/>
          <w:numId w:val="15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если есть необходимость предъявления карты профилактического медицинского осмотра несовершеннолетнего в детские дошкольные учреждения, она выдается пациенту (законному представителю) на руки. </w:t>
      </w:r>
    </w:p>
    <w:p w14:paraId="0FF44340" w14:textId="77777777" w:rsidR="003E77C1" w:rsidRPr="00EE23BE" w:rsidRDefault="003807D7" w:rsidP="004A638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оформлению карт учета диспансеризации (профилактических медицинских осмотров), форма № 131/у:</w:t>
      </w:r>
    </w:p>
    <w:p w14:paraId="0FF44341"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карта учета диспансеризации (профилактических медицинских осмотров) заводится фельдшером в КМП (ОМП), в случае отсутствия фельдшера – врачом; </w:t>
      </w:r>
    </w:p>
    <w:p w14:paraId="0FF44342"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пациенту для заполнения выдается анкета на выявление хронических неинфекционных заболеваний, факторов риска их развития и потребления наркотических средств и психотропных веществ без назначения врача; </w:t>
      </w:r>
    </w:p>
    <w:p w14:paraId="0FF44343"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после заполнения анкеты сотрудники КМП (ОМП) записывают пациента на все необходимые услуги внутри МО: исследования, консультации врачей и т.д. Если необходимые обследования проводятся во внешних МО, то информация о них направляется в КОПП; </w:t>
      </w:r>
    </w:p>
    <w:p w14:paraId="0FF44344"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врач-специалист из списка в маршрутной карте принимает пациента, оказывают услугу, ставит отметку о состоянии здоровья в карте, заверяет подписью и печатью; </w:t>
      </w:r>
    </w:p>
    <w:p w14:paraId="0FF44345"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все результаты исследований по мере готовности передаются в КМП (ОМП); </w:t>
      </w:r>
    </w:p>
    <w:p w14:paraId="0FF44346"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завершению прохождения диспансеризации пациент возвращается в КМП (ОМП), где врач-терапевт делает заключение; </w:t>
      </w:r>
    </w:p>
    <w:p w14:paraId="0FF44347"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карта учета диспансеризации закрывается терапевтом и передается в статистику, которая формирует реестр счетов на оплату медицинской помощи, оказанной в рамках системы ОМС; </w:t>
      </w:r>
    </w:p>
    <w:p w14:paraId="0FF44348" w14:textId="77777777" w:rsidR="003E77C1" w:rsidRPr="00EE23BE" w:rsidRDefault="003807D7" w:rsidP="004A638F">
      <w:pPr>
        <w:numPr>
          <w:ilvl w:val="0"/>
          <w:numId w:val="1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если в процессе диспансеризации у пациента выявлено хроническое заболевание, то пациента информируют об этом, записывают на прием к врачу-терапевту участковому и ставят на Д-учет. </w:t>
      </w:r>
    </w:p>
    <w:p w14:paraId="5B21F2CD" w14:textId="77777777" w:rsidR="00BB251A" w:rsidRDefault="003807D7" w:rsidP="00BB251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 качество медицинской помощи влияет, в том числе, качество заполнения медицинской документации. Контроль качества медицинской помощи, правильность заполнения медицинской документации позволяет снизить количество штрафов, удержаний, снятий, взыскиваемых страховыми медицинскими организациями по результатам медико-экономического контроля и экспертизы качества медицинской помощи. </w:t>
      </w:r>
    </w:p>
    <w:p w14:paraId="2250109E" w14:textId="66D10554" w:rsidR="004A638F" w:rsidRPr="00ED2B4C" w:rsidRDefault="003807D7" w:rsidP="00ED2B4C">
      <w:pPr>
        <w:spacing w:before="120" w:after="60"/>
        <w:ind w:firstLine="709"/>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310E27A5" w14:textId="6BDED816" w:rsidR="002F4639" w:rsidRPr="00EE23BE" w:rsidRDefault="00156A74" w:rsidP="004A638F">
      <w:pPr>
        <w:pBdr>
          <w:top w:val="single" w:sz="4" w:space="1" w:color="auto"/>
          <w:left w:val="single" w:sz="4" w:space="4" w:color="auto"/>
          <w:bottom w:val="single" w:sz="4" w:space="1" w:color="auto"/>
          <w:right w:val="single" w:sz="4" w:space="4" w:color="auto"/>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медицинской организации должна </w:t>
      </w:r>
      <w:r w:rsidR="00BC4409" w:rsidRPr="00EE23BE">
        <w:rPr>
          <w:rFonts w:ascii="PT Astra Serif" w:eastAsia="PT Astra Serif" w:hAnsi="PT Astra Serif" w:cs="PT Astra Serif"/>
          <w:sz w:val="26"/>
          <w:szCs w:val="26"/>
        </w:rPr>
        <w:t xml:space="preserve">быть </w:t>
      </w:r>
      <w:r w:rsidR="00837449" w:rsidRPr="00EE23BE">
        <w:rPr>
          <w:rFonts w:ascii="PT Astra Serif" w:eastAsia="PT Astra Serif" w:hAnsi="PT Astra Serif" w:cs="PT Astra Serif"/>
          <w:sz w:val="26"/>
          <w:szCs w:val="26"/>
        </w:rPr>
        <w:t>организована</w:t>
      </w:r>
      <w:r w:rsidR="00023830" w:rsidRPr="00EE23BE">
        <w:rPr>
          <w:rFonts w:ascii="PT Astra Serif" w:eastAsia="PT Astra Serif" w:hAnsi="PT Astra Serif" w:cs="PT Astra Serif"/>
          <w:sz w:val="26"/>
          <w:szCs w:val="26"/>
        </w:rPr>
        <w:t xml:space="preserve"> систематическая </w:t>
      </w:r>
      <w:r w:rsidRPr="00EE23BE">
        <w:rPr>
          <w:rFonts w:ascii="PT Astra Serif" w:eastAsia="PT Astra Serif" w:hAnsi="PT Astra Serif" w:cs="PT Astra Serif"/>
          <w:sz w:val="26"/>
          <w:szCs w:val="26"/>
        </w:rPr>
        <w:t xml:space="preserve">работа по </w:t>
      </w:r>
      <w:r w:rsidR="0039247B" w:rsidRPr="00EE23BE">
        <w:rPr>
          <w:rFonts w:ascii="PT Astra Serif" w:eastAsia="PT Astra Serif" w:hAnsi="PT Astra Serif" w:cs="PT Astra Serif"/>
          <w:sz w:val="26"/>
          <w:szCs w:val="26"/>
        </w:rPr>
        <w:t xml:space="preserve">переходу на электронный документооборот при планировании и оказании медицинской помощи пациенту. </w:t>
      </w:r>
    </w:p>
    <w:p w14:paraId="0FF4434C" w14:textId="1216D885" w:rsidR="003E77C1" w:rsidRPr="00EE23BE" w:rsidRDefault="003807D7" w:rsidP="004A638F">
      <w:pPr>
        <w:pBdr>
          <w:top w:val="single" w:sz="4" w:space="1" w:color="auto"/>
          <w:left w:val="single" w:sz="4" w:space="4" w:color="auto"/>
          <w:bottom w:val="single" w:sz="4" w:space="1" w:color="auto"/>
          <w:right w:val="single" w:sz="4" w:space="4" w:color="auto"/>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каждой МО должен быть внутренний локальный акт, в котором прописан порядок взаимодействия медицинского персонала, участвующего в документообороте, и другие правила документооборота, основанные на принципе минимизации участия в документообороте как врача, так и пациента, а </w:t>
      </w:r>
      <w:r w:rsidR="007C64F0" w:rsidRPr="00EE23BE">
        <w:rPr>
          <w:rFonts w:ascii="PT Astra Serif" w:eastAsia="PT Astra Serif" w:hAnsi="PT Astra Serif" w:cs="PT Astra Serif"/>
          <w:sz w:val="26"/>
          <w:szCs w:val="26"/>
        </w:rPr>
        <w:t>также</w:t>
      </w:r>
      <w:r w:rsidRPr="00EE23BE">
        <w:rPr>
          <w:rFonts w:ascii="PT Astra Serif" w:eastAsia="PT Astra Serif" w:hAnsi="PT Astra Serif" w:cs="PT Astra Serif"/>
          <w:sz w:val="26"/>
          <w:szCs w:val="26"/>
        </w:rPr>
        <w:t xml:space="preserve"> должность и/или ФИО лица, ответственного за контроль. </w:t>
      </w:r>
    </w:p>
    <w:p w14:paraId="027B6A9D" w14:textId="53B5B431" w:rsidR="003E77C1" w:rsidRPr="00EE23BE" w:rsidRDefault="00D82216" w:rsidP="00E63D46">
      <w:pPr>
        <w:rPr>
          <w:rFonts w:ascii="PT Astra Serif" w:hAnsi="PT Astra Serif"/>
          <w:sz w:val="26"/>
          <w:szCs w:val="26"/>
        </w:rPr>
      </w:pPr>
      <w:r w:rsidRPr="00EE23BE">
        <w:rPr>
          <w:rFonts w:ascii="PT Astra Serif" w:hAnsi="PT Astra Serif"/>
          <w:sz w:val="26"/>
          <w:szCs w:val="26"/>
        </w:rPr>
        <w:br w:type="page"/>
      </w:r>
    </w:p>
    <w:p w14:paraId="0FF4434E" w14:textId="5E6468EC" w:rsidR="003E77C1" w:rsidRPr="00EE23BE" w:rsidRDefault="003807D7" w:rsidP="00E63D46">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9.2. Контрольный лист оценки управления потоками медицинской документации</w:t>
      </w:r>
    </w:p>
    <w:p w14:paraId="7CCEAD9E" w14:textId="77777777" w:rsidR="00D82216" w:rsidRPr="00EE23BE" w:rsidRDefault="00D82216" w:rsidP="00E63D46">
      <w:pPr>
        <w:rPr>
          <w:rFonts w:ascii="PT Astra Serif" w:hAnsi="PT Astra Serif"/>
        </w:rPr>
      </w:pPr>
    </w:p>
    <w:tbl>
      <w:tblPr>
        <w:tblStyle w:val="afff1"/>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529"/>
        <w:gridCol w:w="1842"/>
        <w:gridCol w:w="1985"/>
      </w:tblGrid>
      <w:tr w:rsidR="003E77C1" w:rsidRPr="00EE23BE" w14:paraId="0FF4435A"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56"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w:t>
            </w:r>
          </w:p>
        </w:tc>
        <w:tc>
          <w:tcPr>
            <w:tcW w:w="5529" w:type="dxa"/>
            <w:tcBorders>
              <w:top w:val="single" w:sz="4" w:space="0" w:color="000000"/>
              <w:left w:val="single" w:sz="4" w:space="0" w:color="000000"/>
              <w:bottom w:val="single" w:sz="4" w:space="0" w:color="000000"/>
              <w:right w:val="single" w:sz="4" w:space="0" w:color="000000"/>
            </w:tcBorders>
          </w:tcPr>
          <w:p w14:paraId="0FF44357"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Критерий</w:t>
            </w:r>
          </w:p>
        </w:tc>
        <w:tc>
          <w:tcPr>
            <w:tcW w:w="1842" w:type="dxa"/>
            <w:tcBorders>
              <w:top w:val="single" w:sz="4" w:space="0" w:color="000000"/>
              <w:left w:val="single" w:sz="4" w:space="0" w:color="000000"/>
              <w:bottom w:val="single" w:sz="4" w:space="0" w:color="000000"/>
              <w:right w:val="single" w:sz="4" w:space="0" w:color="000000"/>
            </w:tcBorders>
          </w:tcPr>
          <w:p w14:paraId="0FF44358"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Соответствует  (да/нет)</w:t>
            </w:r>
          </w:p>
        </w:tc>
        <w:tc>
          <w:tcPr>
            <w:tcW w:w="1985" w:type="dxa"/>
            <w:tcBorders>
              <w:top w:val="single" w:sz="4" w:space="0" w:color="000000"/>
              <w:left w:val="single" w:sz="4" w:space="0" w:color="000000"/>
              <w:bottom w:val="single" w:sz="4" w:space="0" w:color="000000"/>
              <w:right w:val="single" w:sz="4" w:space="0" w:color="000000"/>
            </w:tcBorders>
          </w:tcPr>
          <w:p w14:paraId="0FF44359"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Примечание</w:t>
            </w:r>
          </w:p>
        </w:tc>
      </w:tr>
      <w:tr w:rsidR="003E77C1" w:rsidRPr="00EE23BE" w14:paraId="0FF4435F" w14:textId="77777777">
        <w:trPr>
          <w:trHeight w:val="117"/>
        </w:trPr>
        <w:tc>
          <w:tcPr>
            <w:tcW w:w="562" w:type="dxa"/>
            <w:tcBorders>
              <w:top w:val="single" w:sz="4" w:space="0" w:color="000000"/>
              <w:left w:val="single" w:sz="4" w:space="0" w:color="000000"/>
              <w:bottom w:val="single" w:sz="4" w:space="0" w:color="000000"/>
              <w:right w:val="single" w:sz="4" w:space="0" w:color="000000"/>
            </w:tcBorders>
          </w:tcPr>
          <w:p w14:paraId="0FF4435B"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w:t>
            </w:r>
          </w:p>
        </w:tc>
        <w:tc>
          <w:tcPr>
            <w:tcW w:w="5529" w:type="dxa"/>
            <w:tcBorders>
              <w:top w:val="single" w:sz="4" w:space="0" w:color="000000"/>
              <w:left w:val="single" w:sz="4" w:space="0" w:color="000000"/>
              <w:bottom w:val="single" w:sz="4" w:space="0" w:color="000000"/>
              <w:right w:val="single" w:sz="4" w:space="0" w:color="000000"/>
            </w:tcBorders>
          </w:tcPr>
          <w:p w14:paraId="0FF4435C"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 xml:space="preserve">Первичная учетная документация, соответствует нормативным документам утвержденным Министерством здравоохранения Российской Федерации (форма № 025-1/у, форма № 025/у, форма № 057/у-04, форма № 030/у, форма № 030-13/у, форма № 030/у, форма № 095/у, форма № </w:t>
            </w:r>
            <w:r w:rsidRPr="00EE23BE">
              <w:rPr>
                <w:rFonts w:ascii="PT Astra Serif" w:eastAsia="PT Astra Serif" w:hAnsi="PT Astra Serif" w:cs="PT Astra Serif"/>
                <w:color w:val="2D2D2D"/>
                <w:szCs w:val="24"/>
              </w:rPr>
              <w:t xml:space="preserve">30-ПО/у-12, </w:t>
            </w:r>
            <w:r w:rsidRPr="00EE23BE">
              <w:rPr>
                <w:rFonts w:ascii="PT Astra Serif" w:eastAsia="PT Astra Serif" w:hAnsi="PT Astra Serif" w:cs="PT Astra Serif"/>
                <w:szCs w:val="24"/>
              </w:rPr>
              <w:t>форма № 131/у)</w:t>
            </w:r>
          </w:p>
        </w:tc>
        <w:tc>
          <w:tcPr>
            <w:tcW w:w="1842" w:type="dxa"/>
            <w:tcBorders>
              <w:top w:val="single" w:sz="4" w:space="0" w:color="000000"/>
              <w:left w:val="single" w:sz="4" w:space="0" w:color="000000"/>
              <w:bottom w:val="single" w:sz="4" w:space="0" w:color="000000"/>
              <w:right w:val="single" w:sz="4" w:space="0" w:color="000000"/>
            </w:tcBorders>
          </w:tcPr>
          <w:p w14:paraId="0FF4435D" w14:textId="77777777" w:rsidR="003E77C1" w:rsidRPr="00EE23BE" w:rsidRDefault="003E77C1" w:rsidP="00E63D46">
            <w:pPr>
              <w:spacing w:before="120"/>
              <w:rPr>
                <w:rFonts w:ascii="PT Astra Serif" w:eastAsia="PT Astra Serif" w:hAnsi="PT Astra Serif" w:cs="PT Astra Serif"/>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5E"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364"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60"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2</w:t>
            </w:r>
          </w:p>
        </w:tc>
        <w:tc>
          <w:tcPr>
            <w:tcW w:w="5529" w:type="dxa"/>
            <w:tcBorders>
              <w:top w:val="single" w:sz="4" w:space="0" w:color="000000"/>
              <w:left w:val="single" w:sz="4" w:space="0" w:color="000000"/>
              <w:bottom w:val="single" w:sz="4" w:space="0" w:color="000000"/>
              <w:right w:val="single" w:sz="4" w:space="0" w:color="000000"/>
            </w:tcBorders>
          </w:tcPr>
          <w:p w14:paraId="0FF44361" w14:textId="67DC86C8"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szCs w:val="24"/>
              </w:rPr>
              <w:t>Первичная учетная документация оформляется при оказании пациенту медицинской помощи</w:t>
            </w:r>
          </w:p>
        </w:tc>
        <w:tc>
          <w:tcPr>
            <w:tcW w:w="1842" w:type="dxa"/>
            <w:tcBorders>
              <w:top w:val="single" w:sz="4" w:space="0" w:color="000000"/>
              <w:left w:val="single" w:sz="4" w:space="0" w:color="000000"/>
              <w:bottom w:val="single" w:sz="4" w:space="0" w:color="000000"/>
              <w:right w:val="single" w:sz="4" w:space="0" w:color="000000"/>
            </w:tcBorders>
          </w:tcPr>
          <w:p w14:paraId="0FF44362" w14:textId="77777777" w:rsidR="003E77C1" w:rsidRPr="00EE23BE" w:rsidRDefault="003E77C1" w:rsidP="00E63D46">
            <w:pPr>
              <w:spacing w:before="120"/>
              <w:rPr>
                <w:rFonts w:ascii="PT Astra Serif" w:eastAsia="PT Astra Serif" w:hAnsi="PT Astra Serif" w:cs="PT Astra Serif"/>
                <w:color w:val="000000"/>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63"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369"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65"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3</w:t>
            </w:r>
          </w:p>
        </w:tc>
        <w:tc>
          <w:tcPr>
            <w:tcW w:w="5529" w:type="dxa"/>
            <w:tcBorders>
              <w:top w:val="single" w:sz="4" w:space="0" w:color="000000"/>
              <w:left w:val="single" w:sz="4" w:space="0" w:color="000000"/>
              <w:bottom w:val="single" w:sz="4" w:space="0" w:color="000000"/>
              <w:right w:val="single" w:sz="4" w:space="0" w:color="000000"/>
            </w:tcBorders>
          </w:tcPr>
          <w:p w14:paraId="0FF44366" w14:textId="6FC91728"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szCs w:val="24"/>
              </w:rPr>
              <w:t xml:space="preserve">В МО разработан локальный нормативный акт, в котором прописан порядок взаимодействия медицинского персонала, участвующего в </w:t>
            </w:r>
            <w:r w:rsidR="007C64F0" w:rsidRPr="00EE23BE">
              <w:rPr>
                <w:rFonts w:ascii="PT Astra Serif" w:eastAsia="PT Astra Serif" w:hAnsi="PT Astra Serif" w:cs="PT Astra Serif"/>
                <w:szCs w:val="24"/>
              </w:rPr>
              <w:t xml:space="preserve">медицинском </w:t>
            </w:r>
            <w:r w:rsidRPr="00EE23BE">
              <w:rPr>
                <w:rFonts w:ascii="PT Astra Serif" w:eastAsia="PT Astra Serif" w:hAnsi="PT Astra Serif" w:cs="PT Astra Serif"/>
                <w:szCs w:val="24"/>
              </w:rPr>
              <w:t>документообороте</w:t>
            </w:r>
          </w:p>
        </w:tc>
        <w:tc>
          <w:tcPr>
            <w:tcW w:w="1842" w:type="dxa"/>
            <w:tcBorders>
              <w:top w:val="single" w:sz="4" w:space="0" w:color="000000"/>
              <w:left w:val="single" w:sz="4" w:space="0" w:color="000000"/>
              <w:bottom w:val="single" w:sz="4" w:space="0" w:color="000000"/>
              <w:right w:val="single" w:sz="4" w:space="0" w:color="000000"/>
            </w:tcBorders>
          </w:tcPr>
          <w:p w14:paraId="0FF44367" w14:textId="77777777" w:rsidR="003E77C1" w:rsidRPr="00EE23BE" w:rsidRDefault="003E77C1" w:rsidP="00E63D46">
            <w:pPr>
              <w:spacing w:before="120"/>
              <w:rPr>
                <w:rFonts w:ascii="PT Astra Serif" w:eastAsia="PT Astra Serif" w:hAnsi="PT Astra Serif" w:cs="PT Astra Serif"/>
                <w:color w:val="000000"/>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68"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373"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6F" w14:textId="58A8AD01" w:rsidR="003E77C1" w:rsidRPr="00EE23BE" w:rsidRDefault="007C64F0"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4</w:t>
            </w:r>
          </w:p>
        </w:tc>
        <w:tc>
          <w:tcPr>
            <w:tcW w:w="5529" w:type="dxa"/>
            <w:tcBorders>
              <w:top w:val="single" w:sz="4" w:space="0" w:color="000000"/>
              <w:left w:val="single" w:sz="4" w:space="0" w:color="000000"/>
              <w:bottom w:val="single" w:sz="4" w:space="0" w:color="000000"/>
              <w:right w:val="single" w:sz="4" w:space="0" w:color="000000"/>
            </w:tcBorders>
          </w:tcPr>
          <w:p w14:paraId="0FF44370" w14:textId="4033D276"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szCs w:val="24"/>
              </w:rPr>
              <w:t xml:space="preserve">Медицинский персонал, участвующий в </w:t>
            </w:r>
            <w:r w:rsidR="007C64F0" w:rsidRPr="00EE23BE">
              <w:rPr>
                <w:rFonts w:ascii="PT Astra Serif" w:eastAsia="PT Astra Serif" w:hAnsi="PT Astra Serif" w:cs="PT Astra Serif"/>
                <w:szCs w:val="24"/>
              </w:rPr>
              <w:t xml:space="preserve">медицинском </w:t>
            </w:r>
            <w:r w:rsidRPr="00EE23BE">
              <w:rPr>
                <w:rFonts w:ascii="PT Astra Serif" w:eastAsia="PT Astra Serif" w:hAnsi="PT Astra Serif" w:cs="PT Astra Serif"/>
                <w:szCs w:val="24"/>
              </w:rPr>
              <w:t>документообороте, ознакомлен с правилами документооборота под подпись</w:t>
            </w:r>
          </w:p>
        </w:tc>
        <w:tc>
          <w:tcPr>
            <w:tcW w:w="1842" w:type="dxa"/>
            <w:tcBorders>
              <w:top w:val="single" w:sz="4" w:space="0" w:color="000000"/>
              <w:left w:val="single" w:sz="4" w:space="0" w:color="000000"/>
              <w:bottom w:val="single" w:sz="4" w:space="0" w:color="000000"/>
              <w:right w:val="single" w:sz="4" w:space="0" w:color="000000"/>
            </w:tcBorders>
          </w:tcPr>
          <w:p w14:paraId="0FF44371" w14:textId="77777777" w:rsidR="003E77C1" w:rsidRPr="00EE23BE" w:rsidRDefault="003E77C1" w:rsidP="00E63D46">
            <w:pPr>
              <w:spacing w:before="120"/>
              <w:rPr>
                <w:rFonts w:ascii="PT Astra Serif" w:eastAsia="PT Astra Serif" w:hAnsi="PT Astra Serif" w:cs="PT Astra Serif"/>
                <w:color w:val="000000"/>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72"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378"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74" w14:textId="1521641E" w:rsidR="003E77C1" w:rsidRPr="00EE23BE" w:rsidRDefault="007C64F0"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5</w:t>
            </w:r>
          </w:p>
        </w:tc>
        <w:tc>
          <w:tcPr>
            <w:tcW w:w="5529" w:type="dxa"/>
            <w:tcBorders>
              <w:top w:val="single" w:sz="4" w:space="0" w:color="000000"/>
              <w:left w:val="single" w:sz="4" w:space="0" w:color="000000"/>
              <w:bottom w:val="single" w:sz="4" w:space="0" w:color="000000"/>
              <w:right w:val="single" w:sz="4" w:space="0" w:color="000000"/>
            </w:tcBorders>
          </w:tcPr>
          <w:p w14:paraId="0FF44375"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szCs w:val="24"/>
              </w:rPr>
              <w:t>Подбор, транспортировка, возврат и хранение медицинских карт соответствует требованиям настоящего стандарта</w:t>
            </w:r>
          </w:p>
        </w:tc>
        <w:tc>
          <w:tcPr>
            <w:tcW w:w="1842" w:type="dxa"/>
            <w:tcBorders>
              <w:top w:val="single" w:sz="4" w:space="0" w:color="000000"/>
              <w:left w:val="single" w:sz="4" w:space="0" w:color="000000"/>
              <w:bottom w:val="single" w:sz="4" w:space="0" w:color="000000"/>
              <w:right w:val="single" w:sz="4" w:space="0" w:color="000000"/>
            </w:tcBorders>
          </w:tcPr>
          <w:p w14:paraId="0FF44376" w14:textId="77777777" w:rsidR="003E77C1" w:rsidRPr="00EE23BE" w:rsidRDefault="003E77C1" w:rsidP="00E63D46">
            <w:pPr>
              <w:spacing w:before="120"/>
              <w:rPr>
                <w:rFonts w:ascii="PT Astra Serif" w:eastAsia="PT Astra Serif" w:hAnsi="PT Astra Serif" w:cs="PT Astra Serif"/>
                <w:color w:val="000000"/>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77"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37D"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79" w14:textId="73AA412D" w:rsidR="003E77C1" w:rsidRPr="00EE23BE" w:rsidRDefault="007C64F0"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6</w:t>
            </w:r>
          </w:p>
        </w:tc>
        <w:tc>
          <w:tcPr>
            <w:tcW w:w="5529" w:type="dxa"/>
            <w:tcBorders>
              <w:top w:val="single" w:sz="4" w:space="0" w:color="000000"/>
              <w:left w:val="single" w:sz="4" w:space="0" w:color="000000"/>
              <w:bottom w:val="single" w:sz="4" w:space="0" w:color="000000"/>
              <w:right w:val="single" w:sz="4" w:space="0" w:color="000000"/>
            </w:tcBorders>
          </w:tcPr>
          <w:p w14:paraId="0FF4437A" w14:textId="3D0A7F55"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szCs w:val="24"/>
              </w:rPr>
              <w:t xml:space="preserve">Выдача амбулаторных карт/копий медицинских документов осуществляется после письменного заявления гражданина (законного представителя). </w:t>
            </w:r>
          </w:p>
        </w:tc>
        <w:tc>
          <w:tcPr>
            <w:tcW w:w="1842" w:type="dxa"/>
            <w:tcBorders>
              <w:top w:val="single" w:sz="4" w:space="0" w:color="000000"/>
              <w:left w:val="single" w:sz="4" w:space="0" w:color="000000"/>
              <w:bottom w:val="single" w:sz="4" w:space="0" w:color="000000"/>
              <w:right w:val="single" w:sz="4" w:space="0" w:color="000000"/>
            </w:tcBorders>
          </w:tcPr>
          <w:p w14:paraId="0FF4437B" w14:textId="77777777" w:rsidR="003E77C1" w:rsidRPr="00EE23BE" w:rsidRDefault="003E77C1" w:rsidP="00E63D46">
            <w:pPr>
              <w:spacing w:before="120"/>
              <w:rPr>
                <w:rFonts w:ascii="PT Astra Serif" w:eastAsia="PT Astra Serif" w:hAnsi="PT Astra Serif" w:cs="PT Astra Serif"/>
                <w:color w:val="000000"/>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7C" w14:textId="77777777" w:rsidR="003E77C1" w:rsidRPr="00EE23BE" w:rsidRDefault="003E77C1" w:rsidP="00E63D46">
            <w:pPr>
              <w:spacing w:before="120"/>
              <w:rPr>
                <w:rFonts w:ascii="PT Astra Serif" w:eastAsia="PT Astra Serif" w:hAnsi="PT Astra Serif" w:cs="PT Astra Serif"/>
                <w:color w:val="000000"/>
                <w:szCs w:val="24"/>
              </w:rPr>
            </w:pPr>
          </w:p>
        </w:tc>
      </w:tr>
      <w:tr w:rsidR="003E77C1" w:rsidRPr="00EE23BE" w14:paraId="0FF44382" w14:textId="77777777">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37E" w14:textId="5CB3F571" w:rsidR="003E77C1" w:rsidRPr="00EE23BE" w:rsidRDefault="007C64F0"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7</w:t>
            </w:r>
          </w:p>
        </w:tc>
        <w:tc>
          <w:tcPr>
            <w:tcW w:w="5529" w:type="dxa"/>
            <w:tcBorders>
              <w:top w:val="single" w:sz="4" w:space="0" w:color="000000"/>
              <w:left w:val="single" w:sz="4" w:space="0" w:color="000000"/>
              <w:bottom w:val="single" w:sz="4" w:space="0" w:color="000000"/>
              <w:right w:val="single" w:sz="4" w:space="0" w:color="000000"/>
            </w:tcBorders>
          </w:tcPr>
          <w:p w14:paraId="0FF4437F" w14:textId="0D6319A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szCs w:val="24"/>
              </w:rPr>
              <w:t>Журнал «Приема заявлений и выдачи медицинской документации» соответствует образцу, предусмотренному настоящим стандартом</w:t>
            </w:r>
          </w:p>
        </w:tc>
        <w:tc>
          <w:tcPr>
            <w:tcW w:w="1842" w:type="dxa"/>
            <w:tcBorders>
              <w:top w:val="single" w:sz="4" w:space="0" w:color="000000"/>
              <w:left w:val="single" w:sz="4" w:space="0" w:color="000000"/>
              <w:bottom w:val="single" w:sz="4" w:space="0" w:color="000000"/>
              <w:right w:val="single" w:sz="4" w:space="0" w:color="000000"/>
            </w:tcBorders>
          </w:tcPr>
          <w:p w14:paraId="0FF44380" w14:textId="77777777" w:rsidR="003E77C1" w:rsidRPr="00EE23BE" w:rsidRDefault="003E77C1" w:rsidP="00E63D46">
            <w:pPr>
              <w:spacing w:before="120"/>
              <w:rPr>
                <w:rFonts w:ascii="PT Astra Serif" w:eastAsia="PT Astra Serif" w:hAnsi="PT Astra Serif" w:cs="PT Astra Serif"/>
                <w:color w:val="000000"/>
                <w:szCs w:val="24"/>
              </w:rPr>
            </w:pPr>
          </w:p>
        </w:tc>
        <w:tc>
          <w:tcPr>
            <w:tcW w:w="1985" w:type="dxa"/>
            <w:tcBorders>
              <w:top w:val="single" w:sz="4" w:space="0" w:color="000000"/>
              <w:left w:val="single" w:sz="4" w:space="0" w:color="000000"/>
              <w:bottom w:val="single" w:sz="4" w:space="0" w:color="000000"/>
              <w:right w:val="single" w:sz="4" w:space="0" w:color="000000"/>
            </w:tcBorders>
          </w:tcPr>
          <w:p w14:paraId="0FF44381" w14:textId="77777777" w:rsidR="003E77C1" w:rsidRPr="00EE23BE" w:rsidRDefault="003E77C1" w:rsidP="00E63D46">
            <w:pPr>
              <w:spacing w:before="120"/>
              <w:rPr>
                <w:rFonts w:ascii="PT Astra Serif" w:eastAsia="PT Astra Serif" w:hAnsi="PT Astra Serif" w:cs="PT Astra Serif"/>
                <w:color w:val="000000"/>
                <w:szCs w:val="24"/>
              </w:rPr>
            </w:pPr>
          </w:p>
        </w:tc>
      </w:tr>
    </w:tbl>
    <w:p w14:paraId="0FF4438D" w14:textId="77777777" w:rsidR="003E77C1" w:rsidRPr="00EE23BE" w:rsidRDefault="003807D7" w:rsidP="00E63D46">
      <w:pPr>
        <w:spacing w:before="120" w:after="240"/>
        <w:rPr>
          <w:rFonts w:ascii="PT Astra Serif" w:eastAsia="PT Astra Serif" w:hAnsi="PT Astra Serif" w:cs="PT Astra Serif"/>
          <w:szCs w:val="24"/>
        </w:rPr>
      </w:pPr>
      <w:r w:rsidRPr="00EE23BE">
        <w:rPr>
          <w:rFonts w:ascii="PT Astra Serif" w:eastAsia="PT Astra Serif" w:hAnsi="PT Astra Serif" w:cs="PT Astra Serif"/>
          <w:szCs w:val="24"/>
        </w:rPr>
        <w:t xml:space="preserve">* (применимо для детских поликлиник) </w:t>
      </w:r>
    </w:p>
    <w:p w14:paraId="0FF4438E" w14:textId="77777777" w:rsidR="003E77C1" w:rsidRPr="00EE23BE" w:rsidRDefault="003E77C1" w:rsidP="00E63D46">
      <w:pPr>
        <w:spacing w:before="120"/>
        <w:rPr>
          <w:rFonts w:ascii="PT Astra Serif" w:eastAsia="PT Astra Serif" w:hAnsi="PT Astra Serif" w:cs="PT Astra Serif"/>
          <w:sz w:val="26"/>
          <w:szCs w:val="26"/>
        </w:rPr>
      </w:pPr>
    </w:p>
    <w:p w14:paraId="0FF44390" w14:textId="34C5A069" w:rsidR="003E77C1" w:rsidRPr="00EE23BE" w:rsidRDefault="003807D7" w:rsidP="00E63D46">
      <w:pPr>
        <w:pStyle w:val="10"/>
        <w:spacing w:before="120" w:line="240" w:lineRule="auto"/>
        <w:ind w:firstLine="709"/>
        <w:jc w:val="both"/>
        <w:rPr>
          <w:rFonts w:ascii="PT Astra Serif" w:eastAsia="PT Astra Serif" w:hAnsi="PT Astra Serif" w:cs="PT Astra Serif"/>
          <w:sz w:val="26"/>
          <w:szCs w:val="26"/>
        </w:rPr>
      </w:pPr>
      <w:r w:rsidRPr="00EE23BE">
        <w:rPr>
          <w:rFonts w:ascii="PT Astra Serif" w:hAnsi="PT Astra Serif"/>
        </w:rPr>
        <w:br w:type="page"/>
      </w:r>
      <w:bookmarkStart w:id="31" w:name="_Toc77860715"/>
      <w:r w:rsidRPr="00EE23BE">
        <w:rPr>
          <w:rFonts w:ascii="PT Astra Serif" w:eastAsia="PT Astra Serif" w:hAnsi="PT Astra Serif" w:cs="PT Astra Serif"/>
          <w:sz w:val="26"/>
          <w:szCs w:val="26"/>
        </w:rPr>
        <w:t>10. Регистратура</w:t>
      </w:r>
      <w:bookmarkEnd w:id="31"/>
    </w:p>
    <w:p w14:paraId="0FF44391" w14:textId="77777777" w:rsidR="003E77C1" w:rsidRPr="00EE23BE" w:rsidRDefault="003807D7" w:rsidP="00543B7A">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Регистратура является подразделением поликлиники, которое обеспечивает формирование и распределение потоков пациентов, их своевременную запись и регистрацию пациентов на прием, в том числе с применением информационных технологий.</w:t>
      </w:r>
    </w:p>
    <w:p w14:paraId="0FF44392"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Основными задачами регистратуры являются обеспечение регулирования интенсивности потока пациентов с целью создания равномерной нагрузки по подразделениям и распределение его по видам оказываемой помощи, систематизированное хранение медицинской документации пациентов, обеспечение своевременного подбора и доставки медицинской документации в кабинеты врачей.</w:t>
      </w:r>
    </w:p>
    <w:p w14:paraId="3C9CBD42" w14:textId="12F9D8A6" w:rsidR="00D65165" w:rsidRPr="00EE23BE" w:rsidRDefault="00D65165"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Для обеспечения качественной организации работы регистратуры </w:t>
      </w:r>
      <w:r w:rsidR="00797AF8" w:rsidRPr="00EE23BE">
        <w:rPr>
          <w:rFonts w:ascii="PT Astra Serif" w:eastAsia="PT Astra Serif" w:hAnsi="PT Astra Serif" w:cs="PT Astra Serif"/>
          <w:sz w:val="26"/>
          <w:szCs w:val="26"/>
        </w:rPr>
        <w:t>для сотрудников</w:t>
      </w:r>
      <w:r w:rsidRPr="00EE23BE">
        <w:rPr>
          <w:rFonts w:ascii="PT Astra Serif" w:eastAsia="PT Astra Serif" w:hAnsi="PT Astra Serif" w:cs="PT Astra Serif"/>
          <w:sz w:val="26"/>
          <w:szCs w:val="26"/>
        </w:rPr>
        <w:t xml:space="preserve"> должно быть </w:t>
      </w:r>
      <w:r w:rsidR="003B26A9" w:rsidRPr="00EE23BE">
        <w:rPr>
          <w:rFonts w:ascii="PT Astra Serif" w:eastAsia="PT Astra Serif" w:hAnsi="PT Astra Serif" w:cs="PT Astra Serif"/>
          <w:sz w:val="26"/>
          <w:szCs w:val="26"/>
        </w:rPr>
        <w:t>организовано внутрикорпоративное обучение в соответствии с треб</w:t>
      </w:r>
      <w:r w:rsidR="00A94761" w:rsidRPr="00EE23BE">
        <w:rPr>
          <w:rFonts w:ascii="PT Astra Serif" w:eastAsia="PT Astra Serif" w:hAnsi="PT Astra Serif" w:cs="PT Astra Serif"/>
          <w:sz w:val="26"/>
          <w:szCs w:val="26"/>
        </w:rPr>
        <w:t xml:space="preserve">ованиями раздела 17, подраздел </w:t>
      </w:r>
      <w:r w:rsidR="003B26A9" w:rsidRPr="00EE23BE">
        <w:rPr>
          <w:rFonts w:ascii="PT Astra Serif" w:eastAsia="PT Astra Serif" w:hAnsi="PT Astra Serif" w:cs="PT Astra Serif"/>
          <w:sz w:val="26"/>
          <w:szCs w:val="26"/>
        </w:rPr>
        <w:t>17.3.2 ОБЩИЕ ТРЕБОВАНИЯ К ОРГ</w:t>
      </w:r>
      <w:r w:rsidR="00A94761" w:rsidRPr="00EE23BE">
        <w:rPr>
          <w:rFonts w:ascii="PT Astra Serif" w:eastAsia="PT Astra Serif" w:hAnsi="PT Astra Serif" w:cs="PT Astra Serif"/>
          <w:sz w:val="26"/>
          <w:szCs w:val="26"/>
        </w:rPr>
        <w:t>АНИЗАЦИИ ОБУЧЕНИЯ В ПОЛИКЛИНИКЕ.</w:t>
      </w:r>
    </w:p>
    <w:p w14:paraId="0FF44393"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Время работы регистратуры соответствует времени работы поликлиники.</w:t>
      </w:r>
    </w:p>
    <w:p w14:paraId="0FF44395" w14:textId="34201851"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структуре регистратуры выделяется четыре рабочие зоны: </w:t>
      </w:r>
      <w:r w:rsidR="00571BAF" w:rsidRPr="00EE23BE">
        <w:rPr>
          <w:rFonts w:ascii="PT Astra Serif" w:eastAsia="PT Astra Serif" w:hAnsi="PT Astra Serif" w:cs="PT Astra Serif"/>
          <w:sz w:val="26"/>
          <w:szCs w:val="26"/>
        </w:rPr>
        <w:t>фронт-офис</w:t>
      </w:r>
      <w:r w:rsidRPr="00EE23BE">
        <w:rPr>
          <w:rFonts w:ascii="PT Astra Serif" w:eastAsia="PT Astra Serif" w:hAnsi="PT Astra Serif" w:cs="PT Astra Serif"/>
          <w:sz w:val="26"/>
          <w:szCs w:val="26"/>
        </w:rPr>
        <w:t xml:space="preserve">, </w:t>
      </w:r>
      <w:r w:rsidR="00034B01" w:rsidRPr="00EE23BE">
        <w:rPr>
          <w:rFonts w:ascii="PT Astra Serif" w:eastAsia="PT Astra Serif" w:hAnsi="PT Astra Serif" w:cs="PT Astra Serif"/>
          <w:sz w:val="26"/>
          <w:szCs w:val="26"/>
        </w:rPr>
        <w:t>колл</w:t>
      </w:r>
      <w:r w:rsidR="00571BAF" w:rsidRPr="00EE23BE">
        <w:rPr>
          <w:rFonts w:ascii="PT Astra Serif" w:eastAsia="PT Astra Serif" w:hAnsi="PT Astra Serif" w:cs="PT Astra Serif"/>
          <w:sz w:val="26"/>
          <w:szCs w:val="26"/>
        </w:rPr>
        <w:t>-центр</w:t>
      </w:r>
      <w:r w:rsidRPr="00EE23BE">
        <w:rPr>
          <w:rFonts w:ascii="PT Astra Serif" w:eastAsia="PT Astra Serif" w:hAnsi="PT Astra Serif" w:cs="PT Astra Serif"/>
          <w:sz w:val="26"/>
          <w:szCs w:val="26"/>
        </w:rPr>
        <w:t>, картохранилище, рабочее место администратора холла.</w:t>
      </w:r>
      <w:r w:rsidR="00DB6701" w:rsidRPr="00EE23BE">
        <w:rPr>
          <w:rFonts w:ascii="PT Astra Serif" w:eastAsia="PT Astra Serif" w:hAnsi="PT Astra Serif" w:cs="PT Astra Serif"/>
          <w:sz w:val="26"/>
          <w:szCs w:val="26"/>
        </w:rPr>
        <w:t xml:space="preserve"> В рабочей зоне</w:t>
      </w:r>
      <w:r w:rsidR="00BE281E" w:rsidRPr="00EE23BE">
        <w:rPr>
          <w:rFonts w:ascii="PT Astra Serif" w:eastAsia="PT Astra Serif" w:hAnsi="PT Astra Serif" w:cs="PT Astra Serif"/>
          <w:sz w:val="26"/>
          <w:szCs w:val="26"/>
        </w:rPr>
        <w:t xml:space="preserve"> регистратуры должны храниться </w:t>
      </w:r>
      <w:r w:rsidR="008E23CC" w:rsidRPr="00EE23BE">
        <w:rPr>
          <w:rFonts w:ascii="PT Astra Serif" w:eastAsia="PT Astra Serif" w:hAnsi="PT Astra Serif" w:cs="PT Astra Serif"/>
          <w:sz w:val="26"/>
          <w:szCs w:val="26"/>
        </w:rPr>
        <w:t xml:space="preserve">актуальные </w:t>
      </w:r>
      <w:r w:rsidR="00BE281E" w:rsidRPr="00EE23BE">
        <w:rPr>
          <w:rFonts w:ascii="PT Astra Serif" w:eastAsia="PT Astra Serif" w:hAnsi="PT Astra Serif" w:cs="PT Astra Serif"/>
          <w:sz w:val="26"/>
          <w:szCs w:val="26"/>
        </w:rPr>
        <w:t>копии нормативных документов</w:t>
      </w:r>
      <w:r w:rsidR="008E23CC" w:rsidRPr="00EE23BE">
        <w:rPr>
          <w:rFonts w:ascii="PT Astra Serif" w:eastAsia="PT Astra Serif" w:hAnsi="PT Astra Serif" w:cs="PT Astra Serif"/>
          <w:sz w:val="26"/>
          <w:szCs w:val="26"/>
        </w:rPr>
        <w:t xml:space="preserve"> по профилю деятельности МО федерального, регионального и локального уровней и предоставляться по требованию пациента. Допускается хранение документов в электронном формате, за исключением НПА, входящих в перечень элементов информирования по критерию НММО «Организация системы информирования в медицинской организации». </w:t>
      </w:r>
    </w:p>
    <w:p w14:paraId="0FF44396" w14:textId="1D411B99" w:rsidR="003E77C1" w:rsidRPr="00EE23BE" w:rsidRDefault="003807D7" w:rsidP="00543B7A">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10.1 </w:t>
      </w:r>
      <w:r w:rsidR="00571BAF" w:rsidRPr="00EE23BE">
        <w:rPr>
          <w:rFonts w:ascii="PT Astra Serif" w:eastAsia="PT Astra Serif" w:hAnsi="PT Astra Serif" w:cs="PT Astra Serif"/>
          <w:sz w:val="26"/>
          <w:szCs w:val="26"/>
        </w:rPr>
        <w:t>Фронт-офис</w:t>
      </w:r>
    </w:p>
    <w:p w14:paraId="0FF44398" w14:textId="705D7880" w:rsidR="003E77C1" w:rsidRPr="00EE23BE" w:rsidRDefault="00571BAF"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Фронт-офис</w:t>
      </w:r>
      <w:r w:rsidR="003807D7" w:rsidRPr="00EE23BE">
        <w:rPr>
          <w:rFonts w:ascii="PT Astra Serif" w:eastAsia="PT Astra Serif" w:hAnsi="PT Astra Serif" w:cs="PT Astra Serif"/>
          <w:sz w:val="26"/>
          <w:szCs w:val="26"/>
        </w:rPr>
        <w:t xml:space="preserve"> осуществляет взаимодействие с пациентами, </w:t>
      </w:r>
      <w:r w:rsidRPr="00EE23BE">
        <w:rPr>
          <w:rFonts w:ascii="PT Astra Serif" w:eastAsia="PT Astra Serif" w:hAnsi="PT Astra Serif" w:cs="PT Astra Serif"/>
          <w:sz w:val="26"/>
          <w:szCs w:val="26"/>
        </w:rPr>
        <w:t xml:space="preserve">очно </w:t>
      </w:r>
      <w:r w:rsidR="003807D7" w:rsidRPr="00EE23BE">
        <w:rPr>
          <w:rFonts w:ascii="PT Astra Serif" w:eastAsia="PT Astra Serif" w:hAnsi="PT Astra Serif" w:cs="PT Astra Serif"/>
          <w:sz w:val="26"/>
          <w:szCs w:val="26"/>
        </w:rPr>
        <w:t>обратившимися</w:t>
      </w:r>
      <w:r w:rsidRPr="00EE23BE">
        <w:rPr>
          <w:rFonts w:ascii="PT Astra Serif" w:eastAsia="PT Astra Serif" w:hAnsi="PT Astra Serif" w:cs="PT Astra Serif"/>
          <w:sz w:val="26"/>
          <w:szCs w:val="26"/>
        </w:rPr>
        <w:t xml:space="preserve"> в регистратуру</w:t>
      </w:r>
      <w:r w:rsidR="003807D7" w:rsidRPr="00EE23BE">
        <w:rPr>
          <w:rFonts w:ascii="PT Astra Serif" w:eastAsia="PT Astra Serif" w:hAnsi="PT Astra Serif" w:cs="PT Astra Serif"/>
          <w:sz w:val="26"/>
          <w:szCs w:val="26"/>
        </w:rPr>
        <w:t xml:space="preserve">. В функционал сотрудников </w:t>
      </w:r>
      <w:r w:rsidRPr="00EE23BE">
        <w:rPr>
          <w:rFonts w:ascii="PT Astra Serif" w:eastAsia="PT Astra Serif" w:hAnsi="PT Astra Serif" w:cs="PT Astra Serif"/>
          <w:sz w:val="26"/>
          <w:szCs w:val="26"/>
        </w:rPr>
        <w:t xml:space="preserve">фронт-офиса </w:t>
      </w:r>
      <w:r w:rsidR="003807D7" w:rsidRPr="00EE23BE">
        <w:rPr>
          <w:rFonts w:ascii="PT Astra Serif" w:eastAsia="PT Astra Serif" w:hAnsi="PT Astra Serif" w:cs="PT Astra Serif"/>
          <w:sz w:val="26"/>
          <w:szCs w:val="26"/>
        </w:rPr>
        <w:t>также входит ведение картотеки и подбор амбулаторных карт</w:t>
      </w:r>
      <w:r w:rsidRPr="00EE23BE">
        <w:rPr>
          <w:rFonts w:ascii="PT Astra Serif" w:eastAsia="PT Astra Serif" w:hAnsi="PT Astra Serif" w:cs="PT Astra Serif"/>
          <w:sz w:val="26"/>
          <w:szCs w:val="26"/>
        </w:rPr>
        <w:t xml:space="preserve"> на прием к врачу</w:t>
      </w:r>
      <w:r w:rsidR="003807D7" w:rsidRPr="00EE23BE">
        <w:rPr>
          <w:rFonts w:ascii="PT Astra Serif" w:eastAsia="PT Astra Serif" w:hAnsi="PT Astra Serif" w:cs="PT Astra Serif"/>
          <w:sz w:val="26"/>
          <w:szCs w:val="26"/>
        </w:rPr>
        <w:t xml:space="preserve">. </w:t>
      </w:r>
    </w:p>
    <w:p w14:paraId="4AB0C05A" w14:textId="4B4CE74F" w:rsidR="00904035"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 xml:space="preserve">10.1.1 Требования к организации рабочей зоны </w:t>
      </w:r>
      <w:r w:rsidR="00571BAF" w:rsidRPr="00EE23BE">
        <w:rPr>
          <w:rFonts w:ascii="PT Astra Serif" w:eastAsia="PT Astra Serif" w:hAnsi="PT Astra Serif" w:cs="PT Astra Serif"/>
          <w:i w:val="0"/>
          <w:iCs w:val="0"/>
        </w:rPr>
        <w:t>фронт-офиса</w:t>
      </w:r>
      <w:r w:rsidRPr="00EE23BE">
        <w:rPr>
          <w:rFonts w:ascii="PT Astra Serif" w:eastAsia="PT Astra Serif" w:hAnsi="PT Astra Serif" w:cs="PT Astra Serif"/>
          <w:i w:val="0"/>
          <w:iCs w:val="0"/>
        </w:rPr>
        <w:t>:</w:t>
      </w:r>
    </w:p>
    <w:p w14:paraId="52DEE2A2" w14:textId="77777777" w:rsidR="00BE281E" w:rsidRPr="00EE23BE" w:rsidRDefault="00904035"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Фронт-офис должен располагаться на первом этаже амбулаторно-поликлинического подразделения, на площадях, рассчитанных в соответствии с плановым количеством посетителей, в непосредственной близости от входа в поликлинику. </w:t>
      </w:r>
    </w:p>
    <w:p w14:paraId="35ED781C" w14:textId="22696520" w:rsidR="00904035" w:rsidRPr="00EE23BE" w:rsidRDefault="00904035"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 пространства фронт-офиса дол</w:t>
      </w:r>
      <w:r w:rsidR="00E70D54" w:rsidRPr="00EE23BE">
        <w:rPr>
          <w:rFonts w:ascii="PT Astra Serif" w:eastAsia="PT Astra Serif" w:hAnsi="PT Astra Serif" w:cs="PT Astra Serif"/>
          <w:sz w:val="26"/>
          <w:szCs w:val="26"/>
        </w:rPr>
        <w:t>жна</w:t>
      </w:r>
      <w:r w:rsidRPr="00EE23BE">
        <w:rPr>
          <w:rFonts w:ascii="PT Astra Serif" w:eastAsia="PT Astra Serif" w:hAnsi="PT Astra Serif" w:cs="PT Astra Serif"/>
          <w:sz w:val="26"/>
          <w:szCs w:val="26"/>
        </w:rPr>
        <w:t xml:space="preserve"> соответствовать следующим требованиям:</w:t>
      </w:r>
    </w:p>
    <w:p w14:paraId="0FF4439A" w14:textId="2EA6DAB8" w:rsidR="003E77C1" w:rsidRPr="00EE23BE" w:rsidRDefault="003807D7" w:rsidP="00E63D46">
      <w:pPr>
        <w:numPr>
          <w:ilvl w:val="0"/>
          <w:numId w:val="159"/>
        </w:numPr>
        <w:tabs>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рабоч</w:t>
      </w:r>
      <w:r w:rsidR="00904035" w:rsidRPr="00EE23BE">
        <w:rPr>
          <w:rFonts w:ascii="PT Astra Serif" w:eastAsia="PT Astra Serif" w:hAnsi="PT Astra Serif" w:cs="PT Astra Serif"/>
          <w:sz w:val="26"/>
          <w:szCs w:val="26"/>
        </w:rPr>
        <w:t>ая</w:t>
      </w:r>
      <w:r w:rsidRPr="00EE23BE">
        <w:rPr>
          <w:rFonts w:ascii="PT Astra Serif" w:eastAsia="PT Astra Serif" w:hAnsi="PT Astra Serif" w:cs="PT Astra Serif"/>
          <w:sz w:val="26"/>
          <w:szCs w:val="26"/>
        </w:rPr>
        <w:t xml:space="preserve"> </w:t>
      </w:r>
      <w:r w:rsidR="00904035" w:rsidRPr="00EE23BE">
        <w:rPr>
          <w:rFonts w:ascii="PT Astra Serif" w:eastAsia="PT Astra Serif" w:hAnsi="PT Astra Serif" w:cs="PT Astra Serif"/>
          <w:sz w:val="26"/>
          <w:szCs w:val="26"/>
        </w:rPr>
        <w:t>зона</w:t>
      </w:r>
      <w:r w:rsidRPr="00EE23BE">
        <w:rPr>
          <w:rFonts w:ascii="PT Astra Serif" w:eastAsia="PT Astra Serif" w:hAnsi="PT Astra Serif" w:cs="PT Astra Serif"/>
          <w:sz w:val="26"/>
          <w:szCs w:val="26"/>
        </w:rPr>
        <w:t xml:space="preserve"> сотрудника </w:t>
      </w:r>
      <w:r w:rsidR="00904035" w:rsidRPr="00EE23BE">
        <w:rPr>
          <w:rFonts w:ascii="PT Astra Serif" w:eastAsia="PT Astra Serif" w:hAnsi="PT Astra Serif" w:cs="PT Astra Serif"/>
          <w:sz w:val="26"/>
          <w:szCs w:val="26"/>
        </w:rPr>
        <w:t>фронт-офиса</w:t>
      </w:r>
      <w:r w:rsidRPr="00EE23BE">
        <w:rPr>
          <w:rFonts w:ascii="PT Astra Serif" w:eastAsia="PT Astra Serif" w:hAnsi="PT Astra Serif" w:cs="PT Astra Serif"/>
          <w:sz w:val="26"/>
          <w:szCs w:val="26"/>
        </w:rPr>
        <w:t xml:space="preserve"> должн</w:t>
      </w:r>
      <w:r w:rsidR="00BE281E" w:rsidRPr="00EE23BE">
        <w:rPr>
          <w:rFonts w:ascii="PT Astra Serif" w:eastAsia="PT Astra Serif" w:hAnsi="PT Astra Serif" w:cs="PT Astra Serif"/>
          <w:sz w:val="26"/>
          <w:szCs w:val="26"/>
        </w:rPr>
        <w:t>а</w:t>
      </w:r>
      <w:r w:rsidRPr="00EE23BE">
        <w:rPr>
          <w:rFonts w:ascii="PT Astra Serif" w:eastAsia="PT Astra Serif" w:hAnsi="PT Astra Serif" w:cs="PT Astra Serif"/>
          <w:sz w:val="26"/>
          <w:szCs w:val="26"/>
        </w:rPr>
        <w:t xml:space="preserve"> быть </w:t>
      </w:r>
      <w:r w:rsidR="00BE281E" w:rsidRPr="00EE23BE">
        <w:rPr>
          <w:rFonts w:ascii="PT Astra Serif" w:eastAsia="PT Astra Serif" w:hAnsi="PT Astra Serif" w:cs="PT Astra Serif"/>
          <w:sz w:val="26"/>
          <w:szCs w:val="26"/>
        </w:rPr>
        <w:t xml:space="preserve">визуально </w:t>
      </w:r>
      <w:r w:rsidRPr="00EE23BE">
        <w:rPr>
          <w:rFonts w:ascii="PT Astra Serif" w:eastAsia="PT Astra Serif" w:hAnsi="PT Astra Serif" w:cs="PT Astra Serif"/>
          <w:sz w:val="26"/>
          <w:szCs w:val="26"/>
        </w:rPr>
        <w:t>отделе</w:t>
      </w:r>
      <w:r w:rsidR="00BE281E" w:rsidRPr="00EE23BE">
        <w:rPr>
          <w:rFonts w:ascii="PT Astra Serif" w:eastAsia="PT Astra Serif" w:hAnsi="PT Astra Serif" w:cs="PT Astra Serif"/>
          <w:sz w:val="26"/>
          <w:szCs w:val="26"/>
        </w:rPr>
        <w:t xml:space="preserve">на </w:t>
      </w:r>
      <w:r w:rsidRPr="00EE23BE">
        <w:rPr>
          <w:rFonts w:ascii="PT Astra Serif" w:eastAsia="PT Astra Serif" w:hAnsi="PT Astra Serif" w:cs="PT Astra Serif"/>
          <w:sz w:val="26"/>
          <w:szCs w:val="26"/>
        </w:rPr>
        <w:t xml:space="preserve">от зоны ожидания красной линией. </w:t>
      </w:r>
    </w:p>
    <w:p w14:paraId="29C0C99E" w14:textId="4040DF2C" w:rsidR="00904035" w:rsidRPr="00EE23BE" w:rsidRDefault="00904035" w:rsidP="00E63D46">
      <w:pPr>
        <w:numPr>
          <w:ilvl w:val="0"/>
          <w:numId w:val="159"/>
        </w:numPr>
        <w:tabs>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обеспечения возможности прямого контакта сотрудника с пациентом оборудуется открытая стойка фронт-офиса. Допускается установка прозрачных перегородок между рабочим место</w:t>
      </w:r>
      <w:r w:rsidR="00BE281E" w:rsidRPr="00EE23BE">
        <w:rPr>
          <w:rFonts w:ascii="PT Astra Serif" w:eastAsia="PT Astra Serif" w:hAnsi="PT Astra Serif" w:cs="PT Astra Serif"/>
          <w:sz w:val="26"/>
          <w:szCs w:val="26"/>
        </w:rPr>
        <w:t>м</w:t>
      </w:r>
      <w:r w:rsidRPr="00EE23BE">
        <w:rPr>
          <w:rFonts w:ascii="PT Astra Serif" w:eastAsia="PT Astra Serif" w:hAnsi="PT Astra Serif" w:cs="PT Astra Serif"/>
          <w:sz w:val="26"/>
          <w:szCs w:val="26"/>
        </w:rPr>
        <w:t xml:space="preserve"> регистратора и пациентом.</w:t>
      </w:r>
    </w:p>
    <w:p w14:paraId="219015C2" w14:textId="5891ED19" w:rsidR="004D0913" w:rsidRPr="00EE23BE" w:rsidRDefault="00BE281E" w:rsidP="00E63D46">
      <w:pPr>
        <w:numPr>
          <w:ilvl w:val="0"/>
          <w:numId w:val="159"/>
        </w:numPr>
        <w:tabs>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у стойки регистратуры должны быть установлены </w:t>
      </w:r>
      <w:r w:rsidR="004D0913" w:rsidRPr="00EE23BE">
        <w:rPr>
          <w:rFonts w:ascii="PT Astra Serif" w:eastAsia="PT Astra Serif" w:hAnsi="PT Astra Serif" w:cs="PT Astra Serif"/>
          <w:sz w:val="26"/>
          <w:szCs w:val="26"/>
        </w:rPr>
        <w:t>мест</w:t>
      </w:r>
      <w:r w:rsidR="00904035" w:rsidRPr="00EE23BE">
        <w:rPr>
          <w:rFonts w:ascii="PT Astra Serif" w:eastAsia="PT Astra Serif" w:hAnsi="PT Astra Serif" w:cs="PT Astra Serif"/>
          <w:sz w:val="26"/>
          <w:szCs w:val="26"/>
        </w:rPr>
        <w:t>а</w:t>
      </w:r>
      <w:r w:rsidR="004D0913" w:rsidRPr="00EE23BE">
        <w:rPr>
          <w:rFonts w:ascii="PT Astra Serif" w:eastAsia="PT Astra Serif" w:hAnsi="PT Astra Serif" w:cs="PT Astra Serif"/>
          <w:sz w:val="26"/>
          <w:szCs w:val="26"/>
        </w:rPr>
        <w:t xml:space="preserve"> для сидения</w:t>
      </w:r>
      <w:r w:rsidR="00904035" w:rsidRPr="00EE23BE">
        <w:rPr>
          <w:rFonts w:ascii="PT Astra Serif" w:eastAsia="PT Astra Serif" w:hAnsi="PT Astra Serif" w:cs="PT Astra Serif"/>
          <w:sz w:val="26"/>
          <w:szCs w:val="26"/>
        </w:rPr>
        <w:t xml:space="preserve"> пациентов</w:t>
      </w:r>
      <w:r w:rsidRPr="00EE23BE">
        <w:rPr>
          <w:rFonts w:ascii="PT Astra Serif" w:eastAsia="PT Astra Serif" w:hAnsi="PT Astra Serif" w:cs="PT Astra Serif"/>
          <w:sz w:val="26"/>
          <w:szCs w:val="26"/>
        </w:rPr>
        <w:t>.</w:t>
      </w:r>
    </w:p>
    <w:p w14:paraId="0FF4439D" w14:textId="04446F04" w:rsidR="003E77C1" w:rsidRPr="00EE23BE" w:rsidRDefault="00BE281E" w:rsidP="00E63D46">
      <w:pPr>
        <w:spacing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w:t>
      </w:r>
      <w:r w:rsidR="003807D7" w:rsidRPr="00EE23BE">
        <w:rPr>
          <w:rFonts w:ascii="PT Astra Serif" w:eastAsia="PT Astra Serif" w:hAnsi="PT Astra Serif" w:cs="PT Astra Serif"/>
          <w:sz w:val="26"/>
          <w:szCs w:val="26"/>
        </w:rPr>
        <w:t xml:space="preserve">ребования к оснащению рабочего места сотрудника </w:t>
      </w:r>
      <w:r w:rsidR="00571BAF" w:rsidRPr="00EE23BE">
        <w:rPr>
          <w:rFonts w:ascii="PT Astra Serif" w:eastAsia="PT Astra Serif" w:hAnsi="PT Astra Serif" w:cs="PT Astra Serif"/>
          <w:sz w:val="26"/>
          <w:szCs w:val="26"/>
        </w:rPr>
        <w:t>фронт-офис</w:t>
      </w:r>
      <w:r w:rsidR="007C5FFC" w:rsidRPr="00EE23BE">
        <w:rPr>
          <w:rFonts w:ascii="PT Astra Serif" w:eastAsia="PT Astra Serif" w:hAnsi="PT Astra Serif" w:cs="PT Astra Serif"/>
          <w:sz w:val="26"/>
          <w:szCs w:val="26"/>
        </w:rPr>
        <w:t>а</w:t>
      </w:r>
      <w:r w:rsidR="003807D7" w:rsidRPr="00EE23BE">
        <w:rPr>
          <w:rFonts w:ascii="PT Astra Serif" w:eastAsia="PT Astra Serif" w:hAnsi="PT Astra Serif" w:cs="PT Astra Serif"/>
          <w:sz w:val="26"/>
          <w:szCs w:val="26"/>
        </w:rPr>
        <w:t xml:space="preserve">: </w:t>
      </w:r>
    </w:p>
    <w:p w14:paraId="0FF4439F" w14:textId="108D7793" w:rsidR="003E77C1" w:rsidRPr="00EE23BE" w:rsidRDefault="003807D7" w:rsidP="00E63D46">
      <w:pPr>
        <w:numPr>
          <w:ilvl w:val="0"/>
          <w:numId w:val="62"/>
        </w:numPr>
        <w:tabs>
          <w:tab w:val="left" w:pos="1276"/>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рабочий стол</w:t>
      </w:r>
      <w:r w:rsidR="00BE281E" w:rsidRPr="00EE23BE">
        <w:rPr>
          <w:rFonts w:ascii="PT Astra Serif" w:eastAsia="PT Astra Serif" w:hAnsi="PT Astra Serif" w:cs="PT Astra Serif"/>
          <w:sz w:val="26"/>
          <w:szCs w:val="26"/>
        </w:rPr>
        <w:t xml:space="preserve">, офисный </w:t>
      </w:r>
      <w:r w:rsidRPr="00EE23BE">
        <w:rPr>
          <w:rFonts w:ascii="PT Astra Serif" w:eastAsia="PT Astra Serif" w:hAnsi="PT Astra Serif" w:cs="PT Astra Serif"/>
          <w:sz w:val="26"/>
          <w:szCs w:val="26"/>
        </w:rPr>
        <w:t>стул;</w:t>
      </w:r>
    </w:p>
    <w:p w14:paraId="0FF443A0" w14:textId="64B74DFB" w:rsidR="003E77C1" w:rsidRPr="00EE23BE" w:rsidRDefault="003807D7" w:rsidP="00E63D46">
      <w:pPr>
        <w:numPr>
          <w:ilvl w:val="0"/>
          <w:numId w:val="62"/>
        </w:numPr>
        <w:tabs>
          <w:tab w:val="left" w:pos="1276"/>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АРМ с подключением к МИС ТО;</w:t>
      </w:r>
    </w:p>
    <w:p w14:paraId="67377C3C" w14:textId="082A1397" w:rsidR="00BE281E" w:rsidRPr="00EE23BE" w:rsidRDefault="00351EDC" w:rsidP="00E63D46">
      <w:pPr>
        <w:numPr>
          <w:ilvl w:val="0"/>
          <w:numId w:val="62"/>
        </w:numPr>
        <w:tabs>
          <w:tab w:val="left" w:pos="1276"/>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w:t>
      </w:r>
      <w:r w:rsidR="00BE281E" w:rsidRPr="00EE23BE">
        <w:rPr>
          <w:rFonts w:ascii="PT Astra Serif" w:eastAsia="PT Astra Serif" w:hAnsi="PT Astra Serif" w:cs="PT Astra Serif"/>
          <w:sz w:val="26"/>
          <w:szCs w:val="26"/>
        </w:rPr>
        <w:t>ргтехника (принтер, МФУ);</w:t>
      </w:r>
    </w:p>
    <w:p w14:paraId="2F2F468D" w14:textId="7E15B8C8" w:rsidR="00013095" w:rsidRPr="00EE23BE" w:rsidRDefault="003807D7" w:rsidP="00E63D46">
      <w:pPr>
        <w:numPr>
          <w:ilvl w:val="0"/>
          <w:numId w:val="62"/>
        </w:numPr>
        <w:tabs>
          <w:tab w:val="left" w:pos="1276"/>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телефон для внутренней связи в МО</w:t>
      </w:r>
      <w:r w:rsidR="00351EDC" w:rsidRPr="00EE23BE">
        <w:rPr>
          <w:rFonts w:ascii="PT Astra Serif" w:eastAsia="PT Astra Serif" w:hAnsi="PT Astra Serif" w:cs="PT Astra Serif"/>
          <w:sz w:val="26"/>
          <w:szCs w:val="26"/>
        </w:rPr>
        <w:t>;</w:t>
      </w:r>
    </w:p>
    <w:p w14:paraId="225ED62E" w14:textId="0F850752" w:rsidR="00351EDC" w:rsidRPr="00EE23BE" w:rsidRDefault="00351EDC" w:rsidP="00E63D46">
      <w:pPr>
        <w:numPr>
          <w:ilvl w:val="0"/>
          <w:numId w:val="62"/>
        </w:numPr>
        <w:tabs>
          <w:tab w:val="left" w:pos="1276"/>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инструкции и алгоритмы, необходимые для работы, в том числе:</w:t>
      </w:r>
    </w:p>
    <w:p w14:paraId="103C49ED" w14:textId="0BD4090E" w:rsidR="00351EDC" w:rsidRPr="00EE23BE" w:rsidRDefault="00351EDC" w:rsidP="00E63D46">
      <w:pPr>
        <w:pStyle w:val="ad"/>
        <w:numPr>
          <w:ilvl w:val="0"/>
          <w:numId w:val="160"/>
        </w:numPr>
        <w:tabs>
          <w:tab w:val="left" w:pos="1276"/>
        </w:tabs>
        <w:spacing w:after="0" w:line="240" w:lineRule="auto"/>
        <w:ind w:left="1985" w:hanging="127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речевые модули;</w:t>
      </w:r>
    </w:p>
    <w:p w14:paraId="70405886" w14:textId="114F7916" w:rsidR="00351EDC" w:rsidRPr="00EE23BE" w:rsidRDefault="00351EDC" w:rsidP="00E63D46">
      <w:pPr>
        <w:pStyle w:val="ad"/>
        <w:numPr>
          <w:ilvl w:val="0"/>
          <w:numId w:val="160"/>
        </w:numPr>
        <w:tabs>
          <w:tab w:val="left" w:pos="1276"/>
        </w:tabs>
        <w:spacing w:after="0" w:line="240" w:lineRule="auto"/>
        <w:ind w:left="1985" w:hanging="127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маршрутизации пациентов;</w:t>
      </w:r>
    </w:p>
    <w:p w14:paraId="30E4F478" w14:textId="322F5848" w:rsidR="00351EDC" w:rsidRPr="00EE23BE" w:rsidRDefault="00351EDC" w:rsidP="00E63D46">
      <w:pPr>
        <w:pStyle w:val="ad"/>
        <w:numPr>
          <w:ilvl w:val="0"/>
          <w:numId w:val="160"/>
        </w:numPr>
        <w:tabs>
          <w:tab w:val="left" w:pos="1276"/>
        </w:tabs>
        <w:spacing w:after="0" w:line="240" w:lineRule="auto"/>
        <w:ind w:left="1276"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взаимодействия при</w:t>
      </w:r>
      <w:r w:rsidR="00E70D54" w:rsidRPr="00EE23BE">
        <w:rPr>
          <w:rFonts w:ascii="PT Astra Serif" w:eastAsia="PT Astra Serif" w:hAnsi="PT Astra Serif" w:cs="PT Astra Serif"/>
          <w:sz w:val="26"/>
          <w:szCs w:val="26"/>
        </w:rPr>
        <w:t xml:space="preserve"> возникновении сложной ситуации </w:t>
      </w:r>
      <w:r w:rsidRPr="00EE23BE">
        <w:rPr>
          <w:rFonts w:ascii="PT Astra Serif" w:eastAsia="PT Astra Serif" w:hAnsi="PT Astra Serif" w:cs="PT Astra Serif"/>
          <w:sz w:val="26"/>
          <w:szCs w:val="26"/>
        </w:rPr>
        <w:t>«</w:t>
      </w:r>
      <w:hyperlink w:anchor="_Алгоритм_реализации_цепочки" w:history="1">
        <w:r w:rsidRPr="00EE23BE">
          <w:rPr>
            <w:rStyle w:val="ac"/>
            <w:rFonts w:ascii="PT Astra Serif" w:eastAsia="PT Astra Serif" w:hAnsi="PT Astra Serif" w:cs="PT Astra Serif"/>
            <w:sz w:val="26"/>
            <w:szCs w:val="26"/>
          </w:rPr>
          <w:t>цепочка</w:t>
        </w:r>
        <w:r w:rsidR="00801D8A" w:rsidRPr="00EE23BE">
          <w:rPr>
            <w:rStyle w:val="ac"/>
            <w:rFonts w:ascii="PT Astra Serif" w:eastAsia="PT Astra Serif" w:hAnsi="PT Astra Serif" w:cs="PT Astra Serif"/>
            <w:sz w:val="26"/>
            <w:szCs w:val="26"/>
          </w:rPr>
          <w:t xml:space="preserve"> </w:t>
        </w:r>
        <w:r w:rsidRPr="00EE23BE">
          <w:rPr>
            <w:rStyle w:val="ac"/>
            <w:rFonts w:ascii="PT Astra Serif" w:eastAsia="PT Astra Serif" w:hAnsi="PT Astra Serif" w:cs="PT Astra Serif"/>
            <w:sz w:val="26"/>
            <w:szCs w:val="26"/>
          </w:rPr>
          <w:t>помощи</w:t>
        </w:r>
      </w:hyperlink>
      <w:r w:rsidRPr="00EE23BE">
        <w:rPr>
          <w:rFonts w:ascii="PT Astra Serif" w:eastAsia="PT Astra Serif" w:hAnsi="PT Astra Serif" w:cs="PT Astra Serif"/>
          <w:sz w:val="26"/>
          <w:szCs w:val="26"/>
        </w:rPr>
        <w:t>»;</w:t>
      </w:r>
    </w:p>
    <w:p w14:paraId="0FF443A3" w14:textId="0C26BDBE" w:rsidR="003E77C1" w:rsidRPr="00543B7A" w:rsidRDefault="00351EDC" w:rsidP="00543B7A">
      <w:pPr>
        <w:pStyle w:val="ad"/>
        <w:numPr>
          <w:ilvl w:val="0"/>
          <w:numId w:val="160"/>
        </w:numPr>
        <w:tabs>
          <w:tab w:val="left" w:pos="1276"/>
        </w:tabs>
        <w:spacing w:after="0" w:line="240" w:lineRule="auto"/>
        <w:ind w:left="1276"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медицинских специалистов с номерами телефонов и кабинетов.</w:t>
      </w:r>
    </w:p>
    <w:p w14:paraId="0FF443A4" w14:textId="56310571"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 xml:space="preserve">10.1.2 Требования к сотрудникам </w:t>
      </w:r>
      <w:r w:rsidR="00571BAF" w:rsidRPr="00EE23BE">
        <w:rPr>
          <w:rFonts w:ascii="PT Astra Serif" w:eastAsia="PT Astra Serif" w:hAnsi="PT Astra Serif" w:cs="PT Astra Serif"/>
          <w:i w:val="0"/>
          <w:iCs w:val="0"/>
        </w:rPr>
        <w:t>фронт-офис</w:t>
      </w:r>
      <w:r w:rsidR="007C5FFC" w:rsidRPr="00EE23BE">
        <w:rPr>
          <w:rFonts w:ascii="PT Astra Serif" w:eastAsia="PT Astra Serif" w:hAnsi="PT Astra Serif" w:cs="PT Astra Serif"/>
          <w:i w:val="0"/>
          <w:iCs w:val="0"/>
        </w:rPr>
        <w:t>а</w:t>
      </w:r>
      <w:r w:rsidRPr="00EE23BE">
        <w:rPr>
          <w:rFonts w:ascii="PT Astra Serif" w:eastAsia="PT Astra Serif" w:hAnsi="PT Astra Serif" w:cs="PT Astra Serif"/>
          <w:i w:val="0"/>
          <w:iCs w:val="0"/>
        </w:rPr>
        <w:t>:</w:t>
      </w:r>
    </w:p>
    <w:p w14:paraId="0FF443A5" w14:textId="40C0B997" w:rsidR="003E77C1" w:rsidRPr="00EE23BE" w:rsidRDefault="00351EDC"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w:t>
      </w:r>
      <w:r w:rsidR="003807D7" w:rsidRPr="00EE23BE">
        <w:rPr>
          <w:rFonts w:ascii="PT Astra Serif" w:eastAsia="PT Astra Serif" w:hAnsi="PT Astra Serif" w:cs="PT Astra Serif"/>
          <w:sz w:val="26"/>
          <w:szCs w:val="26"/>
        </w:rPr>
        <w:t xml:space="preserve">оличество сотрудников </w:t>
      </w:r>
      <w:r w:rsidR="00571BAF" w:rsidRPr="00EE23BE">
        <w:rPr>
          <w:rFonts w:ascii="PT Astra Serif" w:eastAsia="PT Astra Serif" w:hAnsi="PT Astra Serif" w:cs="PT Astra Serif"/>
          <w:sz w:val="26"/>
          <w:szCs w:val="26"/>
        </w:rPr>
        <w:t>фронт-офис</w:t>
      </w:r>
      <w:r w:rsidR="007C5FFC" w:rsidRPr="00EE23BE">
        <w:rPr>
          <w:rFonts w:ascii="PT Astra Serif" w:eastAsia="PT Astra Serif" w:hAnsi="PT Astra Serif" w:cs="PT Astra Serif"/>
          <w:sz w:val="26"/>
          <w:szCs w:val="26"/>
        </w:rPr>
        <w:t>а</w:t>
      </w:r>
      <w:r w:rsidR="003807D7" w:rsidRPr="00EE23BE">
        <w:rPr>
          <w:rFonts w:ascii="PT Astra Serif" w:eastAsia="PT Astra Serif" w:hAnsi="PT Astra Serif" w:cs="PT Astra Serif"/>
          <w:sz w:val="26"/>
          <w:szCs w:val="26"/>
        </w:rPr>
        <w:t xml:space="preserve"> определяется с учетом численности прикрепленного населения и его потребности в медицинской помощи, минимальное количество сотрудников в поликлинике – не менее 2 человек, а во врачебной амбулатории – не менее 1 ч</w:t>
      </w:r>
      <w:r w:rsidR="00D65165" w:rsidRPr="00EE23BE">
        <w:rPr>
          <w:rFonts w:ascii="PT Astra Serif" w:eastAsia="PT Astra Serif" w:hAnsi="PT Astra Serif" w:cs="PT Astra Serif"/>
          <w:sz w:val="26"/>
          <w:szCs w:val="26"/>
        </w:rPr>
        <w:t>еловека.</w:t>
      </w:r>
    </w:p>
    <w:p w14:paraId="0FF443A6" w14:textId="001B10A3" w:rsidR="003E77C1" w:rsidRPr="00EE23BE" w:rsidRDefault="00351EDC" w:rsidP="00E63D46">
      <w:pPr>
        <w:spacing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w:t>
      </w:r>
      <w:r w:rsidR="003807D7" w:rsidRPr="00EE23BE">
        <w:rPr>
          <w:rFonts w:ascii="PT Astra Serif" w:eastAsia="PT Astra Serif" w:hAnsi="PT Astra Serif" w:cs="PT Astra Serif"/>
          <w:sz w:val="26"/>
          <w:szCs w:val="26"/>
        </w:rPr>
        <w:t>ля выполнения своих функциональных обязанностей сотрудник должен:</w:t>
      </w:r>
    </w:p>
    <w:p w14:paraId="4041B545" w14:textId="0E76DAD8" w:rsidR="00200BEC" w:rsidRPr="00EE23BE" w:rsidRDefault="00200BEC"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bookmarkStart w:id="32" w:name="_Hlk61172320"/>
      <w:bookmarkStart w:id="33" w:name="_Hlk61129822"/>
      <w:r w:rsidRPr="00EE23BE">
        <w:rPr>
          <w:rFonts w:ascii="PT Astra Serif" w:eastAsia="PT Astra Serif" w:hAnsi="PT Astra Serif" w:cs="PT Astra Serif"/>
          <w:sz w:val="26"/>
          <w:szCs w:val="26"/>
        </w:rPr>
        <w:t>знать систему маршрутизации пациентов в МО и в Томской области</w:t>
      </w:r>
      <w:r w:rsidR="007940D7" w:rsidRPr="00EE23BE">
        <w:rPr>
          <w:rFonts w:ascii="PT Astra Serif" w:eastAsia="PT Astra Serif" w:hAnsi="PT Astra Serif" w:cs="PT Astra Serif"/>
          <w:sz w:val="26"/>
          <w:szCs w:val="26"/>
        </w:rPr>
        <w:t xml:space="preserve"> и планировать маршрут пациенту в соответствии с требованиями настоящего стандарта</w:t>
      </w:r>
      <w:r w:rsidRPr="00EE23BE">
        <w:rPr>
          <w:rFonts w:ascii="PT Astra Serif" w:eastAsia="PT Astra Serif" w:hAnsi="PT Astra Serif" w:cs="PT Astra Serif"/>
          <w:sz w:val="26"/>
          <w:szCs w:val="26"/>
        </w:rPr>
        <w:t>;</w:t>
      </w:r>
    </w:p>
    <w:p w14:paraId="6D786733" w14:textId="39CD9804" w:rsidR="007940D7" w:rsidRPr="00EE23BE" w:rsidRDefault="007940D7"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выполнять требования документооборота в соответствии настоящим стандартом;</w:t>
      </w:r>
    </w:p>
    <w:p w14:paraId="3C696A84" w14:textId="685C6DE9" w:rsidR="007940D7" w:rsidRPr="00EE23BE" w:rsidRDefault="007940D7"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предоставлять по требованию пациента копии НПА, обязательных для хранения в регистратуре МО;</w:t>
      </w:r>
    </w:p>
    <w:p w14:paraId="3CF1765C" w14:textId="70E104F1" w:rsidR="007940D7" w:rsidRPr="00EE23BE" w:rsidRDefault="007940D7"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знать и уметь пользоваться «цепочкой помощи» при возникновении </w:t>
      </w:r>
      <w:r w:rsidR="00801D8A" w:rsidRPr="00EE23BE">
        <w:rPr>
          <w:rFonts w:ascii="PT Astra Serif" w:eastAsia="PT Astra Serif" w:hAnsi="PT Astra Serif" w:cs="PT Astra Serif"/>
          <w:sz w:val="26"/>
          <w:szCs w:val="26"/>
        </w:rPr>
        <w:t>сложных ситуаций</w:t>
      </w:r>
      <w:r w:rsidRPr="00EE23BE">
        <w:rPr>
          <w:rFonts w:ascii="PT Astra Serif" w:eastAsia="PT Astra Serif" w:hAnsi="PT Astra Serif" w:cs="PT Astra Serif"/>
          <w:sz w:val="26"/>
          <w:szCs w:val="26"/>
        </w:rPr>
        <w:t xml:space="preserve"> в работе;</w:t>
      </w:r>
    </w:p>
    <w:p w14:paraId="2B7C3202" w14:textId="713F5904" w:rsidR="007940D7" w:rsidRPr="00EE23BE" w:rsidRDefault="007940D7"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использовать в работе речевые модули для взаимодействия с пациентами;</w:t>
      </w:r>
    </w:p>
    <w:p w14:paraId="3408D1C5" w14:textId="67684EB1" w:rsidR="00200BEC" w:rsidRPr="00EE23BE" w:rsidRDefault="00200BEC"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уметь польз</w:t>
      </w:r>
      <w:r w:rsidR="007940D7" w:rsidRPr="00EE23BE">
        <w:rPr>
          <w:rFonts w:ascii="PT Astra Serif" w:eastAsia="PT Astra Serif" w:hAnsi="PT Astra Serif" w:cs="PT Astra Serif"/>
          <w:sz w:val="26"/>
          <w:szCs w:val="26"/>
        </w:rPr>
        <w:t>оваться оргтехникой и МИС ТО;</w:t>
      </w:r>
    </w:p>
    <w:bookmarkEnd w:id="32"/>
    <w:p w14:paraId="0FF443A7" w14:textId="0EB7E7BB" w:rsidR="003E77C1" w:rsidRPr="00EE23BE" w:rsidRDefault="003807D7" w:rsidP="00E63D46">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следить за состоянием внешнего вида амбулаторных карт, правильностью заполнения лицевой стороны амбулаторной карты в соответствии с данными документа, удостоверяющего личность пациента;</w:t>
      </w:r>
    </w:p>
    <w:p w14:paraId="0FF443A9" w14:textId="2C590AC7" w:rsidR="003E77C1" w:rsidRPr="00543B7A" w:rsidRDefault="003807D7" w:rsidP="00543B7A">
      <w:pPr>
        <w:numPr>
          <w:ilvl w:val="0"/>
          <w:numId w:val="28"/>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обеспечивать сохранность амбулаторных карт в картотеке и осуществлять контроль расстановки амбулаторных карт в картотеке в соответствии с принятой маркировкой</w:t>
      </w:r>
      <w:r w:rsidR="007940D7" w:rsidRPr="00EE23BE">
        <w:rPr>
          <w:rFonts w:ascii="PT Astra Serif" w:eastAsia="PT Astra Serif" w:hAnsi="PT Astra Serif" w:cs="PT Astra Serif"/>
          <w:sz w:val="26"/>
          <w:szCs w:val="26"/>
        </w:rPr>
        <w:t>.</w:t>
      </w:r>
      <w:bookmarkEnd w:id="33"/>
    </w:p>
    <w:p w14:paraId="0FF443AA" w14:textId="6493ECB7"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bookmarkStart w:id="34" w:name="_10.1.3_Требования_к"/>
      <w:bookmarkEnd w:id="34"/>
      <w:r w:rsidRPr="00EE23BE">
        <w:rPr>
          <w:rFonts w:ascii="PT Astra Serif" w:eastAsia="PT Astra Serif" w:hAnsi="PT Astra Serif" w:cs="PT Astra Serif"/>
          <w:i w:val="0"/>
          <w:iCs w:val="0"/>
        </w:rPr>
        <w:t>10.1.3 Требования к организации процессов</w:t>
      </w:r>
    </w:p>
    <w:p w14:paraId="46AF1966" w14:textId="22AC2F4E" w:rsidR="00351EDC" w:rsidRPr="00EE23BE" w:rsidRDefault="00351EDC"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процессе коммуникаций с пациентами регистратор использует речевые модули и алгоритмы обработки обращений пациентов</w:t>
      </w:r>
      <w:r w:rsidR="00487400" w:rsidRPr="00EE23BE">
        <w:rPr>
          <w:rFonts w:ascii="PT Astra Serif" w:eastAsia="PT Astra Serif" w:hAnsi="PT Astra Serif" w:cs="PT Astra Serif"/>
          <w:sz w:val="26"/>
          <w:szCs w:val="26"/>
        </w:rPr>
        <w:t>. Примеры алгоритмов</w:t>
      </w:r>
      <w:r w:rsidR="008F0875" w:rsidRPr="00EE23BE">
        <w:rPr>
          <w:rFonts w:ascii="PT Astra Serif" w:eastAsia="PT Astra Serif" w:hAnsi="PT Astra Serif" w:cs="PT Astra Serif"/>
          <w:sz w:val="26"/>
          <w:szCs w:val="26"/>
        </w:rPr>
        <w:t xml:space="preserve"> обработки </w:t>
      </w:r>
      <w:r w:rsidR="00487400" w:rsidRPr="00EE23BE">
        <w:rPr>
          <w:rFonts w:ascii="PT Astra Serif" w:eastAsia="PT Astra Serif" w:hAnsi="PT Astra Serif" w:cs="PT Astra Serif"/>
          <w:sz w:val="26"/>
          <w:szCs w:val="26"/>
        </w:rPr>
        <w:t>обращений представлен на рисунках 1,2</w:t>
      </w:r>
      <w:r w:rsidRPr="00EE23BE">
        <w:rPr>
          <w:rFonts w:ascii="PT Astra Serif" w:eastAsia="PT Astra Serif" w:hAnsi="PT Astra Serif" w:cs="PT Astra Serif"/>
          <w:sz w:val="26"/>
          <w:szCs w:val="26"/>
        </w:rPr>
        <w:t>.</w:t>
      </w:r>
    </w:p>
    <w:p w14:paraId="466E284F" w14:textId="52A3A658" w:rsidR="00351EDC" w:rsidRPr="00EE23BE" w:rsidRDefault="00351EDC"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 начала работы регистратор должен проверить работоспособность компьютерной и оргтехники на своем рабочем месте, получить у руководителя подразделения актуальную информацию, необходимую для работы.</w:t>
      </w:r>
    </w:p>
    <w:p w14:paraId="6D4F4535" w14:textId="38A8BA78" w:rsidR="007C5FFC" w:rsidRPr="00EE23BE" w:rsidRDefault="00351EDC"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w:t>
      </w:r>
      <w:r w:rsidR="007C5FFC" w:rsidRPr="00EE23BE">
        <w:rPr>
          <w:rFonts w:ascii="PT Astra Serif" w:eastAsia="PT Astra Serif" w:hAnsi="PT Astra Serif" w:cs="PT Astra Serif"/>
          <w:sz w:val="26"/>
          <w:szCs w:val="26"/>
        </w:rPr>
        <w:t xml:space="preserve"> помощью системы управления электронной очередью</w:t>
      </w:r>
      <w:r w:rsidRPr="00EE23BE">
        <w:rPr>
          <w:rFonts w:ascii="PT Astra Serif" w:eastAsia="PT Astra Serif" w:hAnsi="PT Astra Serif" w:cs="PT Astra Serif"/>
          <w:sz w:val="26"/>
          <w:szCs w:val="26"/>
        </w:rPr>
        <w:t xml:space="preserve"> регистратор приглашает пациента</w:t>
      </w:r>
      <w:r w:rsidR="00801D8A" w:rsidRPr="00EE23BE">
        <w:rPr>
          <w:rFonts w:ascii="PT Astra Serif" w:eastAsia="PT Astra Serif" w:hAnsi="PT Astra Serif" w:cs="PT Astra Serif"/>
          <w:sz w:val="26"/>
          <w:szCs w:val="26"/>
        </w:rPr>
        <w:t xml:space="preserve"> и у</w:t>
      </w:r>
      <w:r w:rsidR="007C5FFC" w:rsidRPr="00EE23BE">
        <w:rPr>
          <w:rFonts w:ascii="PT Astra Serif" w:eastAsia="PT Astra Serif" w:hAnsi="PT Astra Serif" w:cs="PT Astra Serif"/>
          <w:sz w:val="26"/>
          <w:szCs w:val="26"/>
        </w:rPr>
        <w:t>точняет цель обращения, в зависимости от которой выстраивает дальнейшее взаимодействие:</w:t>
      </w:r>
    </w:p>
    <w:p w14:paraId="07C94D6D" w14:textId="180A5233" w:rsidR="00A80BE8" w:rsidRPr="00EE23BE" w:rsidRDefault="00A80BE8" w:rsidP="00E63D46">
      <w:pPr>
        <w:numPr>
          <w:ilvl w:val="0"/>
          <w:numId w:val="16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первичное обращение по заболеванию;</w:t>
      </w:r>
    </w:p>
    <w:p w14:paraId="02D9E68E" w14:textId="7751E065" w:rsidR="007C5FFC" w:rsidRPr="00EE23BE" w:rsidRDefault="00A80BE8" w:rsidP="00E63D46">
      <w:pPr>
        <w:numPr>
          <w:ilvl w:val="0"/>
          <w:numId w:val="16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получение </w:t>
      </w:r>
      <w:r w:rsidR="007C5FFC" w:rsidRPr="00EE23BE">
        <w:rPr>
          <w:rFonts w:ascii="PT Astra Serif" w:eastAsia="PT Astra Serif" w:hAnsi="PT Astra Serif" w:cs="PT Astra Serif"/>
          <w:sz w:val="26"/>
          <w:szCs w:val="26"/>
        </w:rPr>
        <w:t>медицинских документов;</w:t>
      </w:r>
    </w:p>
    <w:p w14:paraId="76914AA2" w14:textId="64A4C5D5" w:rsidR="008F6F13" w:rsidRPr="00EE23BE" w:rsidRDefault="00880D17" w:rsidP="00E63D46">
      <w:pPr>
        <w:numPr>
          <w:ilvl w:val="0"/>
          <w:numId w:val="16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7C5FFC" w:rsidRPr="00EE23BE">
        <w:rPr>
          <w:rFonts w:ascii="PT Astra Serif" w:eastAsia="PT Astra Serif" w:hAnsi="PT Astra Serif" w:cs="PT Astra Serif"/>
          <w:sz w:val="26"/>
          <w:szCs w:val="26"/>
        </w:rPr>
        <w:t>рием обращений пациента по вопросам предоставления медицинских услуг</w:t>
      </w:r>
      <w:r w:rsidR="00801D8A" w:rsidRPr="00EE23BE">
        <w:rPr>
          <w:rFonts w:ascii="PT Astra Serif" w:eastAsia="PT Astra Serif" w:hAnsi="PT Astra Serif" w:cs="PT Astra Serif"/>
          <w:sz w:val="26"/>
          <w:szCs w:val="26"/>
        </w:rPr>
        <w:t xml:space="preserve">, в том числе связанных с проблемами, возникшими в процессе получения медицинской помощи (длительное ожидание, отсутствие амбулаторной карты, поиск результатов анализов, рецептов, направлений и т.п.). </w:t>
      </w:r>
      <w:r w:rsidRPr="00EE23BE">
        <w:rPr>
          <w:rFonts w:ascii="PT Astra Serif" w:eastAsia="PT Astra Serif" w:hAnsi="PT Astra Serif" w:cs="PT Astra Serif"/>
          <w:sz w:val="26"/>
          <w:szCs w:val="26"/>
        </w:rPr>
        <w:t>В случае</w:t>
      </w:r>
      <w:r w:rsidR="00B96649"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если сотрудник регистратуры не может самостоятельно решить вопрос по обращению пациента, он приглашает вышестоящее должностное лицо для разрешения проблемы пациента в соответствии с утвержденной «цепочкой помощи» сотрудника регистратуры и алгоритмом ее использования (</w:t>
      </w:r>
      <w:hyperlink w:anchor="_Приложение_8_Алгоритм" w:history="1">
        <w:r w:rsidRPr="00EE23BE">
          <w:rPr>
            <w:rStyle w:val="ac"/>
            <w:rFonts w:ascii="PT Astra Serif" w:eastAsia="PT Astra Serif" w:hAnsi="PT Astra Serif" w:cs="PT Astra Serif"/>
            <w:sz w:val="26"/>
            <w:szCs w:val="26"/>
          </w:rPr>
          <w:t xml:space="preserve">Приложение </w:t>
        </w:r>
      </w:hyperlink>
      <w:r w:rsidR="00ED5A91" w:rsidRPr="00EE23BE">
        <w:rPr>
          <w:rStyle w:val="ac"/>
          <w:rFonts w:ascii="PT Astra Serif" w:eastAsia="PT Astra Serif" w:hAnsi="PT Astra Serif" w:cs="PT Astra Serif"/>
          <w:sz w:val="26"/>
          <w:szCs w:val="26"/>
        </w:rPr>
        <w:t>9</w:t>
      </w:r>
      <w:r w:rsidR="00AD3B1E">
        <w:rPr>
          <w:rStyle w:val="ac"/>
          <w:rFonts w:ascii="PT Astra Serif" w:eastAsia="PT Astra Serif" w:hAnsi="PT Astra Serif" w:cs="PT Astra Serif"/>
          <w:sz w:val="26"/>
          <w:szCs w:val="26"/>
        </w:rPr>
        <w:t xml:space="preserve"> к Стандарту</w:t>
      </w:r>
      <w:r w:rsidRPr="00EE23BE">
        <w:rPr>
          <w:rFonts w:ascii="PT Astra Serif" w:eastAsia="PT Astra Serif" w:hAnsi="PT Astra Serif" w:cs="PT Astra Serif"/>
          <w:sz w:val="26"/>
          <w:szCs w:val="26"/>
        </w:rPr>
        <w:t>)</w:t>
      </w:r>
      <w:r w:rsidR="00801D8A" w:rsidRPr="00EE23BE">
        <w:rPr>
          <w:rFonts w:ascii="PT Astra Serif" w:eastAsia="PT Astra Serif" w:hAnsi="PT Astra Serif" w:cs="PT Astra Serif"/>
          <w:sz w:val="26"/>
          <w:szCs w:val="26"/>
        </w:rPr>
        <w:t>. Не допускается направления пациента для самостоятельного решения проблемы</w:t>
      </w:r>
      <w:r w:rsidR="00AC37D8" w:rsidRPr="00EE23BE">
        <w:rPr>
          <w:rFonts w:ascii="PT Astra Serif" w:eastAsia="PT Astra Serif" w:hAnsi="PT Astra Serif" w:cs="PT Astra Serif"/>
          <w:sz w:val="26"/>
          <w:szCs w:val="26"/>
        </w:rPr>
        <w:t>.</w:t>
      </w:r>
    </w:p>
    <w:p w14:paraId="7482E722" w14:textId="67BCA6D4" w:rsidR="00E70D54" w:rsidRPr="00EE23BE" w:rsidRDefault="00A80BE8"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первичном обращении пациента по заболеванию регистратор планирует маршрут в соответствии с требованиями настоящего стандарта </w:t>
      </w:r>
      <w:r w:rsidRPr="00EE23BE">
        <w:rPr>
          <w:rStyle w:val="ac"/>
          <w:rFonts w:ascii="PT Astra Serif" w:hAnsi="PT Astra Serif"/>
        </w:rPr>
        <w:t>(</w:t>
      </w:r>
      <w:hyperlink w:anchor="_8.1.1_Требования_к" w:history="1">
        <w:r w:rsidRPr="00EE23BE">
          <w:rPr>
            <w:rStyle w:val="ac"/>
            <w:rFonts w:ascii="PT Astra Serif" w:eastAsia="PT Astra Serif" w:hAnsi="PT Astra Serif" w:cs="PT Astra Serif"/>
            <w:sz w:val="26"/>
            <w:szCs w:val="26"/>
          </w:rPr>
          <w:t>раздел 8.1.1 Требования к организации процесса маршрутизации</w:t>
        </w:r>
      </w:hyperlink>
      <w:r w:rsidRPr="00EE23BE">
        <w:rPr>
          <w:rStyle w:val="ac"/>
          <w:rFonts w:ascii="PT Astra Serif" w:hAnsi="PT Astra Serif"/>
        </w:rPr>
        <w:t>)</w:t>
      </w:r>
      <w:r w:rsidR="00C0567F" w:rsidRPr="00EE23BE">
        <w:rPr>
          <w:rStyle w:val="ac"/>
          <w:rFonts w:ascii="PT Astra Serif" w:hAnsi="PT Astra Serif"/>
        </w:rPr>
        <w:t xml:space="preserve"> </w:t>
      </w:r>
      <w:r w:rsidR="00C0567F" w:rsidRPr="00EE23BE">
        <w:rPr>
          <w:rFonts w:ascii="PT Astra Serif" w:eastAsia="PT Astra Serif" w:hAnsi="PT Astra Serif" w:cs="PT Astra Serif"/>
          <w:sz w:val="26"/>
          <w:szCs w:val="26"/>
        </w:rPr>
        <w:t>и действующими правилами МО</w:t>
      </w:r>
      <w:r w:rsidRPr="00EE23BE">
        <w:rPr>
          <w:rFonts w:ascii="PT Astra Serif" w:eastAsia="PT Astra Serif" w:hAnsi="PT Astra Serif" w:cs="PT Astra Serif"/>
          <w:sz w:val="26"/>
          <w:szCs w:val="26"/>
        </w:rPr>
        <w:t xml:space="preserve">. В зависимости от цели обращения пациент может быть </w:t>
      </w:r>
      <w:r w:rsidR="00C0567F" w:rsidRPr="00EE23BE">
        <w:rPr>
          <w:rFonts w:ascii="PT Astra Serif" w:eastAsia="PT Astra Serif" w:hAnsi="PT Astra Serif" w:cs="PT Astra Serif"/>
          <w:sz w:val="26"/>
          <w:szCs w:val="26"/>
        </w:rPr>
        <w:t>записан</w:t>
      </w:r>
      <w:r w:rsidRPr="00EE23BE">
        <w:rPr>
          <w:rFonts w:ascii="PT Astra Serif" w:eastAsia="PT Astra Serif" w:hAnsi="PT Astra Serif" w:cs="PT Astra Serif"/>
          <w:sz w:val="26"/>
          <w:szCs w:val="26"/>
        </w:rPr>
        <w:t xml:space="preserve"> в КНМП</w:t>
      </w:r>
      <w:r w:rsidR="00C0567F" w:rsidRPr="00EE23BE">
        <w:rPr>
          <w:rFonts w:ascii="PT Astra Serif" w:eastAsia="PT Astra Serif" w:hAnsi="PT Astra Serif" w:cs="PT Astra Serif"/>
          <w:sz w:val="26"/>
          <w:szCs w:val="26"/>
        </w:rPr>
        <w:t xml:space="preserve"> (запись в день обращения)</w:t>
      </w:r>
      <w:r w:rsidRPr="00EE23BE">
        <w:rPr>
          <w:rFonts w:ascii="PT Astra Serif" w:eastAsia="PT Astra Serif" w:hAnsi="PT Astra Serif" w:cs="PT Astra Serif"/>
          <w:sz w:val="26"/>
          <w:szCs w:val="26"/>
        </w:rPr>
        <w:t>,</w:t>
      </w:r>
      <w:r w:rsidR="00C0567F" w:rsidRPr="00EE23BE">
        <w:rPr>
          <w:rFonts w:ascii="PT Astra Serif" w:eastAsia="PT Astra Serif" w:hAnsi="PT Astra Serif" w:cs="PT Astra Serif"/>
          <w:sz w:val="26"/>
          <w:szCs w:val="26"/>
        </w:rPr>
        <w:t xml:space="preserve"> к врачу (предварительная запись на первичный прием, допускается запись в день обращения по неотложным показаниям), в КМП, КОПП.</w:t>
      </w:r>
    </w:p>
    <w:p w14:paraId="051CD223" w14:textId="67037F39" w:rsidR="007C5FFC" w:rsidRPr="00EE23BE" w:rsidRDefault="00C0567F" w:rsidP="00543B7A">
      <w:pPr>
        <w:spacing w:before="60" w:after="0" w:line="240" w:lineRule="auto"/>
        <w:ind w:left="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Предварительная запись</w:t>
      </w:r>
      <w:r w:rsidR="003807D7" w:rsidRPr="00EE23BE">
        <w:rPr>
          <w:rFonts w:ascii="PT Astra Serif" w:eastAsia="PT Astra Serif" w:hAnsi="PT Astra Serif" w:cs="PT Astra Serif"/>
          <w:i/>
          <w:sz w:val="26"/>
          <w:szCs w:val="26"/>
        </w:rPr>
        <w:t xml:space="preserve"> на прием к врачу:</w:t>
      </w:r>
    </w:p>
    <w:p w14:paraId="364C23F6" w14:textId="64275B19" w:rsidR="000B2B0C" w:rsidRPr="00EE23BE" w:rsidRDefault="000B2B0C" w:rsidP="00E63D46">
      <w:pPr>
        <w:numPr>
          <w:ilvl w:val="0"/>
          <w:numId w:val="162"/>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пациентов, обратившихся по заболеванию и нуждающихся в медицинской помощи в день обращения, </w:t>
      </w:r>
      <w:r w:rsidR="00880D17" w:rsidRPr="00EE23BE">
        <w:rPr>
          <w:rFonts w:ascii="PT Astra Serif" w:eastAsia="PT Astra Serif" w:hAnsi="PT Astra Serif" w:cs="PT Astra Serif"/>
          <w:sz w:val="26"/>
          <w:szCs w:val="26"/>
        </w:rPr>
        <w:t xml:space="preserve">направляют в КНМП, </w:t>
      </w:r>
      <w:r w:rsidRPr="00EE23BE">
        <w:rPr>
          <w:rFonts w:ascii="PT Astra Serif" w:eastAsia="PT Astra Serif" w:hAnsi="PT Astra Serif" w:cs="PT Astra Serif"/>
          <w:sz w:val="26"/>
          <w:szCs w:val="26"/>
        </w:rPr>
        <w:t xml:space="preserve">при отказе пациента от посещения КНМП, пациента могут записать к участковому врачу </w:t>
      </w:r>
      <w:r w:rsidR="00880D17" w:rsidRPr="00EE23BE">
        <w:rPr>
          <w:rFonts w:ascii="PT Astra Serif" w:eastAsia="PT Astra Serif" w:hAnsi="PT Astra Serif" w:cs="PT Astra Serif"/>
          <w:sz w:val="26"/>
          <w:szCs w:val="26"/>
        </w:rPr>
        <w:t>в установленном порядке, с отсроченным временем ожидания</w:t>
      </w:r>
      <w:r w:rsidRPr="00EE23BE">
        <w:rPr>
          <w:rFonts w:ascii="PT Astra Serif" w:eastAsia="PT Astra Serif" w:hAnsi="PT Astra Serif" w:cs="PT Astra Serif"/>
          <w:sz w:val="26"/>
          <w:szCs w:val="26"/>
        </w:rPr>
        <w:t xml:space="preserve"> (после приема пациентов по предварительной записи). </w:t>
      </w:r>
    </w:p>
    <w:p w14:paraId="393F931B" w14:textId="12C68116" w:rsidR="00524FA6" w:rsidRPr="00EE23BE" w:rsidRDefault="000B2B0C" w:rsidP="00E63D46">
      <w:pPr>
        <w:numPr>
          <w:ilvl w:val="0"/>
          <w:numId w:val="162"/>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пациентов, обратившихся по направлению лечащего врача внешней МО </w:t>
      </w:r>
      <w:r w:rsidR="00524FA6" w:rsidRPr="00EE23BE">
        <w:rPr>
          <w:rFonts w:ascii="PT Astra Serif" w:eastAsia="PT Astra Serif" w:hAnsi="PT Astra Serif" w:cs="PT Astra Serif"/>
          <w:sz w:val="26"/>
          <w:szCs w:val="26"/>
        </w:rPr>
        <w:t>для подготовки</w:t>
      </w:r>
      <w:r w:rsidRPr="00EE23BE">
        <w:rPr>
          <w:rFonts w:ascii="PT Astra Serif" w:eastAsia="PT Astra Serif" w:hAnsi="PT Astra Serif" w:cs="PT Astra Serif"/>
          <w:sz w:val="26"/>
          <w:szCs w:val="26"/>
        </w:rPr>
        <w:t xml:space="preserve"> к плановой госпитализации, проведения обследования направляют в КОПП</w:t>
      </w:r>
      <w:r w:rsidR="00524FA6" w:rsidRPr="00EE23BE">
        <w:rPr>
          <w:rFonts w:ascii="PT Astra Serif" w:eastAsia="PT Astra Serif" w:hAnsi="PT Astra Serif" w:cs="PT Astra Serif"/>
          <w:sz w:val="26"/>
          <w:szCs w:val="26"/>
        </w:rPr>
        <w:t>.</w:t>
      </w:r>
    </w:p>
    <w:p w14:paraId="4CB9FFDF" w14:textId="0C4E71F9" w:rsidR="00A80BE8" w:rsidRPr="00EE23BE" w:rsidRDefault="00524FA6" w:rsidP="00E63D46">
      <w:pPr>
        <w:numPr>
          <w:ilvl w:val="0"/>
          <w:numId w:val="162"/>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пациентов, обратившихся для предварительной записи </w:t>
      </w:r>
      <w:r w:rsidR="00A80BE8" w:rsidRPr="00EE23BE">
        <w:rPr>
          <w:rFonts w:ascii="PT Astra Serif" w:eastAsia="PT Astra Serif" w:hAnsi="PT Astra Serif" w:cs="PT Astra Serif"/>
          <w:sz w:val="26"/>
          <w:szCs w:val="26"/>
        </w:rPr>
        <w:t>к врачу,</w:t>
      </w:r>
      <w:r w:rsidRPr="00EE23BE">
        <w:rPr>
          <w:rFonts w:ascii="PT Astra Serif" w:eastAsia="PT Astra Serif" w:hAnsi="PT Astra Serif" w:cs="PT Astra Serif"/>
          <w:sz w:val="26"/>
          <w:szCs w:val="26"/>
        </w:rPr>
        <w:t xml:space="preserve"> записывают на прием с использованием ф</w:t>
      </w:r>
      <w:r w:rsidR="00AD3B1E">
        <w:rPr>
          <w:rFonts w:ascii="PT Astra Serif" w:eastAsia="PT Astra Serif" w:hAnsi="PT Astra Serif" w:cs="PT Astra Serif"/>
          <w:sz w:val="26"/>
          <w:szCs w:val="26"/>
        </w:rPr>
        <w:t xml:space="preserve">ункционала МИС ТО (Приложение 4 к Стандарту </w:t>
      </w:r>
      <w:r w:rsidRPr="00EE23BE">
        <w:rPr>
          <w:rStyle w:val="ac"/>
          <w:rFonts w:ascii="PT Astra Serif" w:hAnsi="PT Astra Serif"/>
          <w:sz w:val="26"/>
          <w:szCs w:val="26"/>
        </w:rPr>
        <w:t xml:space="preserve">СОП </w:t>
      </w:r>
      <w:hyperlink w:anchor="СОП_1_9_Call_центр" w:history="1">
        <w:r w:rsidRPr="00EE23BE">
          <w:rPr>
            <w:rStyle w:val="ac"/>
            <w:rFonts w:ascii="PT Astra Serif" w:hAnsi="PT Astra Serif"/>
            <w:sz w:val="26"/>
            <w:szCs w:val="26"/>
          </w:rPr>
          <w:t xml:space="preserve">«Запись на прием к врачу в </w:t>
        </w:r>
        <w:r w:rsidR="00034B01" w:rsidRPr="00EE23BE">
          <w:rPr>
            <w:rStyle w:val="ac"/>
            <w:rFonts w:ascii="PT Astra Serif" w:hAnsi="PT Astra Serif"/>
            <w:sz w:val="26"/>
            <w:szCs w:val="26"/>
          </w:rPr>
          <w:t>колл</w:t>
        </w:r>
        <w:r w:rsidRPr="00EE23BE">
          <w:rPr>
            <w:rStyle w:val="ac"/>
            <w:rFonts w:ascii="PT Astra Serif" w:hAnsi="PT Astra Serif"/>
            <w:sz w:val="26"/>
            <w:szCs w:val="26"/>
          </w:rPr>
          <w:t>-центре и фронт-офисе регистратуры»</w:t>
        </w:r>
      </w:hyperlink>
      <w:r w:rsidRPr="00EE23BE">
        <w:rPr>
          <w:rStyle w:val="ac"/>
          <w:rFonts w:ascii="PT Astra Serif" w:hAnsi="PT Astra Serif"/>
          <w:sz w:val="26"/>
          <w:szCs w:val="26"/>
        </w:rPr>
        <w:t>)</w:t>
      </w:r>
      <w:r w:rsidR="00A80BE8" w:rsidRPr="00EE23BE">
        <w:rPr>
          <w:rStyle w:val="ac"/>
          <w:rFonts w:ascii="PT Astra Serif" w:hAnsi="PT Astra Serif"/>
          <w:sz w:val="26"/>
          <w:szCs w:val="26"/>
        </w:rPr>
        <w:t>.</w:t>
      </w:r>
    </w:p>
    <w:p w14:paraId="4CF8813D" w14:textId="16FA3370" w:rsidR="00E70D54" w:rsidRPr="00543B7A" w:rsidRDefault="00A80BE8" w:rsidP="00543B7A">
      <w:pPr>
        <w:numPr>
          <w:ilvl w:val="0"/>
          <w:numId w:val="162"/>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если запись произведена в день обращения и время ожидания превышает 30 минут, регистратор предлагает пациенту пройт</w:t>
      </w:r>
      <w:r w:rsidR="00E70D54" w:rsidRPr="00EE23BE">
        <w:rPr>
          <w:rFonts w:ascii="PT Astra Serif" w:eastAsia="PT Astra Serif" w:hAnsi="PT Astra Serif" w:cs="PT Astra Serif"/>
          <w:sz w:val="26"/>
          <w:szCs w:val="26"/>
        </w:rPr>
        <w:t xml:space="preserve">и в зону комфортного ожидания. </w:t>
      </w:r>
    </w:p>
    <w:p w14:paraId="0FF443B1" w14:textId="5DB4D7D5" w:rsidR="003E77C1" w:rsidRPr="00EE23BE" w:rsidRDefault="003807D7" w:rsidP="00543B7A">
      <w:pPr>
        <w:spacing w:before="60" w:after="0" w:line="240" w:lineRule="auto"/>
        <w:ind w:left="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Оформление вызова врача на дом</w:t>
      </w:r>
    </w:p>
    <w:p w14:paraId="3C712C85" w14:textId="63E58519" w:rsidR="008F2216" w:rsidRPr="00EE23BE" w:rsidRDefault="003807D7" w:rsidP="003B49EC">
      <w:pPr>
        <w:shd w:val="clear" w:color="auto" w:fill="FFFFFF" w:themeFill="background1"/>
        <w:spacing w:after="0" w:line="240" w:lineRule="auto"/>
        <w:ind w:firstLine="709"/>
        <w:jc w:val="both"/>
        <w:rPr>
          <w:rStyle w:val="ac"/>
          <w:rFonts w:ascii="PT Astra Serif" w:hAnsi="PT Astra Serif"/>
        </w:rPr>
      </w:pPr>
      <w:r w:rsidRPr="00EE23BE">
        <w:rPr>
          <w:rFonts w:ascii="PT Astra Serif" w:eastAsia="PT Astra Serif" w:hAnsi="PT Astra Serif" w:cs="PT Astra Serif"/>
          <w:sz w:val="26"/>
          <w:szCs w:val="26"/>
        </w:rPr>
        <w:t xml:space="preserve">Предоставление услуги «Оформление вызова на дом» во </w:t>
      </w:r>
      <w:r w:rsidR="00571BAF" w:rsidRPr="00EE23BE">
        <w:rPr>
          <w:rFonts w:ascii="PT Astra Serif" w:eastAsia="PT Astra Serif" w:hAnsi="PT Astra Serif" w:cs="PT Astra Serif"/>
          <w:sz w:val="26"/>
          <w:szCs w:val="26"/>
        </w:rPr>
        <w:t>фронт-офис</w:t>
      </w:r>
      <w:r w:rsidRPr="00EE23BE">
        <w:rPr>
          <w:rFonts w:ascii="PT Astra Serif" w:eastAsia="PT Astra Serif" w:hAnsi="PT Astra Serif" w:cs="PT Astra Serif"/>
          <w:sz w:val="26"/>
          <w:szCs w:val="26"/>
        </w:rPr>
        <w:t xml:space="preserve"> регистратуры осуществляется при личном обращении гражданина к сотруднику регистратуры. </w:t>
      </w:r>
      <w:r w:rsidR="008F2216" w:rsidRPr="00EE23BE">
        <w:rPr>
          <w:rFonts w:ascii="PT Astra Serif" w:eastAsia="PT Astra Serif" w:hAnsi="PT Astra Serif" w:cs="PT Astra Serif"/>
          <w:sz w:val="26"/>
          <w:szCs w:val="26"/>
        </w:rPr>
        <w:t>О</w:t>
      </w:r>
      <w:r w:rsidRPr="00EE23BE">
        <w:rPr>
          <w:rFonts w:ascii="PT Astra Serif" w:eastAsia="PT Astra Serif" w:hAnsi="PT Astra Serif" w:cs="PT Astra Serif"/>
          <w:sz w:val="26"/>
          <w:szCs w:val="26"/>
        </w:rPr>
        <w:t>формление вызова на дом производится с использованием функционала МИС ТО</w:t>
      </w:r>
      <w:r w:rsidR="0031749D" w:rsidRPr="00EE23BE">
        <w:rPr>
          <w:rFonts w:ascii="PT Astra Serif" w:eastAsia="PT Astra Serif" w:hAnsi="PT Astra Serif" w:cs="PT Astra Serif"/>
          <w:sz w:val="26"/>
          <w:szCs w:val="26"/>
        </w:rPr>
        <w:t xml:space="preserve"> – Модуль «Вызовы на дом»</w:t>
      </w:r>
      <w:r w:rsidRPr="00EE23BE">
        <w:rPr>
          <w:rFonts w:ascii="PT Astra Serif" w:eastAsia="PT Astra Serif" w:hAnsi="PT Astra Serif" w:cs="PT Astra Serif"/>
          <w:sz w:val="26"/>
          <w:szCs w:val="26"/>
        </w:rPr>
        <w:t xml:space="preserve"> в соответствии с руководством пользователя системы</w:t>
      </w:r>
      <w:r w:rsidR="002C632E" w:rsidRPr="00EE23BE">
        <w:rPr>
          <w:rFonts w:ascii="PT Astra Serif" w:eastAsia="PT Astra Serif" w:hAnsi="PT Astra Serif" w:cs="PT Astra Serif"/>
          <w:sz w:val="26"/>
          <w:szCs w:val="26"/>
        </w:rPr>
        <w:t>. Порядок действий по оформлению вызова врача н</w:t>
      </w:r>
      <w:r w:rsidR="003D5183">
        <w:rPr>
          <w:rFonts w:ascii="PT Astra Serif" w:eastAsia="PT Astra Serif" w:hAnsi="PT Astra Serif" w:cs="PT Astra Serif"/>
          <w:sz w:val="26"/>
          <w:szCs w:val="26"/>
        </w:rPr>
        <w:t xml:space="preserve">а дом к пациенту представлен в </w:t>
      </w:r>
      <w:r w:rsidR="002C632E" w:rsidRPr="00EE23BE">
        <w:rPr>
          <w:rFonts w:ascii="PT Astra Serif" w:eastAsia="PT Astra Serif" w:hAnsi="PT Astra Serif" w:cs="PT Astra Serif"/>
          <w:sz w:val="26"/>
          <w:szCs w:val="26"/>
        </w:rPr>
        <w:t>Приложении</w:t>
      </w:r>
      <w:r w:rsidR="008F2216" w:rsidRPr="00EE23BE">
        <w:rPr>
          <w:rFonts w:ascii="PT Astra Serif" w:eastAsia="PT Astra Serif" w:hAnsi="PT Astra Serif" w:cs="PT Astra Serif"/>
          <w:sz w:val="26"/>
          <w:szCs w:val="26"/>
        </w:rPr>
        <w:t xml:space="preserve"> 4</w:t>
      </w:r>
      <w:r w:rsidR="003D5183">
        <w:rPr>
          <w:rFonts w:ascii="PT Astra Serif" w:eastAsia="PT Astra Serif" w:hAnsi="PT Astra Serif" w:cs="PT Astra Serif"/>
          <w:sz w:val="26"/>
          <w:szCs w:val="26"/>
        </w:rPr>
        <w:t xml:space="preserve"> к Стандарту</w:t>
      </w:r>
      <w:r w:rsidR="008F2216" w:rsidRPr="00EE23BE">
        <w:rPr>
          <w:rFonts w:ascii="PT Astra Serif" w:eastAsia="PT Astra Serif" w:hAnsi="PT Astra Serif" w:cs="PT Astra Serif"/>
          <w:sz w:val="26"/>
          <w:szCs w:val="26"/>
        </w:rPr>
        <w:t xml:space="preserve"> </w:t>
      </w:r>
      <w:r w:rsidR="002C632E" w:rsidRPr="00EE23BE">
        <w:rPr>
          <w:rFonts w:ascii="PT Astra Serif" w:eastAsia="PT Astra Serif" w:hAnsi="PT Astra Serif" w:cs="PT Astra Serif"/>
          <w:sz w:val="26"/>
          <w:szCs w:val="26"/>
        </w:rPr>
        <w:t>«</w:t>
      </w:r>
      <w:r w:rsidR="008F2216" w:rsidRPr="00EE23BE">
        <w:rPr>
          <w:rFonts w:ascii="PT Astra Serif" w:eastAsia="PT Astra Serif" w:hAnsi="PT Astra Serif" w:cs="PT Astra Serif"/>
          <w:sz w:val="26"/>
          <w:szCs w:val="26"/>
        </w:rPr>
        <w:t xml:space="preserve">СОП </w:t>
      </w:r>
      <w:hyperlink w:anchor="СОП_вызов_на_дом" w:history="1">
        <w:r w:rsidR="008F2216" w:rsidRPr="00EE23BE">
          <w:rPr>
            <w:rStyle w:val="ac"/>
            <w:rFonts w:ascii="PT Astra Serif" w:hAnsi="PT Astra Serif"/>
            <w:sz w:val="26"/>
            <w:szCs w:val="26"/>
          </w:rPr>
          <w:t>«Оформление вызова врача на дом к пациенту»</w:t>
        </w:r>
      </w:hyperlink>
      <w:r w:rsidRPr="00EE23BE">
        <w:rPr>
          <w:rStyle w:val="ac"/>
          <w:rFonts w:ascii="PT Astra Serif" w:hAnsi="PT Astra Serif"/>
        </w:rPr>
        <w:t xml:space="preserve">. </w:t>
      </w:r>
    </w:p>
    <w:p w14:paraId="0FF443BA" w14:textId="55D88E7E" w:rsidR="003E77C1" w:rsidRPr="00EE23BE" w:rsidRDefault="003807D7" w:rsidP="00E63D46">
      <w:pPr>
        <w:spacing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зависимости от повода вызова </w:t>
      </w:r>
      <w:r w:rsidR="00C0567F" w:rsidRPr="00EE23BE">
        <w:rPr>
          <w:rFonts w:ascii="PT Astra Serif" w:eastAsia="PT Astra Serif" w:hAnsi="PT Astra Serif" w:cs="PT Astra Serif"/>
          <w:sz w:val="26"/>
          <w:szCs w:val="26"/>
        </w:rPr>
        <w:t xml:space="preserve">врача </w:t>
      </w:r>
      <w:r w:rsidRPr="00EE23BE">
        <w:rPr>
          <w:rFonts w:ascii="PT Astra Serif" w:eastAsia="PT Astra Serif" w:hAnsi="PT Astra Serif" w:cs="PT Astra Serif"/>
          <w:sz w:val="26"/>
          <w:szCs w:val="26"/>
        </w:rPr>
        <w:t xml:space="preserve">на дом </w:t>
      </w:r>
      <w:r w:rsidR="008F2216" w:rsidRPr="00EE23BE">
        <w:rPr>
          <w:rFonts w:ascii="PT Astra Serif" w:eastAsia="PT Astra Serif" w:hAnsi="PT Astra Serif" w:cs="PT Astra Serif"/>
          <w:sz w:val="26"/>
          <w:szCs w:val="26"/>
        </w:rPr>
        <w:t xml:space="preserve">регистратор </w:t>
      </w:r>
      <w:r w:rsidRPr="00EE23BE">
        <w:rPr>
          <w:rFonts w:ascii="PT Astra Serif" w:eastAsia="PT Astra Serif" w:hAnsi="PT Astra Serif" w:cs="PT Astra Serif"/>
          <w:sz w:val="26"/>
          <w:szCs w:val="26"/>
        </w:rPr>
        <w:t xml:space="preserve">должен:    </w:t>
      </w:r>
    </w:p>
    <w:p w14:paraId="0FF443BB" w14:textId="77777777" w:rsidR="003E77C1" w:rsidRPr="00EE23BE" w:rsidRDefault="003807D7" w:rsidP="00E63D46">
      <w:pPr>
        <w:numPr>
          <w:ilvl w:val="0"/>
          <w:numId w:val="63"/>
        </w:numPr>
        <w:tabs>
          <w:tab w:val="left" w:pos="851"/>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неотложного вызова – передать вызов врачу/фельдшеру КНП с использованием модулей МИС ТО;</w:t>
      </w:r>
    </w:p>
    <w:p w14:paraId="0FF443BC" w14:textId="0F1C140C" w:rsidR="003E77C1" w:rsidRPr="00EE23BE" w:rsidRDefault="003807D7" w:rsidP="00E63D46">
      <w:pPr>
        <w:numPr>
          <w:ilvl w:val="0"/>
          <w:numId w:val="63"/>
        </w:numPr>
        <w:tabs>
          <w:tab w:val="left" w:pos="851"/>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поступлении обращения от граждан по поводу, не имеющему оснований для оказания Н</w:t>
      </w:r>
      <w:r w:rsidR="008F2216" w:rsidRPr="00EE23BE">
        <w:rPr>
          <w:rFonts w:ascii="PT Astra Serif" w:eastAsia="PT Astra Serif" w:hAnsi="PT Astra Serif" w:cs="PT Astra Serif"/>
          <w:sz w:val="26"/>
          <w:szCs w:val="26"/>
        </w:rPr>
        <w:t>М</w:t>
      </w:r>
      <w:r w:rsidRPr="00EE23BE">
        <w:rPr>
          <w:rFonts w:ascii="PT Astra Serif" w:eastAsia="PT Astra Serif" w:hAnsi="PT Astra Serif" w:cs="PT Astra Serif"/>
          <w:sz w:val="26"/>
          <w:szCs w:val="26"/>
        </w:rPr>
        <w:t>П</w:t>
      </w:r>
      <w:r w:rsidR="008F2216" w:rsidRPr="00EE23BE">
        <w:rPr>
          <w:rFonts w:ascii="PT Astra Serif" w:eastAsia="PT Astra Serif" w:hAnsi="PT Astra Serif" w:cs="PT Astra Serif"/>
          <w:sz w:val="26"/>
          <w:szCs w:val="26"/>
        </w:rPr>
        <w:t xml:space="preserve"> (плановый осмотр, консультация нетранспортабельных и маломобильных пациентов)</w:t>
      </w:r>
      <w:r w:rsidRPr="00EE23BE">
        <w:rPr>
          <w:rFonts w:ascii="PT Astra Serif" w:eastAsia="PT Astra Serif" w:hAnsi="PT Astra Serif" w:cs="PT Astra Serif"/>
          <w:sz w:val="26"/>
          <w:szCs w:val="26"/>
        </w:rPr>
        <w:t>, передать вызов УЧ (при его отсутствии на участке – дежурному врачу-терапевту (педиатру));</w:t>
      </w:r>
    </w:p>
    <w:p w14:paraId="2141647C" w14:textId="04FCFE3C" w:rsidR="00C17ABB" w:rsidRPr="00EE23BE" w:rsidRDefault="00E919D0" w:rsidP="00E63D46">
      <w:pPr>
        <w:numPr>
          <w:ilvl w:val="0"/>
          <w:numId w:val="63"/>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w:t>
      </w:r>
      <w:r w:rsidR="003807D7" w:rsidRPr="00EE23BE">
        <w:rPr>
          <w:rFonts w:ascii="PT Astra Serif" w:eastAsia="PT Astra Serif" w:hAnsi="PT Astra Serif" w:cs="PT Astra Serif"/>
          <w:sz w:val="26"/>
          <w:szCs w:val="26"/>
        </w:rPr>
        <w:t>распечатать лист вызовов для врача/фельдшера</w:t>
      </w:r>
      <w:r w:rsidR="0031749D" w:rsidRPr="00EE23BE">
        <w:rPr>
          <w:rFonts w:ascii="PT Astra Serif" w:eastAsia="PT Astra Serif" w:hAnsi="PT Astra Serif" w:cs="PT Astra Serif"/>
          <w:sz w:val="26"/>
          <w:szCs w:val="26"/>
        </w:rPr>
        <w:t xml:space="preserve"> из МИС ТО</w:t>
      </w:r>
      <w:r w:rsidR="00586A84" w:rsidRPr="00EE23BE">
        <w:rPr>
          <w:rFonts w:ascii="PT Astra Serif" w:eastAsia="PT Astra Serif" w:hAnsi="PT Astra Serif" w:cs="PT Astra Serif"/>
          <w:sz w:val="26"/>
          <w:szCs w:val="26"/>
        </w:rPr>
        <w:t>.</w:t>
      </w:r>
    </w:p>
    <w:p w14:paraId="4BF597B3" w14:textId="7788A668" w:rsidR="00E942B1" w:rsidRPr="00EE23BE" w:rsidRDefault="00E942B1" w:rsidP="00BD2A65">
      <w:pPr>
        <w:tabs>
          <w:tab w:val="left" w:pos="567"/>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Категорически запрещается отказ в приеме вызовов от граждан и профильных вызовов из диспетчерской службы СМП.</w:t>
      </w:r>
    </w:p>
    <w:p w14:paraId="61A0BD6E" w14:textId="77777777" w:rsidR="00C17ABB" w:rsidRPr="00EE23BE" w:rsidRDefault="00C17ABB" w:rsidP="00BD2A65">
      <w:pPr>
        <w:tabs>
          <w:tab w:val="left" w:pos="567"/>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w:t>
      </w:r>
      <w:r w:rsidR="003807D7" w:rsidRPr="00EE23BE">
        <w:rPr>
          <w:rFonts w:ascii="PT Astra Serif" w:eastAsia="PT Astra Serif" w:hAnsi="PT Astra Serif" w:cs="PT Astra Serif"/>
          <w:sz w:val="26"/>
          <w:szCs w:val="26"/>
        </w:rPr>
        <w:t>ониторинг приема вызовов на дом по НП осуществляется старшим должностным лицом регистратуры в МИС ТО (не реже, чем 1 раз в 60 минут)</w:t>
      </w:r>
      <w:r w:rsidRPr="00EE23BE">
        <w:rPr>
          <w:rFonts w:ascii="PT Astra Serif" w:eastAsia="PT Astra Serif" w:hAnsi="PT Astra Serif" w:cs="PT Astra Serif"/>
          <w:sz w:val="26"/>
          <w:szCs w:val="26"/>
        </w:rPr>
        <w:t>. М</w:t>
      </w:r>
      <w:r w:rsidR="003807D7" w:rsidRPr="00EE23BE">
        <w:rPr>
          <w:rFonts w:ascii="PT Astra Serif" w:eastAsia="PT Astra Serif" w:hAnsi="PT Astra Serif" w:cs="PT Astra Serif"/>
          <w:sz w:val="26"/>
          <w:szCs w:val="26"/>
        </w:rPr>
        <w:t>ониторинг обслуживания вызовов проводится ежедневно по состоянию на 18:00 текущего дня, осуществляется сотрудником регистрат</w:t>
      </w:r>
      <w:r w:rsidR="00372C0C" w:rsidRPr="00EE23BE">
        <w:rPr>
          <w:rFonts w:ascii="PT Astra Serif" w:eastAsia="PT Astra Serif" w:hAnsi="PT Astra Serif" w:cs="PT Astra Serif"/>
          <w:sz w:val="26"/>
          <w:szCs w:val="26"/>
        </w:rPr>
        <w:t>о</w:t>
      </w:r>
      <w:r w:rsidR="003807D7" w:rsidRPr="00EE23BE">
        <w:rPr>
          <w:rFonts w:ascii="PT Astra Serif" w:eastAsia="PT Astra Serif" w:hAnsi="PT Astra Serif" w:cs="PT Astra Serif"/>
          <w:sz w:val="26"/>
          <w:szCs w:val="26"/>
        </w:rPr>
        <w:t>р</w:t>
      </w:r>
      <w:r w:rsidRPr="00EE23BE">
        <w:rPr>
          <w:rFonts w:ascii="PT Astra Serif" w:eastAsia="PT Astra Serif" w:hAnsi="PT Astra Serif" w:cs="PT Astra Serif"/>
          <w:sz w:val="26"/>
          <w:szCs w:val="26"/>
        </w:rPr>
        <w:t>ы</w:t>
      </w:r>
      <w:r w:rsidR="003807D7" w:rsidRPr="00EE23BE">
        <w:rPr>
          <w:rFonts w:ascii="PT Astra Serif" w:eastAsia="PT Astra Serif" w:hAnsi="PT Astra Serif" w:cs="PT Astra Serif"/>
          <w:sz w:val="26"/>
          <w:szCs w:val="26"/>
        </w:rPr>
        <w:t>, который дежурит в данную смену, согласно приказу главного врача МО</w:t>
      </w:r>
      <w:r w:rsidRPr="00EE23BE">
        <w:rPr>
          <w:rFonts w:ascii="PT Astra Serif" w:eastAsia="PT Astra Serif" w:hAnsi="PT Astra Serif" w:cs="PT Astra Serif"/>
          <w:sz w:val="26"/>
          <w:szCs w:val="26"/>
        </w:rPr>
        <w:t>.</w:t>
      </w:r>
    </w:p>
    <w:p w14:paraId="0FF443C2" w14:textId="2C943395" w:rsidR="003E77C1" w:rsidRPr="00EE23BE" w:rsidRDefault="00C17ABB" w:rsidP="00BD2A65">
      <w:pPr>
        <w:tabs>
          <w:tab w:val="left" w:pos="567"/>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3807D7" w:rsidRPr="00EE23BE">
        <w:rPr>
          <w:rFonts w:ascii="PT Astra Serif" w:eastAsia="PT Astra Serif" w:hAnsi="PT Astra Serif" w:cs="PT Astra Serif"/>
          <w:sz w:val="26"/>
          <w:szCs w:val="26"/>
        </w:rPr>
        <w:t xml:space="preserve">ри выявлении нарушений по результатам мониторинга ответственное лицо, проводившее сверку вызовов, выясняет причину несоответствий и, в случае необходимости, перенаправляет </w:t>
      </w:r>
      <w:r w:rsidRPr="00EE23BE">
        <w:rPr>
          <w:rFonts w:ascii="PT Astra Serif" w:eastAsia="PT Astra Serif" w:hAnsi="PT Astra Serif" w:cs="PT Astra Serif"/>
          <w:sz w:val="26"/>
          <w:szCs w:val="26"/>
        </w:rPr>
        <w:t>вызов</w:t>
      </w:r>
      <w:r w:rsidR="003807D7" w:rsidRPr="00EE23BE">
        <w:rPr>
          <w:rFonts w:ascii="PT Astra Serif" w:eastAsia="PT Astra Serif" w:hAnsi="PT Astra Serif" w:cs="PT Astra Serif"/>
          <w:sz w:val="26"/>
          <w:szCs w:val="26"/>
        </w:rPr>
        <w:t xml:space="preserve"> на другого исполнителя или передает информацию на следующий уровень в соответствии с утвержденной «цепочкой помощи» сотрудника регистратуры и алгоритмом ее использования (</w:t>
      </w:r>
      <w:hyperlink w:anchor="bookmark=id.261ztfg">
        <w:r w:rsidR="003807D7" w:rsidRPr="00EE23BE">
          <w:rPr>
            <w:rFonts w:ascii="PT Astra Serif" w:eastAsia="PT Astra Serif" w:hAnsi="PT Astra Serif" w:cs="PT Astra Serif"/>
            <w:color w:val="1155CC"/>
            <w:sz w:val="26"/>
            <w:szCs w:val="26"/>
            <w:u w:val="single"/>
          </w:rPr>
          <w:t xml:space="preserve">Приложение </w:t>
        </w:r>
        <w:r w:rsidR="00E919D0" w:rsidRPr="00EE23BE">
          <w:rPr>
            <w:rFonts w:ascii="PT Astra Serif" w:eastAsia="PT Astra Serif" w:hAnsi="PT Astra Serif" w:cs="PT Astra Serif"/>
            <w:color w:val="1155CC"/>
            <w:sz w:val="26"/>
            <w:szCs w:val="26"/>
            <w:u w:val="single"/>
          </w:rPr>
          <w:t>8</w:t>
        </w:r>
        <w:r w:rsidR="00AD3B1E">
          <w:rPr>
            <w:rFonts w:ascii="PT Astra Serif" w:eastAsia="PT Astra Serif" w:hAnsi="PT Astra Serif" w:cs="PT Astra Serif"/>
            <w:color w:val="1155CC"/>
            <w:sz w:val="26"/>
            <w:szCs w:val="26"/>
            <w:u w:val="single"/>
          </w:rPr>
          <w:t xml:space="preserve"> к Стандарту</w:t>
        </w:r>
        <w:r w:rsidR="003807D7" w:rsidRPr="00EE23BE">
          <w:rPr>
            <w:rFonts w:ascii="PT Astra Serif" w:eastAsia="PT Astra Serif" w:hAnsi="PT Astra Serif" w:cs="PT Astra Serif"/>
            <w:color w:val="1155CC"/>
            <w:sz w:val="26"/>
            <w:szCs w:val="26"/>
            <w:u w:val="single"/>
          </w:rPr>
          <w:t xml:space="preserve"> </w:t>
        </w:r>
      </w:hyperlink>
      <w:r w:rsidR="003807D7" w:rsidRPr="00EE23BE">
        <w:rPr>
          <w:rFonts w:ascii="PT Astra Serif" w:eastAsia="PT Astra Serif" w:hAnsi="PT Astra Serif" w:cs="PT Astra Serif"/>
          <w:sz w:val="26"/>
          <w:szCs w:val="26"/>
        </w:rPr>
        <w:t>).</w:t>
      </w:r>
    </w:p>
    <w:p w14:paraId="0FF443C3" w14:textId="77777777" w:rsidR="003E77C1" w:rsidRPr="00EE23BE" w:rsidRDefault="003807D7" w:rsidP="00543B7A">
      <w:pPr>
        <w:spacing w:before="60" w:after="0" w:line="240" w:lineRule="auto"/>
        <w:ind w:left="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Предоставление справочной информации</w:t>
      </w:r>
    </w:p>
    <w:p w14:paraId="0FF443C4"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Предполагает информирование гражданина, обратившегося лично к сотруднику регистратуры, по всем вопросам, связанным с правилами взаимодействия с МО, в том числе:</w:t>
      </w:r>
    </w:p>
    <w:p w14:paraId="0FF443C5" w14:textId="77777777" w:rsidR="003E77C1" w:rsidRPr="00EE23BE" w:rsidRDefault="003807D7" w:rsidP="00E63D46">
      <w:pPr>
        <w:numPr>
          <w:ilvl w:val="0"/>
          <w:numId w:val="5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графики работы, номера кабинетов, ФИО и компетенции медицинских специалистов и руководителей;</w:t>
      </w:r>
    </w:p>
    <w:p w14:paraId="0FF443C6" w14:textId="77777777" w:rsidR="003E77C1" w:rsidRPr="00EE23BE" w:rsidRDefault="003807D7" w:rsidP="00E63D46">
      <w:pPr>
        <w:numPr>
          <w:ilvl w:val="0"/>
          <w:numId w:val="5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порядок получения медицинских услуг в поликлинике;</w:t>
      </w:r>
    </w:p>
    <w:p w14:paraId="0FF443C7" w14:textId="77777777" w:rsidR="003E77C1" w:rsidRPr="00EE23BE" w:rsidRDefault="003807D7" w:rsidP="00E63D46">
      <w:pPr>
        <w:numPr>
          <w:ilvl w:val="0"/>
          <w:numId w:val="5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местонахождение МО и схема проезда.</w:t>
      </w:r>
    </w:p>
    <w:p w14:paraId="0FF443C8" w14:textId="3EB71CF1" w:rsidR="003E77C1" w:rsidRPr="00EE23BE" w:rsidRDefault="003807D7" w:rsidP="00E63D46">
      <w:pPr>
        <w:tabs>
          <w:tab w:val="left" w:pos="851"/>
        </w:tabs>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Предоставление справочной информации во </w:t>
      </w:r>
      <w:r w:rsidR="00571BAF" w:rsidRPr="00EE23BE">
        <w:rPr>
          <w:rFonts w:ascii="PT Astra Serif" w:eastAsia="PT Astra Serif" w:hAnsi="PT Astra Serif" w:cs="PT Astra Serif"/>
          <w:sz w:val="26"/>
          <w:szCs w:val="26"/>
        </w:rPr>
        <w:t>фронт-офис</w:t>
      </w:r>
      <w:r w:rsidRPr="00EE23BE">
        <w:rPr>
          <w:rFonts w:ascii="PT Astra Serif" w:eastAsia="PT Astra Serif" w:hAnsi="PT Astra Serif" w:cs="PT Astra Serif"/>
          <w:sz w:val="26"/>
          <w:szCs w:val="26"/>
        </w:rPr>
        <w:t xml:space="preserve"> регистратуры проводится в оперативном режиме:</w:t>
      </w:r>
    </w:p>
    <w:p w14:paraId="0FF443C9" w14:textId="77777777" w:rsidR="003E77C1" w:rsidRPr="00EE23BE" w:rsidRDefault="003807D7" w:rsidP="00E63D46">
      <w:pPr>
        <w:numPr>
          <w:ilvl w:val="0"/>
          <w:numId w:val="55"/>
        </w:numPr>
        <w:tabs>
          <w:tab w:val="left" w:pos="851"/>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сотрудник регистратуры принимает запрос пациента и полно, в пределах своей компетенции, с использованием доступной базы знаний, справочной информации дает ответ на поступивший вопрос;</w:t>
      </w:r>
    </w:p>
    <w:p w14:paraId="1C7D84A4" w14:textId="1A7D26B8" w:rsidR="00E919D0" w:rsidRPr="00543B7A" w:rsidRDefault="003807D7" w:rsidP="00543B7A">
      <w:pPr>
        <w:numPr>
          <w:ilvl w:val="0"/>
          <w:numId w:val="55"/>
        </w:numPr>
        <w:tabs>
          <w:tab w:val="left" w:pos="851"/>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когда ответ на поступивший вопрос не может быть найден исключительно собственными силами сотрудника регистратуры или ответ невозможно сформировать в течение установленного максимального срока обработки устного обращения, сотрудник регистратуры перенаправляет обращение на следующий уровень в соответствии с утвержденной «цепочкой помощи» сотрудника регистратуры и алгоритмом ее использования (</w:t>
      </w:r>
      <w:hyperlink w:anchor="_Приложение_7_Алгоритм" w:history="1">
        <w:r w:rsidRPr="00EE23BE">
          <w:rPr>
            <w:rStyle w:val="ac"/>
            <w:rFonts w:ascii="PT Astra Serif" w:eastAsia="PT Astra Serif" w:hAnsi="PT Astra Serif" w:cs="PT Astra Serif"/>
            <w:sz w:val="26"/>
            <w:szCs w:val="26"/>
          </w:rPr>
          <w:t xml:space="preserve">Приложение </w:t>
        </w:r>
      </w:hyperlink>
      <w:r w:rsidR="00E919D0" w:rsidRPr="00EE23BE">
        <w:rPr>
          <w:rStyle w:val="ac"/>
          <w:rFonts w:ascii="PT Astra Serif" w:eastAsia="PT Astra Serif" w:hAnsi="PT Astra Serif" w:cs="PT Astra Serif"/>
          <w:sz w:val="26"/>
          <w:szCs w:val="26"/>
        </w:rPr>
        <w:t>8</w:t>
      </w:r>
      <w:r w:rsidR="00AD3B1E">
        <w:rPr>
          <w:rStyle w:val="ac"/>
          <w:rFonts w:ascii="PT Astra Serif" w:eastAsia="PT Astra Serif" w:hAnsi="PT Astra Serif" w:cs="PT Astra Serif"/>
          <w:sz w:val="26"/>
          <w:szCs w:val="26"/>
        </w:rPr>
        <w:t xml:space="preserve"> к Стандарту</w:t>
      </w:r>
      <w:r w:rsidRPr="00EE23BE">
        <w:rPr>
          <w:rFonts w:ascii="PT Astra Serif" w:eastAsia="PT Astra Serif" w:hAnsi="PT Astra Serif" w:cs="PT Astra Serif"/>
          <w:sz w:val="26"/>
          <w:szCs w:val="26"/>
        </w:rPr>
        <w:t>).</w:t>
      </w:r>
    </w:p>
    <w:p w14:paraId="30C45B83" w14:textId="5D7D0519" w:rsidR="00775ACA" w:rsidRPr="00775ACA" w:rsidRDefault="003807D7" w:rsidP="00543B7A">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10.2. </w:t>
      </w:r>
      <w:r w:rsidR="00034B01" w:rsidRPr="00EE23BE">
        <w:rPr>
          <w:rFonts w:ascii="PT Astra Serif" w:eastAsia="PT Astra Serif" w:hAnsi="PT Astra Serif" w:cs="PT Astra Serif"/>
          <w:sz w:val="26"/>
          <w:szCs w:val="26"/>
        </w:rPr>
        <w:t>Колл</w:t>
      </w:r>
      <w:r w:rsidR="00C17ABB" w:rsidRPr="00EE23BE">
        <w:rPr>
          <w:rFonts w:ascii="PT Astra Serif" w:eastAsia="PT Astra Serif" w:hAnsi="PT Astra Serif" w:cs="PT Astra Serif"/>
          <w:sz w:val="26"/>
          <w:szCs w:val="26"/>
        </w:rPr>
        <w:t>-центр</w:t>
      </w:r>
    </w:p>
    <w:p w14:paraId="16563A28" w14:textId="4B58FE76" w:rsidR="00E919D0" w:rsidRPr="00EE23BE" w:rsidRDefault="00034B01" w:rsidP="00775ACA">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Колл</w:t>
      </w:r>
      <w:r w:rsidR="00C17ABB" w:rsidRPr="00EE23BE">
        <w:rPr>
          <w:rFonts w:ascii="PT Astra Serif" w:eastAsia="PT Astra Serif" w:hAnsi="PT Astra Serif" w:cs="PT Astra Serif"/>
          <w:sz w:val="26"/>
          <w:szCs w:val="26"/>
        </w:rPr>
        <w:t>-центр</w:t>
      </w:r>
      <w:r w:rsidR="003807D7" w:rsidRPr="00EE23BE">
        <w:rPr>
          <w:rFonts w:ascii="PT Astra Serif" w:eastAsia="PT Astra Serif" w:hAnsi="PT Astra Serif" w:cs="PT Astra Serif"/>
          <w:sz w:val="26"/>
          <w:szCs w:val="26"/>
        </w:rPr>
        <w:t xml:space="preserve"> осуществляет работу в режиме </w:t>
      </w:r>
      <w:r w:rsidR="00C0567F" w:rsidRPr="00EE23BE">
        <w:rPr>
          <w:rFonts w:ascii="PT Astra Serif" w:eastAsia="PT Astra Serif" w:hAnsi="PT Astra Serif" w:cs="PT Astra Serif"/>
          <w:sz w:val="26"/>
          <w:szCs w:val="26"/>
        </w:rPr>
        <w:t xml:space="preserve">дистанционной обработки обращений, поступивших </w:t>
      </w:r>
      <w:r w:rsidR="003807D7" w:rsidRPr="00EE23BE">
        <w:rPr>
          <w:rFonts w:ascii="PT Astra Serif" w:eastAsia="PT Astra Serif" w:hAnsi="PT Astra Serif" w:cs="PT Astra Serif"/>
          <w:sz w:val="26"/>
          <w:szCs w:val="26"/>
        </w:rPr>
        <w:t>по телефону.</w:t>
      </w:r>
      <w:r w:rsidR="00C0567F" w:rsidRPr="00EE23BE">
        <w:rPr>
          <w:rFonts w:ascii="PT Astra Serif" w:eastAsia="PT Astra Serif" w:hAnsi="PT Astra Serif" w:cs="PT Astra Serif"/>
          <w:sz w:val="26"/>
          <w:szCs w:val="26"/>
        </w:rPr>
        <w:t xml:space="preserve"> </w:t>
      </w:r>
    </w:p>
    <w:p w14:paraId="0FF443CF" w14:textId="1A53A920" w:rsidR="003E77C1" w:rsidRPr="00EE23BE" w:rsidRDefault="00C17ABB" w:rsidP="00775ACA">
      <w:pPr>
        <w:pStyle w:val="3"/>
        <w:spacing w:before="60" w:line="240" w:lineRule="auto"/>
        <w:ind w:firstLine="709"/>
        <w:jc w:val="both"/>
        <w:rPr>
          <w:rFonts w:ascii="PT Astra Serif" w:eastAsia="PT Astra Serif" w:hAnsi="PT Astra Serif" w:cs="PT Astra Serif"/>
          <w:i w:val="0"/>
          <w:iCs w:val="0"/>
        </w:rPr>
      </w:pPr>
      <w:r w:rsidRPr="00EE23BE">
        <w:rPr>
          <w:rFonts w:ascii="PT Astra Serif" w:hAnsi="PT Astra Serif"/>
          <w:i w:val="0"/>
          <w:iCs w:val="0"/>
        </w:rPr>
        <w:t xml:space="preserve">10.2.1 </w:t>
      </w:r>
      <w:r w:rsidR="00E919D0" w:rsidRPr="00EE23BE">
        <w:rPr>
          <w:rFonts w:ascii="PT Astra Serif" w:hAnsi="PT Astra Serif"/>
          <w:i w:val="0"/>
          <w:iCs w:val="0"/>
        </w:rPr>
        <w:t>Требования</w:t>
      </w:r>
      <w:r w:rsidR="003807D7" w:rsidRPr="00EE23BE">
        <w:rPr>
          <w:rFonts w:ascii="PT Astra Serif" w:hAnsi="PT Astra Serif"/>
          <w:i w:val="0"/>
          <w:iCs w:val="0"/>
        </w:rPr>
        <w:t xml:space="preserve"> к организации рабочей зоны </w:t>
      </w:r>
      <w:r w:rsidR="00034B01" w:rsidRPr="00EE23BE">
        <w:rPr>
          <w:rFonts w:ascii="PT Astra Serif" w:hAnsi="PT Astra Serif"/>
          <w:i w:val="0"/>
          <w:iCs w:val="0"/>
        </w:rPr>
        <w:t>Колл</w:t>
      </w:r>
      <w:r w:rsidR="00E919D0" w:rsidRPr="00EE23BE">
        <w:rPr>
          <w:rFonts w:ascii="PT Astra Serif" w:hAnsi="PT Astra Serif"/>
          <w:i w:val="0"/>
          <w:iCs w:val="0"/>
        </w:rPr>
        <w:t>-ц</w:t>
      </w:r>
      <w:r w:rsidRPr="00EE23BE">
        <w:rPr>
          <w:rFonts w:ascii="PT Astra Serif" w:hAnsi="PT Astra Serif"/>
          <w:i w:val="0"/>
          <w:iCs w:val="0"/>
        </w:rPr>
        <w:t>ентра</w:t>
      </w:r>
    </w:p>
    <w:p w14:paraId="4EE6A8AE" w14:textId="65B01CCA" w:rsidR="00C0567F" w:rsidRPr="00EE23BE" w:rsidRDefault="00034B01" w:rsidP="00E63D46">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Колл</w:t>
      </w:r>
      <w:r w:rsidR="00C0567F" w:rsidRPr="00EE23BE">
        <w:rPr>
          <w:rFonts w:ascii="PT Astra Serif" w:eastAsia="PT Astra Serif" w:hAnsi="PT Astra Serif" w:cs="PT Astra Serif"/>
          <w:sz w:val="26"/>
          <w:szCs w:val="26"/>
        </w:rPr>
        <w:t xml:space="preserve">-центр должен быть </w:t>
      </w:r>
      <w:r w:rsidR="00AA7306" w:rsidRPr="00EE23BE">
        <w:rPr>
          <w:rFonts w:ascii="PT Astra Serif" w:eastAsia="PT Astra Serif" w:hAnsi="PT Astra Serif" w:cs="PT Astra Serif"/>
          <w:sz w:val="26"/>
          <w:szCs w:val="26"/>
        </w:rPr>
        <w:t xml:space="preserve">оснащен компьютерной и оргтехникой, облачной АТС. </w:t>
      </w:r>
    </w:p>
    <w:p w14:paraId="6C1DCD1D" w14:textId="3E66B7FA" w:rsidR="00013095" w:rsidRPr="00EE23BE" w:rsidRDefault="00AA7306"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3807D7" w:rsidRPr="00EE23BE">
        <w:rPr>
          <w:rFonts w:ascii="PT Astra Serif" w:eastAsia="PT Astra Serif" w:hAnsi="PT Astra Serif" w:cs="PT Astra Serif"/>
          <w:sz w:val="26"/>
          <w:szCs w:val="26"/>
        </w:rPr>
        <w:t xml:space="preserve">рограммное обеспечение АТС </w:t>
      </w:r>
      <w:r w:rsidR="00034B01" w:rsidRPr="00EE23BE">
        <w:rPr>
          <w:rFonts w:ascii="PT Astra Serif" w:eastAsia="PT Astra Serif" w:hAnsi="PT Astra Serif" w:cs="PT Astra Serif"/>
          <w:sz w:val="26"/>
          <w:szCs w:val="26"/>
        </w:rPr>
        <w:t>колл</w:t>
      </w:r>
      <w:r w:rsidR="00C17ABB" w:rsidRPr="00EE23BE">
        <w:rPr>
          <w:rFonts w:ascii="PT Astra Serif" w:eastAsia="PT Astra Serif" w:hAnsi="PT Astra Serif" w:cs="PT Astra Serif"/>
          <w:sz w:val="26"/>
          <w:szCs w:val="26"/>
        </w:rPr>
        <w:t>-центра</w:t>
      </w:r>
      <w:r w:rsidR="003807D7" w:rsidRPr="00EE23BE">
        <w:rPr>
          <w:rFonts w:ascii="PT Astra Serif" w:eastAsia="PT Astra Serif" w:hAnsi="PT Astra Serif" w:cs="PT Astra Serif"/>
          <w:sz w:val="26"/>
          <w:szCs w:val="26"/>
        </w:rPr>
        <w:t xml:space="preserve"> в обязательном порядке должно обеспечивать следующие возможности: </w:t>
      </w:r>
    </w:p>
    <w:p w14:paraId="59B277ED" w14:textId="329DF17D" w:rsidR="00013095" w:rsidRPr="00EE23BE" w:rsidRDefault="003807D7" w:rsidP="00E63D46">
      <w:pPr>
        <w:numPr>
          <w:ilvl w:val="0"/>
          <w:numId w:val="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многоканальная телефонная линия</w:t>
      </w:r>
      <w:r w:rsidR="00013095"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w:t>
      </w:r>
    </w:p>
    <w:p w14:paraId="243A01F4" w14:textId="539CD1F2" w:rsidR="00013095" w:rsidRPr="00EE23BE" w:rsidRDefault="003807D7" w:rsidP="00E63D46">
      <w:pPr>
        <w:numPr>
          <w:ilvl w:val="0"/>
          <w:numId w:val="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формирование </w:t>
      </w:r>
      <w:r w:rsidR="00C17ABB" w:rsidRPr="00EE23BE">
        <w:rPr>
          <w:rFonts w:ascii="PT Astra Serif" w:eastAsia="PT Astra Serif" w:hAnsi="PT Astra Serif" w:cs="PT Astra Serif"/>
          <w:sz w:val="26"/>
          <w:szCs w:val="26"/>
        </w:rPr>
        <w:t xml:space="preserve">виртуальной </w:t>
      </w:r>
      <w:r w:rsidRPr="00EE23BE">
        <w:rPr>
          <w:rFonts w:ascii="PT Astra Serif" w:eastAsia="PT Astra Serif" w:hAnsi="PT Astra Serif" w:cs="PT Astra Serif"/>
          <w:sz w:val="26"/>
          <w:szCs w:val="26"/>
        </w:rPr>
        <w:t>очереди вызовов</w:t>
      </w:r>
      <w:r w:rsidR="00013095" w:rsidRPr="00EE23BE">
        <w:rPr>
          <w:rFonts w:ascii="PT Astra Serif" w:eastAsia="PT Astra Serif" w:hAnsi="PT Astra Serif" w:cs="PT Astra Serif"/>
          <w:sz w:val="26"/>
          <w:szCs w:val="26"/>
        </w:rPr>
        <w:t>;</w:t>
      </w:r>
    </w:p>
    <w:p w14:paraId="2A61CBD4" w14:textId="4C068C66" w:rsidR="00013095" w:rsidRPr="00EE23BE" w:rsidRDefault="003807D7" w:rsidP="00E63D46">
      <w:pPr>
        <w:numPr>
          <w:ilvl w:val="0"/>
          <w:numId w:val="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функци</w:t>
      </w:r>
      <w:r w:rsidR="00013095" w:rsidRPr="00EE23BE">
        <w:rPr>
          <w:rFonts w:ascii="PT Astra Serif" w:eastAsia="PT Astra Serif" w:hAnsi="PT Astra Serif" w:cs="PT Astra Serif"/>
          <w:sz w:val="26"/>
          <w:szCs w:val="26"/>
        </w:rPr>
        <w:t xml:space="preserve">я </w:t>
      </w:r>
      <w:r w:rsidRPr="00EE23BE">
        <w:rPr>
          <w:rFonts w:ascii="PT Astra Serif" w:eastAsia="PT Astra Serif" w:hAnsi="PT Astra Serif" w:cs="PT Astra Serif"/>
          <w:sz w:val="26"/>
          <w:szCs w:val="26"/>
        </w:rPr>
        <w:t>автоматического перезвона</w:t>
      </w:r>
      <w:r w:rsidR="00013095" w:rsidRPr="00EE23BE">
        <w:rPr>
          <w:rFonts w:ascii="PT Astra Serif" w:eastAsia="PT Astra Serif" w:hAnsi="PT Astra Serif" w:cs="PT Astra Serif"/>
          <w:sz w:val="26"/>
          <w:szCs w:val="26"/>
        </w:rPr>
        <w:t>;</w:t>
      </w:r>
    </w:p>
    <w:p w14:paraId="093E5B83" w14:textId="0BA90B58" w:rsidR="00013095" w:rsidRPr="00EE23BE" w:rsidRDefault="003807D7" w:rsidP="00E63D46">
      <w:pPr>
        <w:numPr>
          <w:ilvl w:val="0"/>
          <w:numId w:val="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запись телефонных </w:t>
      </w:r>
      <w:r w:rsidR="00013095" w:rsidRPr="00EE23BE">
        <w:rPr>
          <w:rFonts w:ascii="PT Astra Serif" w:eastAsia="PT Astra Serif" w:hAnsi="PT Astra Serif" w:cs="PT Astra Serif"/>
          <w:sz w:val="26"/>
          <w:szCs w:val="26"/>
        </w:rPr>
        <w:t>разговоров;</w:t>
      </w:r>
    </w:p>
    <w:p w14:paraId="2802E65C" w14:textId="12D6DB32" w:rsidR="00E919D0" w:rsidRPr="00EE23BE" w:rsidRDefault="003807D7" w:rsidP="00E63D46">
      <w:pPr>
        <w:numPr>
          <w:ilvl w:val="0"/>
          <w:numId w:val="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аналитические функции (сбор информации по каждому оператору с учетом различных параметров, в том числе по всем регистраторам города в едином окне)</w:t>
      </w:r>
      <w:r w:rsidR="00E919D0" w:rsidRPr="00EE23BE">
        <w:rPr>
          <w:rFonts w:ascii="PT Astra Serif" w:eastAsia="PT Astra Serif" w:hAnsi="PT Astra Serif" w:cs="PT Astra Serif"/>
          <w:sz w:val="26"/>
          <w:szCs w:val="26"/>
        </w:rPr>
        <w:t>.</w:t>
      </w:r>
    </w:p>
    <w:p w14:paraId="0FF443D8" w14:textId="509FC306" w:rsidR="003E77C1" w:rsidRPr="00EE23BE" w:rsidRDefault="00E919D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w:t>
      </w:r>
      <w:r w:rsidR="003807D7" w:rsidRPr="00EE23BE">
        <w:rPr>
          <w:rFonts w:ascii="PT Astra Serif" w:eastAsia="PT Astra Serif" w:hAnsi="PT Astra Serif" w:cs="PT Astra Serif"/>
          <w:sz w:val="26"/>
          <w:szCs w:val="26"/>
        </w:rPr>
        <w:t xml:space="preserve">ребования к оснащению рабочего места оператора </w:t>
      </w:r>
      <w:r w:rsidR="00034B01" w:rsidRPr="00EE23BE">
        <w:rPr>
          <w:rFonts w:ascii="PT Astra Serif" w:eastAsia="PT Astra Serif" w:hAnsi="PT Astra Serif" w:cs="PT Astra Serif"/>
          <w:sz w:val="26"/>
          <w:szCs w:val="26"/>
        </w:rPr>
        <w:t>колл</w:t>
      </w:r>
      <w:r w:rsidR="00C17ABB" w:rsidRPr="00EE23BE">
        <w:rPr>
          <w:rFonts w:ascii="PT Astra Serif" w:eastAsia="PT Astra Serif" w:hAnsi="PT Astra Serif" w:cs="PT Astra Serif"/>
          <w:sz w:val="26"/>
          <w:szCs w:val="26"/>
        </w:rPr>
        <w:t>-центр</w:t>
      </w:r>
      <w:r w:rsidR="00013095" w:rsidRPr="00EE23BE">
        <w:rPr>
          <w:rFonts w:ascii="PT Astra Serif" w:eastAsia="PT Astra Serif" w:hAnsi="PT Astra Serif" w:cs="PT Astra Serif"/>
          <w:sz w:val="26"/>
          <w:szCs w:val="26"/>
        </w:rPr>
        <w:t>а</w:t>
      </w:r>
      <w:r w:rsidR="003807D7" w:rsidRPr="00EE23BE">
        <w:rPr>
          <w:rFonts w:ascii="PT Astra Serif" w:eastAsia="PT Astra Serif" w:hAnsi="PT Astra Serif" w:cs="PT Astra Serif"/>
          <w:sz w:val="26"/>
          <w:szCs w:val="26"/>
        </w:rPr>
        <w:t>:</w:t>
      </w:r>
    </w:p>
    <w:p w14:paraId="0FF443DA" w14:textId="18394709" w:rsidR="003E77C1" w:rsidRPr="00EE23BE" w:rsidRDefault="003807D7" w:rsidP="00E63D46">
      <w:pPr>
        <w:numPr>
          <w:ilvl w:val="0"/>
          <w:numId w:val="39"/>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рабочий стол</w:t>
      </w:r>
      <w:r w:rsidR="00013095" w:rsidRPr="00EE23BE">
        <w:rPr>
          <w:rFonts w:ascii="PT Astra Serif" w:eastAsia="PT Astra Serif" w:hAnsi="PT Astra Serif" w:cs="PT Astra Serif"/>
          <w:sz w:val="26"/>
          <w:szCs w:val="26"/>
        </w:rPr>
        <w:t xml:space="preserve">, офисный </w:t>
      </w:r>
      <w:r w:rsidRPr="00EE23BE">
        <w:rPr>
          <w:rFonts w:ascii="PT Astra Serif" w:eastAsia="PT Astra Serif" w:hAnsi="PT Astra Serif" w:cs="PT Astra Serif"/>
          <w:sz w:val="26"/>
          <w:szCs w:val="26"/>
        </w:rPr>
        <w:t>стул;</w:t>
      </w:r>
    </w:p>
    <w:p w14:paraId="0FF443DB" w14:textId="77777777" w:rsidR="003E77C1" w:rsidRPr="00EE23BE" w:rsidRDefault="003807D7" w:rsidP="00E63D46">
      <w:pPr>
        <w:numPr>
          <w:ilvl w:val="0"/>
          <w:numId w:val="39"/>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АРМ с подключением к МИС ТО;</w:t>
      </w:r>
    </w:p>
    <w:p w14:paraId="0FF443DC" w14:textId="77777777" w:rsidR="003E77C1" w:rsidRPr="00EE23BE" w:rsidRDefault="003807D7" w:rsidP="00E63D46">
      <w:pPr>
        <w:numPr>
          <w:ilvl w:val="0"/>
          <w:numId w:val="39"/>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гарнитура;</w:t>
      </w:r>
    </w:p>
    <w:p w14:paraId="0FF443DD" w14:textId="2BC74389" w:rsidR="003E77C1" w:rsidRPr="00EE23BE" w:rsidRDefault="003807D7" w:rsidP="00E63D46">
      <w:pPr>
        <w:numPr>
          <w:ilvl w:val="0"/>
          <w:numId w:val="39"/>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IP-те</w:t>
      </w:r>
      <w:r w:rsidR="00644A79" w:rsidRPr="00EE23BE">
        <w:rPr>
          <w:rFonts w:ascii="PT Astra Serif" w:eastAsia="PT Astra Serif" w:hAnsi="PT Astra Serif" w:cs="PT Astra Serif"/>
          <w:sz w:val="26"/>
          <w:szCs w:val="26"/>
        </w:rPr>
        <w:t>лефон;</w:t>
      </w:r>
    </w:p>
    <w:p w14:paraId="5EE38066" w14:textId="77777777" w:rsidR="00644A79" w:rsidRPr="00EE23BE" w:rsidRDefault="00644A79" w:rsidP="00E63D46">
      <w:pPr>
        <w:numPr>
          <w:ilvl w:val="0"/>
          <w:numId w:val="62"/>
        </w:numPr>
        <w:tabs>
          <w:tab w:val="left" w:pos="1276"/>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инструкции и алгоритмы, необходимые для работы, в том числе:</w:t>
      </w:r>
    </w:p>
    <w:p w14:paraId="58C1C50F" w14:textId="77777777" w:rsidR="00644A79" w:rsidRPr="00EE23BE" w:rsidRDefault="00644A79" w:rsidP="00E63D46">
      <w:pPr>
        <w:pStyle w:val="ad"/>
        <w:numPr>
          <w:ilvl w:val="0"/>
          <w:numId w:val="357"/>
        </w:numPr>
        <w:tabs>
          <w:tab w:val="left" w:pos="1276"/>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речевые модули;</w:t>
      </w:r>
    </w:p>
    <w:p w14:paraId="1CB1C1E5" w14:textId="77777777" w:rsidR="00644A79" w:rsidRPr="00EE23BE" w:rsidRDefault="00644A79" w:rsidP="00E63D46">
      <w:pPr>
        <w:pStyle w:val="ad"/>
        <w:numPr>
          <w:ilvl w:val="0"/>
          <w:numId w:val="357"/>
        </w:numPr>
        <w:tabs>
          <w:tab w:val="left" w:pos="1276"/>
        </w:tabs>
        <w:spacing w:after="0" w:line="240" w:lineRule="auto"/>
        <w:ind w:left="641" w:hanging="35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маршрутизации пациентов;</w:t>
      </w:r>
    </w:p>
    <w:p w14:paraId="6A6821D1" w14:textId="77777777" w:rsidR="00644A79" w:rsidRPr="00EE23BE" w:rsidRDefault="00644A79" w:rsidP="00E63D46">
      <w:pPr>
        <w:pStyle w:val="ad"/>
        <w:numPr>
          <w:ilvl w:val="0"/>
          <w:numId w:val="357"/>
        </w:numPr>
        <w:tabs>
          <w:tab w:val="left" w:pos="1276"/>
        </w:tabs>
        <w:spacing w:after="0" w:line="240" w:lineRule="auto"/>
        <w:ind w:left="641" w:hanging="35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взаимодействия при возникновении сложной ситуации «</w:t>
      </w:r>
      <w:hyperlink w:anchor="_Алгоритм_реализации_цепочки" w:history="1">
        <w:r w:rsidRPr="00EE23BE">
          <w:rPr>
            <w:rStyle w:val="ac"/>
            <w:rFonts w:ascii="PT Astra Serif" w:eastAsia="PT Astra Serif" w:hAnsi="PT Astra Serif" w:cs="PT Astra Serif"/>
            <w:sz w:val="26"/>
            <w:szCs w:val="26"/>
          </w:rPr>
          <w:t>цепочка помощи</w:t>
        </w:r>
      </w:hyperlink>
      <w:r w:rsidRPr="00EE23BE">
        <w:rPr>
          <w:rFonts w:ascii="PT Astra Serif" w:eastAsia="PT Astra Serif" w:hAnsi="PT Astra Serif" w:cs="PT Astra Serif"/>
          <w:sz w:val="26"/>
          <w:szCs w:val="26"/>
        </w:rPr>
        <w:t>»;</w:t>
      </w:r>
    </w:p>
    <w:p w14:paraId="0FF443DE" w14:textId="2DE65828" w:rsidR="003E77C1" w:rsidRPr="00543B7A" w:rsidRDefault="00644A79" w:rsidP="00E63D46">
      <w:pPr>
        <w:pStyle w:val="ad"/>
        <w:numPr>
          <w:ilvl w:val="0"/>
          <w:numId w:val="357"/>
        </w:numPr>
        <w:tabs>
          <w:tab w:val="left" w:pos="1276"/>
        </w:tabs>
        <w:spacing w:after="0" w:line="240" w:lineRule="auto"/>
        <w:ind w:left="641" w:hanging="35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медицинских специалистов с номерами телефонов и кабинетов.</w:t>
      </w:r>
    </w:p>
    <w:p w14:paraId="0FF443DF" w14:textId="2DDD63CC"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 xml:space="preserve">10.2.2 Требования к сотрудникам </w:t>
      </w:r>
      <w:r w:rsidR="00034B01" w:rsidRPr="00EE23BE">
        <w:rPr>
          <w:rFonts w:ascii="PT Astra Serif" w:eastAsia="PT Astra Serif" w:hAnsi="PT Astra Serif" w:cs="PT Astra Serif"/>
          <w:i w:val="0"/>
          <w:iCs w:val="0"/>
        </w:rPr>
        <w:t>колл</w:t>
      </w:r>
      <w:r w:rsidR="00C17ABB" w:rsidRPr="00EE23BE">
        <w:rPr>
          <w:rFonts w:ascii="PT Astra Serif" w:eastAsia="PT Astra Serif" w:hAnsi="PT Astra Serif" w:cs="PT Astra Serif"/>
          <w:i w:val="0"/>
          <w:iCs w:val="0"/>
        </w:rPr>
        <w:t>-центр</w:t>
      </w:r>
      <w:r w:rsidR="00E47C3A" w:rsidRPr="00EE23BE">
        <w:rPr>
          <w:rFonts w:ascii="PT Astra Serif" w:eastAsia="PT Astra Serif" w:hAnsi="PT Astra Serif" w:cs="PT Astra Serif"/>
          <w:i w:val="0"/>
          <w:iCs w:val="0"/>
        </w:rPr>
        <w:t>а</w:t>
      </w:r>
      <w:r w:rsidRPr="00EE23BE">
        <w:rPr>
          <w:rFonts w:ascii="PT Astra Serif" w:eastAsia="PT Astra Serif" w:hAnsi="PT Astra Serif" w:cs="PT Astra Serif"/>
          <w:i w:val="0"/>
          <w:iCs w:val="0"/>
        </w:rPr>
        <w:t>:</w:t>
      </w:r>
    </w:p>
    <w:p w14:paraId="0FF443E0" w14:textId="245EC692" w:rsidR="003E77C1" w:rsidRPr="00EE23BE" w:rsidRDefault="00013095"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w:t>
      </w:r>
      <w:r w:rsidR="003807D7" w:rsidRPr="00EE23BE">
        <w:rPr>
          <w:rFonts w:ascii="PT Astra Serif" w:eastAsia="PT Astra Serif" w:hAnsi="PT Astra Serif" w:cs="PT Astra Serif"/>
          <w:sz w:val="26"/>
          <w:szCs w:val="26"/>
        </w:rPr>
        <w:t xml:space="preserve">оличество операторов </w:t>
      </w:r>
      <w:r w:rsidR="00034B01" w:rsidRPr="00EE23BE">
        <w:rPr>
          <w:rFonts w:ascii="PT Astra Serif" w:eastAsia="PT Astra Serif" w:hAnsi="PT Astra Serif" w:cs="PT Astra Serif"/>
          <w:sz w:val="26"/>
          <w:szCs w:val="26"/>
        </w:rPr>
        <w:t>колл</w:t>
      </w:r>
      <w:r w:rsidR="003807D7" w:rsidRPr="00EE23BE">
        <w:rPr>
          <w:rFonts w:ascii="PT Astra Serif" w:eastAsia="PT Astra Serif" w:hAnsi="PT Astra Serif" w:cs="PT Astra Serif"/>
          <w:sz w:val="26"/>
          <w:szCs w:val="26"/>
        </w:rPr>
        <w:t>-центра определяется с учетом численности прикрепленного населения и его потребности в медицинской помощи, также возможно совмещение должности оператора и сотрудника регистратуры</w:t>
      </w:r>
      <w:r w:rsidRPr="00EE23BE">
        <w:rPr>
          <w:rFonts w:ascii="PT Astra Serif" w:eastAsia="PT Astra Serif" w:hAnsi="PT Astra Serif" w:cs="PT Astra Serif"/>
          <w:sz w:val="26"/>
          <w:szCs w:val="26"/>
        </w:rPr>
        <w:t>.</w:t>
      </w:r>
    </w:p>
    <w:p w14:paraId="42B65784" w14:textId="37486629" w:rsidR="00013095" w:rsidRPr="00EE23BE" w:rsidRDefault="00013095" w:rsidP="00E63D46">
      <w:pPr>
        <w:spacing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выполнения своих функциональных обязанностей оператор должен:</w:t>
      </w:r>
    </w:p>
    <w:p w14:paraId="7453603A" w14:textId="77777777" w:rsidR="00AA7306" w:rsidRPr="00EE23BE" w:rsidRDefault="00AA7306" w:rsidP="00E63D46">
      <w:pPr>
        <w:numPr>
          <w:ilvl w:val="0"/>
          <w:numId w:val="16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систему маршрутизации пациентов в МО и в Томской области и планировать маршрут пациенту в соответствии с требованиями настоящего стандарта;</w:t>
      </w:r>
    </w:p>
    <w:p w14:paraId="3D9F849C" w14:textId="77777777" w:rsidR="00AA7306" w:rsidRPr="00EE23BE" w:rsidRDefault="00AA7306" w:rsidP="00E63D46">
      <w:pPr>
        <w:numPr>
          <w:ilvl w:val="0"/>
          <w:numId w:val="16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выполнять требования документооборота в соответствии настоящим стандартом;</w:t>
      </w:r>
    </w:p>
    <w:p w14:paraId="7B22230D" w14:textId="77777777" w:rsidR="00AA7306" w:rsidRPr="00EE23BE" w:rsidRDefault="00AA7306" w:rsidP="00E63D46">
      <w:pPr>
        <w:numPr>
          <w:ilvl w:val="0"/>
          <w:numId w:val="16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уметь пользоваться «цепочкой помощи» при возникновении сложных ситуаций в работе;</w:t>
      </w:r>
    </w:p>
    <w:p w14:paraId="67A7A37B" w14:textId="77777777" w:rsidR="00AA7306" w:rsidRPr="00EE23BE" w:rsidRDefault="00AA7306" w:rsidP="00E63D46">
      <w:pPr>
        <w:numPr>
          <w:ilvl w:val="0"/>
          <w:numId w:val="16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использовать в работе речевые модули для взаимодействия с пациентами;</w:t>
      </w:r>
    </w:p>
    <w:p w14:paraId="0FF443E7" w14:textId="5689E004" w:rsidR="003E77C1" w:rsidRPr="00EE23BE" w:rsidRDefault="00AA7306" w:rsidP="00E63D46">
      <w:pPr>
        <w:numPr>
          <w:ilvl w:val="0"/>
          <w:numId w:val="16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уметь пользоваться оргтехникой и МИС ТО.</w:t>
      </w:r>
    </w:p>
    <w:p w14:paraId="0FF443E8" w14:textId="020ECF71"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10.2.3 Требования к организации процессов</w:t>
      </w:r>
    </w:p>
    <w:p w14:paraId="0FF443E9" w14:textId="5D5EC429"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-центре регистратуры взаимодействие оператора с пациентами осуществляется при дистанционном обращении гражданина посредством телефонной связи.</w:t>
      </w:r>
    </w:p>
    <w:p w14:paraId="0FF443EA"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процессе коммуникаций с пациентами оператор использует речевые модули и алгоритмы обработки телефонных обращений.</w:t>
      </w:r>
    </w:p>
    <w:p w14:paraId="0FF443EB"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 начала работы оператор должен проверить работоспособность IP-телефонии, компьютерной и оргтехники на своем рабочем месте, получить у руководителя подразделения актуальную информацию, необходимую для работы.</w:t>
      </w:r>
    </w:p>
    <w:p w14:paraId="0FF443EC" w14:textId="0D3820CC"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Основные требования к организации процессов «Запись на прием к врачу» и «Оформление вызова врача на дом» идентичны аналогичным процессам во </w:t>
      </w:r>
      <w:r w:rsidR="00571BAF" w:rsidRPr="00EE23BE">
        <w:rPr>
          <w:rFonts w:ascii="PT Astra Serif" w:eastAsia="PT Astra Serif" w:hAnsi="PT Astra Serif" w:cs="PT Astra Serif"/>
          <w:sz w:val="26"/>
          <w:szCs w:val="26"/>
        </w:rPr>
        <w:t>фронт-офис</w:t>
      </w:r>
      <w:r w:rsidR="00AA7306" w:rsidRPr="00EE23BE">
        <w:rPr>
          <w:rFonts w:ascii="PT Astra Serif" w:eastAsia="PT Astra Serif" w:hAnsi="PT Astra Serif" w:cs="PT Astra Serif"/>
          <w:sz w:val="26"/>
          <w:szCs w:val="26"/>
        </w:rPr>
        <w:t>е</w:t>
      </w:r>
      <w:r w:rsidRPr="00EE23BE">
        <w:rPr>
          <w:rFonts w:ascii="PT Astra Serif" w:eastAsia="PT Astra Serif" w:hAnsi="PT Astra Serif" w:cs="PT Astra Serif"/>
          <w:sz w:val="26"/>
          <w:szCs w:val="26"/>
        </w:rPr>
        <w:t xml:space="preserve"> (</w:t>
      </w:r>
      <w:hyperlink w:anchor="_10.1.3_Требования_к" w:history="1">
        <w:r w:rsidRPr="00EE23BE">
          <w:rPr>
            <w:rStyle w:val="ac"/>
            <w:rFonts w:ascii="PT Astra Serif" w:eastAsia="PT Astra Serif" w:hAnsi="PT Astra Serif" w:cs="PT Astra Serif"/>
            <w:sz w:val="26"/>
            <w:szCs w:val="26"/>
          </w:rPr>
          <w:t>1</w:t>
        </w:r>
        <w:r w:rsidR="00013095" w:rsidRPr="00EE23BE">
          <w:rPr>
            <w:rStyle w:val="ac"/>
            <w:rFonts w:ascii="PT Astra Serif" w:eastAsia="PT Astra Serif" w:hAnsi="PT Astra Serif" w:cs="PT Astra Serif"/>
            <w:sz w:val="26"/>
            <w:szCs w:val="26"/>
          </w:rPr>
          <w:t>0</w:t>
        </w:r>
        <w:r w:rsidRPr="00EE23BE">
          <w:rPr>
            <w:rStyle w:val="ac"/>
            <w:rFonts w:ascii="PT Astra Serif" w:eastAsia="PT Astra Serif" w:hAnsi="PT Astra Serif" w:cs="PT Astra Serif"/>
            <w:sz w:val="26"/>
            <w:szCs w:val="26"/>
          </w:rPr>
          <w:t>.1.</w:t>
        </w:r>
        <w:r w:rsidR="00AA7306" w:rsidRPr="00EE23BE">
          <w:rPr>
            <w:rStyle w:val="ac"/>
            <w:rFonts w:ascii="PT Astra Serif" w:eastAsia="PT Astra Serif" w:hAnsi="PT Astra Serif" w:cs="PT Astra Serif"/>
            <w:sz w:val="26"/>
            <w:szCs w:val="26"/>
            <w:u w:val="none"/>
          </w:rPr>
          <w:t>3. «</w:t>
        </w:r>
        <w:r w:rsidRPr="00EE23BE">
          <w:rPr>
            <w:rStyle w:val="ac"/>
            <w:rFonts w:ascii="PT Astra Serif" w:eastAsia="PT Astra Serif" w:hAnsi="PT Astra Serif" w:cs="PT Astra Serif"/>
            <w:sz w:val="26"/>
            <w:szCs w:val="26"/>
          </w:rPr>
          <w:t>Требования к организации процессов»).</w:t>
        </w:r>
      </w:hyperlink>
    </w:p>
    <w:p w14:paraId="0FF443ED" w14:textId="2DBAA605" w:rsidR="003E77C1" w:rsidRPr="00EE23BE" w:rsidRDefault="003807D7" w:rsidP="00E63D46">
      <w:pPr>
        <w:spacing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Дополнительные требования при «Записи на прием к врачу»:</w:t>
      </w:r>
    </w:p>
    <w:p w14:paraId="0FF443EE" w14:textId="77777777" w:rsidR="003E77C1" w:rsidRPr="00EE23BE" w:rsidRDefault="003807D7" w:rsidP="00E63D46">
      <w:pPr>
        <w:numPr>
          <w:ilvl w:val="0"/>
          <w:numId w:val="6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отсутствия времени записи на прием и невозможности оказания медицинской помощи в установленные ТПГГ сроки, пациенту предлагается возможность получения медицинской помощи в другой МО или запись на дату, превышающую сроки, установленные ТПГГ. В последнем случае необходимо предусмотреть оформление пациентом добровольного информированного согласия на получение медицинской помощи в сроки, превышающие установленные ТПГГ. Согласие оформляется на бумажном носителе, распечатывается оператором, вклеивается в амбулаторную карту и подписывается на приеме у врача-специалиста;</w:t>
      </w:r>
    </w:p>
    <w:p w14:paraId="3C318E71" w14:textId="437DADDD" w:rsidR="001C0F41" w:rsidRPr="00EE23BE" w:rsidRDefault="003807D7" w:rsidP="00E63D46">
      <w:pPr>
        <w:numPr>
          <w:ilvl w:val="0"/>
          <w:numId w:val="6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случае, </w:t>
      </w:r>
      <w:r w:rsidR="007E501C" w:rsidRPr="00EE23BE">
        <w:rPr>
          <w:rFonts w:ascii="PT Astra Serif" w:eastAsia="PT Astra Serif" w:hAnsi="PT Astra Serif" w:cs="PT Astra Serif"/>
          <w:sz w:val="26"/>
          <w:szCs w:val="26"/>
        </w:rPr>
        <w:t>если</w:t>
      </w:r>
      <w:r w:rsidRPr="00EE23BE">
        <w:rPr>
          <w:rFonts w:ascii="PT Astra Serif" w:eastAsia="PT Astra Serif" w:hAnsi="PT Astra Serif" w:cs="PT Astra Serif"/>
          <w:sz w:val="26"/>
          <w:szCs w:val="26"/>
        </w:rPr>
        <w:t xml:space="preserve"> ответ на вопрос пользователя не может быть найден исключительно собственными силами оператора или ответ невозможно сформировать в течение установленного максимального срока обработки устного обращения, оператор сообщает пациенту о том, что он перезвонит ему в установленное время и в течение 20 минут с момента обращения пациента передает информационный запрос вышестоящему должностному лицу, ответственному за этот раздел работы в поликлинике в соответствии с «цепочкой помощи» и алгоритмом ее использования (</w:t>
      </w:r>
      <w:hyperlink w:anchor="bookmark=id.261ztfg">
        <w:r w:rsidRPr="00EE23BE">
          <w:rPr>
            <w:rFonts w:ascii="PT Astra Serif" w:eastAsia="PT Astra Serif" w:hAnsi="PT Astra Serif" w:cs="PT Astra Serif"/>
            <w:sz w:val="26"/>
            <w:szCs w:val="26"/>
          </w:rPr>
          <w:t>Приложение 7</w:t>
        </w:r>
      </w:hyperlink>
      <w:r w:rsidR="00AD3B1E">
        <w:rPr>
          <w:rFonts w:ascii="PT Astra Serif" w:eastAsia="PT Astra Serif" w:hAnsi="PT Astra Serif" w:cs="PT Astra Serif"/>
          <w:sz w:val="26"/>
          <w:szCs w:val="26"/>
        </w:rPr>
        <w:t xml:space="preserve"> к Стандарту</w:t>
      </w:r>
      <w:r w:rsidRPr="00EE23BE">
        <w:rPr>
          <w:rFonts w:ascii="PT Astra Serif" w:eastAsia="PT Astra Serif" w:hAnsi="PT Astra Serif" w:cs="PT Astra Serif"/>
          <w:sz w:val="26"/>
          <w:szCs w:val="26"/>
        </w:rPr>
        <w:t>), далее оператор перезванивает и сообщает сформированный ответ пользователю с учетом полученной информации по запросу.</w:t>
      </w:r>
    </w:p>
    <w:p w14:paraId="0FF443F0" w14:textId="77777777" w:rsidR="003E77C1" w:rsidRPr="00EE23BE" w:rsidRDefault="003807D7" w:rsidP="00E63D46">
      <w:pPr>
        <w:spacing w:after="0" w:line="240" w:lineRule="auto"/>
        <w:ind w:left="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Дополнительные требования при вызове врача на дом:</w:t>
      </w:r>
    </w:p>
    <w:p w14:paraId="1BB53578" w14:textId="1370C00B" w:rsidR="00586A84" w:rsidRPr="00EE23BE" w:rsidRDefault="00F31632" w:rsidP="00E63D46">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w:t>
      </w:r>
      <w:r w:rsidR="00586A84" w:rsidRPr="00EE23BE">
        <w:rPr>
          <w:rFonts w:ascii="PT Astra Serif" w:eastAsia="PT Astra Serif" w:hAnsi="PT Astra Serif" w:cs="PT Astra Serif"/>
          <w:sz w:val="26"/>
          <w:szCs w:val="26"/>
        </w:rPr>
        <w:t>атегорически запрещается отказ в приеме вызовов от граждан и профильных вызо</w:t>
      </w:r>
      <w:r w:rsidRPr="00EE23BE">
        <w:rPr>
          <w:rFonts w:ascii="PT Astra Serif" w:eastAsia="PT Astra Serif" w:hAnsi="PT Astra Serif" w:cs="PT Astra Serif"/>
          <w:sz w:val="26"/>
          <w:szCs w:val="26"/>
        </w:rPr>
        <w:t>вов из диспетчерской службы СМП;</w:t>
      </w:r>
      <w:r w:rsidR="00586A84" w:rsidRPr="00EE23BE">
        <w:rPr>
          <w:rFonts w:ascii="PT Astra Serif" w:eastAsia="PT Astra Serif" w:hAnsi="PT Astra Serif" w:cs="PT Astra Serif"/>
          <w:sz w:val="26"/>
          <w:szCs w:val="26"/>
        </w:rPr>
        <w:t xml:space="preserve"> </w:t>
      </w:r>
    </w:p>
    <w:p w14:paraId="54326C60" w14:textId="776A8147" w:rsidR="001C0F41" w:rsidRPr="00EE23BE" w:rsidRDefault="00F31632" w:rsidP="00E63D46">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586A84" w:rsidRPr="00EE23BE">
        <w:rPr>
          <w:rFonts w:ascii="PT Astra Serif" w:eastAsia="PT Astra Serif" w:hAnsi="PT Astra Serif" w:cs="PT Astra Serif"/>
          <w:sz w:val="26"/>
          <w:szCs w:val="26"/>
        </w:rPr>
        <w:t>ри поступлении экстренного вызова от граждан обращение регистрируется по установленной форме и незамедлительно передается в диспетчерскую службу СМП.</w:t>
      </w:r>
    </w:p>
    <w:p w14:paraId="0FF443F2" w14:textId="77777777" w:rsidR="003E77C1" w:rsidRPr="00EE23BE" w:rsidRDefault="003807D7" w:rsidP="00543B7A">
      <w:pPr>
        <w:spacing w:before="60" w:after="0" w:line="240" w:lineRule="auto"/>
        <w:ind w:left="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Уведомление о записи на прием</w:t>
      </w:r>
    </w:p>
    <w:p w14:paraId="0FF443F3"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целях обеспечения явки пациентов по предварительной записи оператор обязан совершить напоминание по телефону о дате и времени приёма врача, зарезервированного за данным больным, за день до запланированного приёма.</w:t>
      </w:r>
    </w:p>
    <w:p w14:paraId="0FF443F4"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уведомления пациентов о записи на прием оператор должен:</w:t>
      </w:r>
    </w:p>
    <w:p w14:paraId="0FF443F5" w14:textId="77777777" w:rsidR="003E77C1" w:rsidRPr="00EE23BE" w:rsidRDefault="003807D7" w:rsidP="00E63D46">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 день до запланированного визита сформировать списки пациентов, записанных на прием;</w:t>
      </w:r>
    </w:p>
    <w:p w14:paraId="0FF443F6" w14:textId="77777777" w:rsidR="003E77C1" w:rsidRPr="00EE23BE" w:rsidRDefault="003807D7" w:rsidP="00E63D46">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набрать номер телефона пациента;</w:t>
      </w:r>
    </w:p>
    <w:p w14:paraId="0FF443F7" w14:textId="77777777" w:rsidR="003E77C1" w:rsidRPr="00EE23BE" w:rsidRDefault="003807D7" w:rsidP="00E63D46">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после ответа пациента на телефонный вызов проинформировать его о предстоящем визите к врачу;</w:t>
      </w:r>
    </w:p>
    <w:p w14:paraId="0FF443F8" w14:textId="77777777" w:rsidR="003E77C1" w:rsidRPr="00EE23BE" w:rsidRDefault="003807D7" w:rsidP="00E63D46">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корректной форме и в соответствии с речевыми модулями подтвердить/отменить явку пациента на прием к врачу;</w:t>
      </w:r>
    </w:p>
    <w:p w14:paraId="5A492E9F" w14:textId="61AB0DDA" w:rsidR="008471FB" w:rsidRPr="00543B7A" w:rsidRDefault="003807D7" w:rsidP="003B49EC">
      <w:pPr>
        <w:numPr>
          <w:ilvl w:val="0"/>
          <w:numId w:val="5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отмены визита к врачу, уточнить у пациента причину и предложить записаться на свободное время и предложить это время другому пациенту, записанному на послезавтра (например, если в понедельник вечером обзванивать пациентов, записанных на вторник, то, в случае отказа, предлагать освободившееся время пациентам, записанным на среду, и так далее, до полной занятости расписания).</w:t>
      </w:r>
    </w:p>
    <w:p w14:paraId="0FF443FA" w14:textId="77777777" w:rsidR="003E77C1" w:rsidRPr="00EE23BE" w:rsidRDefault="003807D7" w:rsidP="00543B7A">
      <w:pPr>
        <w:spacing w:before="60" w:after="0" w:line="240" w:lineRule="auto"/>
        <w:ind w:left="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Предоставление справочной информации</w:t>
      </w:r>
    </w:p>
    <w:p w14:paraId="0FF443FB" w14:textId="5A02614E" w:rsidR="003E77C1" w:rsidRPr="00EE23BE" w:rsidRDefault="003807D7" w:rsidP="00351F9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Предполагает информирование гражданина, </w:t>
      </w:r>
      <w:r w:rsidR="00CE52EB" w:rsidRPr="00EE23BE">
        <w:rPr>
          <w:rFonts w:ascii="PT Astra Serif" w:eastAsia="PT Astra Serif" w:hAnsi="PT Astra Serif" w:cs="PT Astra Serif"/>
          <w:sz w:val="26"/>
          <w:szCs w:val="26"/>
        </w:rPr>
        <w:t xml:space="preserve">обратившегося в регистратуру </w:t>
      </w:r>
      <w:r w:rsidRPr="00EE23BE">
        <w:rPr>
          <w:rFonts w:ascii="PT Astra Serif" w:eastAsia="PT Astra Serif" w:hAnsi="PT Astra Serif" w:cs="PT Astra Serif"/>
          <w:sz w:val="26"/>
          <w:szCs w:val="26"/>
        </w:rPr>
        <w:t>по вопросам, связанным с правилами взаимодействия с МО, в том числе:</w:t>
      </w:r>
    </w:p>
    <w:p w14:paraId="0FF443FC" w14:textId="77777777" w:rsidR="003E77C1" w:rsidRPr="00EE23BE" w:rsidRDefault="003807D7" w:rsidP="00351F9C">
      <w:pPr>
        <w:numPr>
          <w:ilvl w:val="0"/>
          <w:numId w:val="57"/>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графики работы, номера кабинетов, ФИО и компетенции медицинских специалистов и руководителей;</w:t>
      </w:r>
    </w:p>
    <w:p w14:paraId="0FF443FD" w14:textId="77777777" w:rsidR="003E77C1" w:rsidRPr="00EE23BE" w:rsidRDefault="003807D7" w:rsidP="00351F9C">
      <w:pPr>
        <w:numPr>
          <w:ilvl w:val="0"/>
          <w:numId w:val="57"/>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порядок получения медицинских услуг в поликлинике;</w:t>
      </w:r>
    </w:p>
    <w:p w14:paraId="5A0521AD" w14:textId="131D4FA1" w:rsidR="00963BE7" w:rsidRPr="00EE23BE" w:rsidRDefault="003807D7" w:rsidP="00E63D46">
      <w:pPr>
        <w:numPr>
          <w:ilvl w:val="0"/>
          <w:numId w:val="57"/>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местонахождение МО и схема проезда.</w:t>
      </w:r>
    </w:p>
    <w:p w14:paraId="0FF443FF" w14:textId="77777777"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Предоставление справочной информации включает четыре этапа:</w:t>
      </w:r>
    </w:p>
    <w:p w14:paraId="0FF44400" w14:textId="77777777" w:rsidR="003E77C1" w:rsidRPr="00EE23BE" w:rsidRDefault="003807D7" w:rsidP="00E63D46">
      <w:pPr>
        <w:pStyle w:val="ad"/>
        <w:numPr>
          <w:ilvl w:val="0"/>
          <w:numId w:val="164"/>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 этап – прием обращения:</w:t>
      </w:r>
    </w:p>
    <w:p w14:paraId="0FF44401" w14:textId="77777777" w:rsidR="003E77C1" w:rsidRPr="00EE23BE" w:rsidRDefault="003807D7" w:rsidP="00E63D46">
      <w:pPr>
        <w:numPr>
          <w:ilvl w:val="0"/>
          <w:numId w:val="165"/>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оператор принимает вызов пациента и полно, в пределах своей компетенции и возможностей доступной базы знаний, справочной информации и информационных баз данных, дает ответ на поступивший вопрос;</w:t>
      </w:r>
    </w:p>
    <w:p w14:paraId="0FF44402" w14:textId="77777777" w:rsidR="003E77C1" w:rsidRPr="00EE23BE" w:rsidRDefault="003807D7" w:rsidP="00E63D46">
      <w:pPr>
        <w:numPr>
          <w:ilvl w:val="0"/>
          <w:numId w:val="165"/>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ответ должен быть выдержан в корректной форме, конкретным и не затянутым во времени, соответствовать речевому модулю;</w:t>
      </w:r>
    </w:p>
    <w:p w14:paraId="7259934B" w14:textId="77777777" w:rsidR="00225EBC" w:rsidRPr="00EE23BE" w:rsidRDefault="00CF56C6" w:rsidP="00E63D46">
      <w:pPr>
        <w:numPr>
          <w:ilvl w:val="0"/>
          <w:numId w:val="165"/>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если</w:t>
      </w:r>
      <w:r w:rsidR="003807D7" w:rsidRPr="00EE23BE">
        <w:rPr>
          <w:rFonts w:ascii="PT Astra Serif" w:eastAsia="PT Astra Serif" w:hAnsi="PT Astra Serif" w:cs="PT Astra Serif"/>
          <w:sz w:val="26"/>
          <w:szCs w:val="26"/>
        </w:rPr>
        <w:t xml:space="preserve"> ответ на вопрос пользователя не может быть найден исключительно собственными силами оператора или ответ невозможно сформировать в течение установленного максимального срока обработки устного обращения, оператор формирует информационный запрос и уведомляет пользователя о сроках выполнения работы по под</w:t>
      </w:r>
      <w:r w:rsidR="00225EBC" w:rsidRPr="00EE23BE">
        <w:rPr>
          <w:rFonts w:ascii="PT Astra Serif" w:eastAsia="PT Astra Serif" w:hAnsi="PT Astra Serif" w:cs="PT Astra Serif"/>
          <w:sz w:val="26"/>
          <w:szCs w:val="26"/>
        </w:rPr>
        <w:t>готовке ответа на его обращение.</w:t>
      </w:r>
    </w:p>
    <w:p w14:paraId="0FF44404" w14:textId="71748760" w:rsidR="003E77C1" w:rsidRPr="00EE23BE" w:rsidRDefault="00225EBC" w:rsidP="00E63D46">
      <w:pPr>
        <w:pStyle w:val="ad"/>
        <w:numPr>
          <w:ilvl w:val="0"/>
          <w:numId w:val="164"/>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w:t>
      </w:r>
      <w:r w:rsidR="003807D7" w:rsidRPr="00EE23BE">
        <w:rPr>
          <w:rFonts w:ascii="PT Astra Serif" w:eastAsia="PT Astra Serif" w:hAnsi="PT Astra Serif" w:cs="PT Astra Serif"/>
          <w:sz w:val="26"/>
          <w:szCs w:val="26"/>
        </w:rPr>
        <w:t>2 этап – регистрация обращения:</w:t>
      </w:r>
    </w:p>
    <w:p w14:paraId="0FF44405" w14:textId="0DE3A3E0" w:rsidR="003E77C1" w:rsidRPr="00EE23BE" w:rsidRDefault="003807D7" w:rsidP="00E63D46">
      <w:pPr>
        <w:numPr>
          <w:ilvl w:val="0"/>
          <w:numId w:val="166"/>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 основании данных, поступивших от пользователя, оператор осуществляет регистрацию и запись основных сведений о запросе и контактные данные пациента </w:t>
      </w:r>
      <w:r w:rsidRPr="00EE23BE">
        <w:rPr>
          <w:rFonts w:ascii="PT Astra Serif" w:eastAsia="PT Astra Serif" w:hAnsi="PT Astra Serif" w:cs="PT Astra Serif"/>
          <w:i/>
          <w:sz w:val="26"/>
          <w:szCs w:val="26"/>
        </w:rPr>
        <w:t xml:space="preserve">в журнале регистрации и контроля за обращениями пользователей в </w:t>
      </w:r>
      <w:r w:rsidR="00034B01" w:rsidRPr="00EE23BE">
        <w:rPr>
          <w:rFonts w:ascii="PT Astra Serif" w:eastAsia="PT Astra Serif" w:hAnsi="PT Astra Serif" w:cs="PT Astra Serif"/>
          <w:i/>
          <w:sz w:val="26"/>
          <w:szCs w:val="26"/>
        </w:rPr>
        <w:t>колл</w:t>
      </w:r>
      <w:r w:rsidRPr="00EE23BE">
        <w:rPr>
          <w:rFonts w:ascii="PT Astra Serif" w:eastAsia="PT Astra Serif" w:hAnsi="PT Astra Serif" w:cs="PT Astra Serif"/>
          <w:i/>
          <w:sz w:val="26"/>
          <w:szCs w:val="26"/>
        </w:rPr>
        <w:t>-центр</w:t>
      </w:r>
      <w:r w:rsidRPr="00EE23BE">
        <w:rPr>
          <w:rFonts w:ascii="PT Astra Serif" w:eastAsia="PT Astra Serif" w:hAnsi="PT Astra Serif" w:cs="PT Astra Serif"/>
          <w:sz w:val="26"/>
          <w:szCs w:val="26"/>
        </w:rPr>
        <w:t>;</w:t>
      </w:r>
    </w:p>
    <w:p w14:paraId="0FF44406" w14:textId="77777777" w:rsidR="003E77C1" w:rsidRPr="00EE23BE" w:rsidRDefault="003807D7" w:rsidP="00E63D46">
      <w:pPr>
        <w:numPr>
          <w:ilvl w:val="0"/>
          <w:numId w:val="166"/>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оператор уточняет у пациента предпочтительный способ и время связи для предоставления ответа;</w:t>
      </w:r>
    </w:p>
    <w:p w14:paraId="0FF44407" w14:textId="77777777" w:rsidR="003E77C1" w:rsidRPr="00EE23BE" w:rsidRDefault="003807D7" w:rsidP="00E63D46">
      <w:pPr>
        <w:numPr>
          <w:ilvl w:val="0"/>
          <w:numId w:val="166"/>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анонимные обращения (т.е. обращения без указания ФИО и адреса) и обращения, выраженные в некорректной форме, не регистрируются и не обрабатываются;</w:t>
      </w:r>
    </w:p>
    <w:p w14:paraId="0FF44408" w14:textId="77777777" w:rsidR="003E77C1" w:rsidRPr="00EE23BE" w:rsidRDefault="003807D7" w:rsidP="00E63D46">
      <w:pPr>
        <w:pStyle w:val="ad"/>
        <w:numPr>
          <w:ilvl w:val="0"/>
          <w:numId w:val="164"/>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 этап – формирование информационного запроса:</w:t>
      </w:r>
    </w:p>
    <w:p w14:paraId="0FF44409" w14:textId="6DBE8503" w:rsidR="003E77C1" w:rsidRPr="00EE23BE" w:rsidRDefault="003807D7" w:rsidP="00E63D46">
      <w:pPr>
        <w:numPr>
          <w:ilvl w:val="0"/>
          <w:numId w:val="167"/>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формировании информационного запроса оператор сообщает пользователю максимальный срок подготовки ответа. Для телефонных обращений граждан, поступивших в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 xml:space="preserve">-центр, устанавливается срок подготовки ответа с учетом информации по информационному запросу в течение 1,5 рабочих часов; </w:t>
      </w:r>
    </w:p>
    <w:p w14:paraId="0FF4440A" w14:textId="6A71B99A" w:rsidR="003E77C1" w:rsidRPr="00EE23BE" w:rsidRDefault="003807D7" w:rsidP="00E63D46">
      <w:pPr>
        <w:numPr>
          <w:ilvl w:val="0"/>
          <w:numId w:val="167"/>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оператор в течение 20 минут с момента обращения пациента передает информационный запрос вышестоящему должностному лицу, ответственному за этот раздел работы в поликлинике в соответствии с «цепочкой помощи» и алгоритмом ее использования (</w:t>
      </w:r>
      <w:hyperlink w:anchor="Цепочка_помощи" w:history="1">
        <w:r w:rsidRPr="00EE23BE">
          <w:rPr>
            <w:rStyle w:val="ac"/>
            <w:rFonts w:ascii="PT Astra Serif" w:eastAsia="PT Astra Serif" w:hAnsi="PT Astra Serif" w:cs="PT Astra Serif"/>
            <w:sz w:val="26"/>
            <w:szCs w:val="26"/>
          </w:rPr>
          <w:t>Приложе</w:t>
        </w:r>
        <w:r w:rsidR="00020B88" w:rsidRPr="00EE23BE">
          <w:rPr>
            <w:rStyle w:val="ac"/>
            <w:rFonts w:ascii="PT Astra Serif" w:eastAsia="PT Astra Serif" w:hAnsi="PT Astra Serif" w:cs="PT Astra Serif"/>
            <w:sz w:val="26"/>
            <w:szCs w:val="26"/>
          </w:rPr>
          <w:t xml:space="preserve">ние </w:t>
        </w:r>
        <w:r w:rsidRPr="00EE23BE">
          <w:rPr>
            <w:rStyle w:val="ac"/>
            <w:rFonts w:ascii="PT Astra Serif" w:eastAsia="PT Astra Serif" w:hAnsi="PT Astra Serif" w:cs="PT Astra Serif"/>
            <w:sz w:val="26"/>
            <w:szCs w:val="26"/>
          </w:rPr>
          <w:t>3</w:t>
        </w:r>
      </w:hyperlink>
      <w:r w:rsidR="00AD3B1E">
        <w:rPr>
          <w:rStyle w:val="ac"/>
          <w:rFonts w:ascii="PT Astra Serif" w:eastAsia="PT Astra Serif" w:hAnsi="PT Astra Serif" w:cs="PT Astra Serif"/>
          <w:sz w:val="26"/>
          <w:szCs w:val="26"/>
        </w:rPr>
        <w:t xml:space="preserve"> к Стандарту</w:t>
      </w:r>
      <w:r w:rsidRPr="00EE23BE">
        <w:rPr>
          <w:rFonts w:ascii="PT Astra Serif" w:eastAsia="PT Astra Serif" w:hAnsi="PT Astra Serif" w:cs="PT Astra Serif"/>
          <w:sz w:val="26"/>
          <w:szCs w:val="26"/>
        </w:rPr>
        <w:t>);</w:t>
      </w:r>
    </w:p>
    <w:p w14:paraId="0FF4440B" w14:textId="77777777" w:rsidR="003E77C1" w:rsidRPr="00EE23BE" w:rsidRDefault="003807D7" w:rsidP="00E63D46">
      <w:pPr>
        <w:numPr>
          <w:ilvl w:val="0"/>
          <w:numId w:val="167"/>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старшее должностное лицо регистратуры контролирует статус информационного запроса и сроки получения ответов по информационным запросам;</w:t>
      </w:r>
    </w:p>
    <w:p w14:paraId="0FF4440C" w14:textId="77777777" w:rsidR="003E77C1" w:rsidRPr="00EE23BE" w:rsidRDefault="003807D7" w:rsidP="00E63D46">
      <w:pPr>
        <w:numPr>
          <w:ilvl w:val="0"/>
          <w:numId w:val="167"/>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невозможности получения ответа в установленные сроки пользователю направляется информация с указанием всех причин задержки формирования полного ответа на вопрос и ожидаемого сроков исполнения;</w:t>
      </w:r>
    </w:p>
    <w:p w14:paraId="0FF4440D" w14:textId="77777777" w:rsidR="003E77C1" w:rsidRPr="00EE23BE" w:rsidRDefault="003807D7" w:rsidP="00E63D46">
      <w:pPr>
        <w:pStyle w:val="ad"/>
        <w:numPr>
          <w:ilvl w:val="0"/>
          <w:numId w:val="164"/>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4 этап – информирование пользователя: </w:t>
      </w:r>
    </w:p>
    <w:p w14:paraId="0FF4440E" w14:textId="77777777" w:rsidR="003E77C1" w:rsidRPr="00EE23BE" w:rsidRDefault="003807D7" w:rsidP="00E63D46">
      <w:pPr>
        <w:numPr>
          <w:ilvl w:val="0"/>
          <w:numId w:val="168"/>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оператор перезванивает и сообщает сформированный ответ пользователю с учетом полученной информации по запросу;</w:t>
      </w:r>
    </w:p>
    <w:p w14:paraId="0FF4440F" w14:textId="77777777" w:rsidR="003E77C1" w:rsidRPr="00EE23BE" w:rsidRDefault="003807D7" w:rsidP="00E63D46">
      <w:pPr>
        <w:numPr>
          <w:ilvl w:val="0"/>
          <w:numId w:val="168"/>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оператор обязан убедиться в том, что пациент понял полученную информацию, руководствуясь речевым модулем сотрудника регистратуры «Уточнение понимания»;</w:t>
      </w:r>
    </w:p>
    <w:p w14:paraId="0FF44411" w14:textId="116FFB35" w:rsidR="003E77C1" w:rsidRPr="00EE23BE" w:rsidRDefault="003807D7" w:rsidP="00E63D46">
      <w:pPr>
        <w:numPr>
          <w:ilvl w:val="0"/>
          <w:numId w:val="168"/>
        </w:numPr>
        <w:tabs>
          <w:tab w:val="left" w:pos="1276"/>
        </w:tabs>
        <w:spacing w:after="0" w:line="240" w:lineRule="auto"/>
        <w:ind w:left="851" w:hanging="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оператор сообщает пациенту о дополнительных возможностях получения информации на официальном сайте поликлиники и органов управления.</w:t>
      </w:r>
    </w:p>
    <w:p w14:paraId="7C037D96" w14:textId="77777777" w:rsidR="00AF78C5" w:rsidRDefault="00B41243" w:rsidP="00E63D46">
      <w:p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noProof/>
          <w:sz w:val="26"/>
          <w:szCs w:val="26"/>
        </w:rPr>
        <w:drawing>
          <wp:inline distT="0" distB="0" distL="0" distR="0" wp14:anchorId="53A77A7E" wp14:editId="08829C95">
            <wp:extent cx="5603358" cy="6105419"/>
            <wp:effectExtent l="19050" t="19050" r="16510" b="10160"/>
            <wp:docPr id="2" name="Рисунок 2" descr="\\SRV-BUH\fs1\RC\Стандарт\Редакции Стандарта\Материалы для новой редакции\Приём обращения паци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V-BUH\fs1\RC\Стандарт\Редакции Стандарта\Материалы для новой редакции\Приём обращения пациента.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8582" cy="6111111"/>
                    </a:xfrm>
                    <a:prstGeom prst="rect">
                      <a:avLst/>
                    </a:prstGeom>
                    <a:noFill/>
                    <a:ln w="3175">
                      <a:solidFill>
                        <a:schemeClr val="tx1"/>
                      </a:solidFill>
                    </a:ln>
                  </pic:spPr>
                </pic:pic>
              </a:graphicData>
            </a:graphic>
          </wp:inline>
        </w:drawing>
      </w:r>
    </w:p>
    <w:p w14:paraId="0DF3C431" w14:textId="6CBBCF10" w:rsidR="004B2D1E" w:rsidRPr="00EE23BE" w:rsidRDefault="008471FB" w:rsidP="00A41750">
      <w:pPr>
        <w:spacing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Рисунок 1. Прием первичного обращения пациента в регистратуру.</w:t>
      </w:r>
    </w:p>
    <w:p w14:paraId="2F3CA45C" w14:textId="5BBA3C47" w:rsidR="00CF735F" w:rsidRPr="00EE23BE" w:rsidRDefault="00CF735F" w:rsidP="00E63D46">
      <w:p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i/>
          <w:iCs/>
          <w:noProof/>
        </w:rPr>
        <w:drawing>
          <wp:inline distT="0" distB="0" distL="0" distR="0" wp14:anchorId="6FD2C353" wp14:editId="386C566F">
            <wp:extent cx="5733415" cy="6047827"/>
            <wp:effectExtent l="19050" t="19050" r="19685" b="10160"/>
            <wp:docPr id="8" name="Рисунок 8" descr="\\SRV-BUH\fs1\RC\Стандарт\Редакции Стандарта\Материалы для новой редакции\Уточнение причины обра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V-BUH\fs1\RC\Стандарт\Редакции Стандарта\Материалы для новой редакции\Уточнение причины обращения.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5" cy="6047827"/>
                    </a:xfrm>
                    <a:prstGeom prst="rect">
                      <a:avLst/>
                    </a:prstGeom>
                    <a:noFill/>
                    <a:ln w="3175">
                      <a:solidFill>
                        <a:schemeClr val="tx1"/>
                      </a:solidFill>
                    </a:ln>
                  </pic:spPr>
                </pic:pic>
              </a:graphicData>
            </a:graphic>
          </wp:inline>
        </w:drawing>
      </w:r>
    </w:p>
    <w:p w14:paraId="2D5DABB8" w14:textId="77777777" w:rsidR="00E246F1" w:rsidRPr="00EE23BE" w:rsidRDefault="00BB0913" w:rsidP="00A41750">
      <w:pPr>
        <w:spacing w:before="120" w:after="12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Рисунок 2. </w:t>
      </w:r>
      <w:r w:rsidR="00C60879" w:rsidRPr="00EE23BE">
        <w:rPr>
          <w:rFonts w:ascii="PT Astra Serif" w:eastAsia="PT Astra Serif" w:hAnsi="PT Astra Serif" w:cs="PT Astra Serif"/>
          <w:sz w:val="26"/>
          <w:szCs w:val="26"/>
        </w:rPr>
        <w:t>Уточнение причины обращения пациента</w:t>
      </w:r>
    </w:p>
    <w:p w14:paraId="0FF44412" w14:textId="042566AC" w:rsidR="003E77C1" w:rsidRPr="009B057C" w:rsidRDefault="003807D7" w:rsidP="009B057C">
      <w:pPr>
        <w:pStyle w:val="3"/>
        <w:spacing w:before="60"/>
        <w:rPr>
          <w:rFonts w:ascii="PT Astra Serif" w:hAnsi="PT Astra Serif"/>
          <w:i w:val="0"/>
        </w:rPr>
      </w:pPr>
      <w:r w:rsidRPr="009B057C">
        <w:rPr>
          <w:rFonts w:ascii="PT Astra Serif" w:hAnsi="PT Astra Serif"/>
          <w:i w:val="0"/>
        </w:rPr>
        <w:t xml:space="preserve">10.2.4 Внутренняя система контроля качества </w:t>
      </w:r>
      <w:r w:rsidR="00034B01" w:rsidRPr="009B057C">
        <w:rPr>
          <w:rFonts w:ascii="PT Astra Serif" w:hAnsi="PT Astra Serif"/>
          <w:i w:val="0"/>
        </w:rPr>
        <w:t>колл</w:t>
      </w:r>
      <w:r w:rsidR="00C17ABB" w:rsidRPr="009B057C">
        <w:rPr>
          <w:rFonts w:ascii="PT Astra Serif" w:hAnsi="PT Astra Serif"/>
          <w:i w:val="0"/>
        </w:rPr>
        <w:t>-центр</w:t>
      </w:r>
    </w:p>
    <w:p w14:paraId="0FF44413" w14:textId="617F5745" w:rsidR="003E77C1" w:rsidRPr="00EE23BE" w:rsidRDefault="003807D7" w:rsidP="009B057C">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Система управления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 xml:space="preserve">-центром должна обеспечивать возможность автоматизации мониторинга и оценки качества работы </w:t>
      </w:r>
      <w:r w:rsidR="00034B01" w:rsidRPr="00EE23BE">
        <w:rPr>
          <w:rFonts w:ascii="PT Astra Serif" w:eastAsia="PT Astra Serif" w:hAnsi="PT Astra Serif" w:cs="PT Astra Serif"/>
          <w:sz w:val="26"/>
          <w:szCs w:val="26"/>
        </w:rPr>
        <w:t>колл</w:t>
      </w:r>
      <w:r w:rsidR="00C17ABB" w:rsidRPr="00EE23BE">
        <w:rPr>
          <w:rFonts w:ascii="PT Astra Serif" w:eastAsia="PT Astra Serif" w:hAnsi="PT Astra Serif" w:cs="PT Astra Serif"/>
          <w:sz w:val="26"/>
          <w:szCs w:val="26"/>
        </w:rPr>
        <w:t>-центр</w:t>
      </w:r>
      <w:r w:rsidR="00586A84" w:rsidRPr="00EE23BE">
        <w:rPr>
          <w:rFonts w:ascii="PT Astra Serif" w:eastAsia="PT Astra Serif" w:hAnsi="PT Astra Serif" w:cs="PT Astra Serif"/>
          <w:sz w:val="26"/>
          <w:szCs w:val="26"/>
        </w:rPr>
        <w:t>а</w:t>
      </w:r>
      <w:r w:rsidRPr="00EE23BE">
        <w:rPr>
          <w:rFonts w:ascii="PT Astra Serif" w:eastAsia="PT Astra Serif" w:hAnsi="PT Astra Serif" w:cs="PT Astra Serif"/>
          <w:sz w:val="26"/>
          <w:szCs w:val="26"/>
        </w:rPr>
        <w:t>. Прозрачность процесса взаимодействия оператора с пациентом позволит повысить эффективность контроля и принимать соответствующие меры при достижении критических показателей (глубина очереди, компетентность оператора).</w:t>
      </w:r>
    </w:p>
    <w:p w14:paraId="0FF44414" w14:textId="2CEC5418"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 xml:space="preserve">Внутренняя система контроля качества работы </w:t>
      </w:r>
      <w:r w:rsidR="00034B01" w:rsidRPr="00EE23BE">
        <w:rPr>
          <w:rFonts w:ascii="PT Astra Serif" w:eastAsia="PT Astra Serif" w:hAnsi="PT Astra Serif" w:cs="PT Astra Serif"/>
          <w:i/>
          <w:sz w:val="26"/>
          <w:szCs w:val="26"/>
        </w:rPr>
        <w:t>колл</w:t>
      </w:r>
      <w:r w:rsidR="00C17ABB" w:rsidRPr="00EE23BE">
        <w:rPr>
          <w:rFonts w:ascii="PT Astra Serif" w:eastAsia="PT Astra Serif" w:hAnsi="PT Astra Serif" w:cs="PT Astra Serif"/>
          <w:i/>
          <w:sz w:val="26"/>
          <w:szCs w:val="26"/>
        </w:rPr>
        <w:t>-центр</w:t>
      </w:r>
      <w:r w:rsidR="00690AEC" w:rsidRPr="00EE23BE">
        <w:rPr>
          <w:rFonts w:ascii="PT Astra Serif" w:eastAsia="PT Astra Serif" w:hAnsi="PT Astra Serif" w:cs="PT Astra Serif"/>
          <w:i/>
          <w:sz w:val="26"/>
          <w:szCs w:val="26"/>
        </w:rPr>
        <w:t>а</w:t>
      </w:r>
      <w:r w:rsidRPr="00EE23BE">
        <w:rPr>
          <w:rFonts w:ascii="PT Astra Serif" w:eastAsia="PT Astra Serif" w:hAnsi="PT Astra Serif" w:cs="PT Astra Serif"/>
          <w:i/>
          <w:sz w:val="26"/>
          <w:szCs w:val="26"/>
        </w:rPr>
        <w:t xml:space="preserve"> включает: </w:t>
      </w:r>
    </w:p>
    <w:p w14:paraId="0FF44415" w14:textId="74727020" w:rsidR="003E77C1" w:rsidRPr="00EE23BE" w:rsidRDefault="003807D7" w:rsidP="00E63D46">
      <w:pPr>
        <w:numPr>
          <w:ilvl w:val="0"/>
          <w:numId w:val="1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автоматизированные методы анализа работы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-центра:</w:t>
      </w:r>
    </w:p>
    <w:p w14:paraId="0FF44416" w14:textId="77777777" w:rsidR="003E77C1" w:rsidRPr="00EE23BE" w:rsidRDefault="003807D7" w:rsidP="00E63D46">
      <w:pPr>
        <w:numPr>
          <w:ilvl w:val="0"/>
          <w:numId w:val="1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непрерывный мониторинг телефонных линий фиксирует глубину очереди, недопустимые действия оператора (пропуск вызова, затянутый по времени ответ и пр.);</w:t>
      </w:r>
    </w:p>
    <w:p w14:paraId="0FF44417" w14:textId="0BD42DDB" w:rsidR="003E77C1" w:rsidRPr="00EE23BE" w:rsidRDefault="003807D7" w:rsidP="00E63D46">
      <w:pPr>
        <w:numPr>
          <w:ilvl w:val="0"/>
          <w:numId w:val="1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непрерывный мониторинг показателей работы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-центра: количество обращений, нагрузка по дням недели, времени дня, статистика по мотивам обращений, своевременность ответов оператора;</w:t>
      </w:r>
    </w:p>
    <w:p w14:paraId="0FF44418" w14:textId="40DA91C6" w:rsidR="003E77C1" w:rsidRPr="00EE23BE" w:rsidRDefault="003807D7" w:rsidP="00E63D46">
      <w:pPr>
        <w:numPr>
          <w:ilvl w:val="0"/>
          <w:numId w:val="1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автоматизированная оценка качества работы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-центра:</w:t>
      </w:r>
    </w:p>
    <w:p w14:paraId="0FF44419" w14:textId="77777777" w:rsidR="003E77C1" w:rsidRPr="00EE23BE" w:rsidRDefault="003807D7" w:rsidP="00E63D46">
      <w:pPr>
        <w:numPr>
          <w:ilvl w:val="0"/>
          <w:numId w:val="170"/>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статистика количества повторных обращений пациента для решения одного вопроса;  </w:t>
      </w:r>
    </w:p>
    <w:p w14:paraId="5A09D136" w14:textId="31BA7014" w:rsidR="00E802E2" w:rsidRPr="00EE23BE" w:rsidRDefault="003807D7" w:rsidP="00E63D46">
      <w:pPr>
        <w:numPr>
          <w:ilvl w:val="0"/>
          <w:numId w:val="170"/>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анкетирование пациентов с помощью систе</w:t>
      </w:r>
      <w:r w:rsidR="00D3629D" w:rsidRPr="00EE23BE">
        <w:rPr>
          <w:rFonts w:ascii="PT Astra Serif" w:eastAsia="PT Astra Serif" w:hAnsi="PT Astra Serif" w:cs="PT Astra Serif"/>
          <w:sz w:val="26"/>
          <w:szCs w:val="26"/>
        </w:rPr>
        <w:t>мы автоматизированного интервью.</w:t>
      </w:r>
    </w:p>
    <w:p w14:paraId="0FF4441B" w14:textId="3EDE1BCA" w:rsidR="003E77C1" w:rsidRPr="00EE23BE" w:rsidRDefault="00E802E2" w:rsidP="00351F9C">
      <w:pPr>
        <w:tabs>
          <w:tab w:val="left" w:pos="1560"/>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i/>
          <w:sz w:val="26"/>
          <w:szCs w:val="26"/>
        </w:rPr>
        <w:t>В</w:t>
      </w:r>
      <w:r w:rsidR="003807D7" w:rsidRPr="00EE23BE">
        <w:rPr>
          <w:rFonts w:ascii="PT Astra Serif" w:eastAsia="PT Astra Serif" w:hAnsi="PT Astra Serif" w:cs="PT Astra Serif"/>
          <w:i/>
          <w:sz w:val="26"/>
          <w:szCs w:val="26"/>
        </w:rPr>
        <w:t xml:space="preserve">нутренняя система контроля качества работы сотрудников </w:t>
      </w:r>
      <w:r w:rsidR="00034B01" w:rsidRPr="00EE23BE">
        <w:rPr>
          <w:rFonts w:ascii="PT Astra Serif" w:eastAsia="PT Astra Serif" w:hAnsi="PT Astra Serif" w:cs="PT Astra Serif"/>
          <w:i/>
          <w:sz w:val="26"/>
          <w:szCs w:val="26"/>
        </w:rPr>
        <w:t>колл</w:t>
      </w:r>
      <w:r w:rsidR="003807D7" w:rsidRPr="00EE23BE">
        <w:rPr>
          <w:rFonts w:ascii="PT Astra Serif" w:eastAsia="PT Astra Serif" w:hAnsi="PT Astra Serif" w:cs="PT Astra Serif"/>
          <w:i/>
          <w:sz w:val="26"/>
          <w:szCs w:val="26"/>
        </w:rPr>
        <w:t>-центра</w:t>
      </w:r>
      <w:r w:rsidR="003807D7" w:rsidRPr="00EE23BE">
        <w:rPr>
          <w:rFonts w:ascii="PT Astra Serif" w:eastAsia="PT Astra Serif" w:hAnsi="PT Astra Serif" w:cs="PT Astra Serif"/>
          <w:sz w:val="26"/>
          <w:szCs w:val="26"/>
        </w:rPr>
        <w:t xml:space="preserve"> должна быть утверждена приказом главного врача с назначением ответственных лиц. Оценка качества деятельности оператора </w:t>
      </w:r>
      <w:r w:rsidR="00034B01" w:rsidRPr="00EE23BE">
        <w:rPr>
          <w:rFonts w:ascii="PT Astra Serif" w:eastAsia="PT Astra Serif" w:hAnsi="PT Astra Serif" w:cs="PT Astra Serif"/>
          <w:sz w:val="26"/>
          <w:szCs w:val="26"/>
        </w:rPr>
        <w:t>колл</w:t>
      </w:r>
      <w:r w:rsidR="003807D7" w:rsidRPr="00EE23BE">
        <w:rPr>
          <w:rFonts w:ascii="PT Astra Serif" w:eastAsia="PT Astra Serif" w:hAnsi="PT Astra Serif" w:cs="PT Astra Serif"/>
          <w:sz w:val="26"/>
          <w:szCs w:val="26"/>
        </w:rPr>
        <w:t>-центра должна быть организована поэтапно и иметь трехуровневую систему:</w:t>
      </w:r>
    </w:p>
    <w:p w14:paraId="0FF4441C" w14:textId="77777777" w:rsidR="003E77C1" w:rsidRPr="00EE23BE" w:rsidRDefault="003807D7" w:rsidP="00E63D46">
      <w:pPr>
        <w:numPr>
          <w:ilvl w:val="0"/>
          <w:numId w:val="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первый уровень осуществляет ответственное должностное лицо, назначенное приказом главного врача:</w:t>
      </w:r>
    </w:p>
    <w:p w14:paraId="0FF4441D" w14:textId="5B63F59C" w:rsidR="003E77C1" w:rsidRPr="00EE23BE" w:rsidRDefault="003807D7" w:rsidP="00E63D46">
      <w:pPr>
        <w:numPr>
          <w:ilvl w:val="0"/>
          <w:numId w:val="171"/>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выборочный мониторинг телефонных обращений в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 xml:space="preserve">-центр регистратуры с ведением листков наблюдений не менее 3 обращений в день; </w:t>
      </w:r>
    </w:p>
    <w:p w14:paraId="0FF4441E" w14:textId="77777777" w:rsidR="003E77C1" w:rsidRPr="00EE23BE" w:rsidRDefault="003807D7" w:rsidP="00E63D46">
      <w:pPr>
        <w:numPr>
          <w:ilvl w:val="0"/>
          <w:numId w:val="171"/>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отработка дефектов в оперативном режиме;</w:t>
      </w:r>
    </w:p>
    <w:p w14:paraId="0FF4441F" w14:textId="77777777" w:rsidR="003E77C1" w:rsidRPr="00EE23BE" w:rsidRDefault="003807D7" w:rsidP="00E63D46">
      <w:pPr>
        <w:numPr>
          <w:ilvl w:val="0"/>
          <w:numId w:val="171"/>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регистрация повторяющихся несоответствий;</w:t>
      </w:r>
    </w:p>
    <w:p w14:paraId="0FF44420" w14:textId="77777777" w:rsidR="003E77C1" w:rsidRPr="00EE23BE" w:rsidRDefault="003807D7" w:rsidP="00E63D46">
      <w:pPr>
        <w:numPr>
          <w:ilvl w:val="0"/>
          <w:numId w:val="171"/>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внесение изменений в сценарии взаимодействия операторов с пациентами по результатам мониторинга;</w:t>
      </w:r>
    </w:p>
    <w:p w14:paraId="0FF44421" w14:textId="77777777" w:rsidR="003E77C1" w:rsidRPr="00EE23BE" w:rsidRDefault="003807D7" w:rsidP="00E63D46">
      <w:pPr>
        <w:numPr>
          <w:ilvl w:val="0"/>
          <w:numId w:val="171"/>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обучение операторов по результатам мониторинга;</w:t>
      </w:r>
    </w:p>
    <w:p w14:paraId="0FF44422" w14:textId="2F148A81" w:rsidR="003E77C1" w:rsidRPr="00EE23BE" w:rsidRDefault="003807D7" w:rsidP="00E63D46">
      <w:pPr>
        <w:numPr>
          <w:ilvl w:val="0"/>
          <w:numId w:val="171"/>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предоставление еженедельного отчета руководителю подразделения</w:t>
      </w:r>
      <w:r w:rsidR="00E802E2"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w:t>
      </w:r>
    </w:p>
    <w:p w14:paraId="0FF44423" w14:textId="77777777" w:rsidR="003E77C1" w:rsidRPr="00EE23BE" w:rsidRDefault="003807D7" w:rsidP="00E63D46">
      <w:pPr>
        <w:numPr>
          <w:ilvl w:val="0"/>
          <w:numId w:val="42"/>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второй уровень осуществляет должностное лицо, ответственное за организацию работы поликлиники (заведующий (руководитель) подразделением):</w:t>
      </w:r>
    </w:p>
    <w:p w14:paraId="0FF44424" w14:textId="77777777" w:rsidR="003E77C1" w:rsidRPr="00EE23BE" w:rsidRDefault="003807D7" w:rsidP="00E63D46">
      <w:pPr>
        <w:numPr>
          <w:ilvl w:val="0"/>
          <w:numId w:val="172"/>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еженедельный анализ листков наблюдений и списка несоответствий и дефектов;</w:t>
      </w:r>
    </w:p>
    <w:p w14:paraId="0FF44425" w14:textId="77777777" w:rsidR="003E77C1" w:rsidRPr="00EE23BE" w:rsidRDefault="003807D7" w:rsidP="00E63D46">
      <w:pPr>
        <w:numPr>
          <w:ilvl w:val="0"/>
          <w:numId w:val="172"/>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разработка плана мероприятий по устранению несоответствий и дефектов;</w:t>
      </w:r>
    </w:p>
    <w:p w14:paraId="0FF44426" w14:textId="77777777" w:rsidR="003E77C1" w:rsidRPr="00EE23BE" w:rsidRDefault="003807D7" w:rsidP="00E63D46">
      <w:pPr>
        <w:numPr>
          <w:ilvl w:val="0"/>
          <w:numId w:val="172"/>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индивидуальные и групповые консультации с сотрудниками регистратуры;</w:t>
      </w:r>
    </w:p>
    <w:p w14:paraId="0FF44427" w14:textId="6422C1E1" w:rsidR="003E77C1" w:rsidRPr="00EE23BE" w:rsidRDefault="003807D7" w:rsidP="00E63D46">
      <w:pPr>
        <w:numPr>
          <w:ilvl w:val="0"/>
          <w:numId w:val="172"/>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подготовка ежемесячного отчета о деятельности регистратуры руководству поликлиники, курирующему данный раздел работы</w:t>
      </w:r>
      <w:r w:rsidR="00E802E2" w:rsidRPr="00EE23BE">
        <w:rPr>
          <w:rFonts w:ascii="PT Astra Serif" w:eastAsia="PT Astra Serif" w:hAnsi="PT Astra Serif" w:cs="PT Astra Serif"/>
          <w:sz w:val="26"/>
          <w:szCs w:val="26"/>
        </w:rPr>
        <w:t>.</w:t>
      </w:r>
    </w:p>
    <w:p w14:paraId="0FF44428" w14:textId="77777777" w:rsidR="003E77C1" w:rsidRPr="00EE23BE" w:rsidRDefault="003807D7" w:rsidP="00E63D46">
      <w:pPr>
        <w:numPr>
          <w:ilvl w:val="0"/>
          <w:numId w:val="42"/>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третий уровень осуществляет высшее руководство поликлиникой:</w:t>
      </w:r>
    </w:p>
    <w:p w14:paraId="0FF44429" w14:textId="77777777" w:rsidR="003E77C1" w:rsidRPr="00EE23BE" w:rsidRDefault="003807D7" w:rsidP="00E63D46">
      <w:pPr>
        <w:numPr>
          <w:ilvl w:val="0"/>
          <w:numId w:val="173"/>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анализ отчета о деятельности регистратуры;</w:t>
      </w:r>
    </w:p>
    <w:p w14:paraId="0FF4442B" w14:textId="5A491004" w:rsidR="003E77C1" w:rsidRPr="00543B7A" w:rsidRDefault="003807D7" w:rsidP="00543B7A">
      <w:pPr>
        <w:numPr>
          <w:ilvl w:val="0"/>
          <w:numId w:val="173"/>
        </w:numPr>
        <w:tabs>
          <w:tab w:val="left" w:pos="1560"/>
        </w:tabs>
        <w:spacing w:after="0" w:line="240" w:lineRule="auto"/>
        <w:ind w:left="709"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согласование и утверждение плана мероприятий по совершенствованию деятельности регистратуры.</w:t>
      </w:r>
    </w:p>
    <w:p w14:paraId="0FF4442C" w14:textId="6B3689FC" w:rsidR="003E77C1" w:rsidRPr="00EE23BE" w:rsidRDefault="003807D7" w:rsidP="00543B7A">
      <w:pPr>
        <w:pStyle w:val="2"/>
        <w:spacing w:before="120" w:after="120" w:line="240" w:lineRule="auto"/>
        <w:ind w:firstLine="709"/>
        <w:jc w:val="both"/>
        <w:rPr>
          <w:rFonts w:ascii="PT Astra Serif" w:eastAsia="PT Astra Serif" w:hAnsi="PT Astra Serif" w:cs="PT Astra Serif"/>
          <w:sz w:val="26"/>
          <w:szCs w:val="26"/>
        </w:rPr>
      </w:pPr>
      <w:bookmarkStart w:id="35" w:name="_10.3_Администратор_холла"/>
      <w:bookmarkEnd w:id="35"/>
      <w:r w:rsidRPr="00EE23BE">
        <w:rPr>
          <w:rFonts w:ascii="PT Astra Serif" w:eastAsia="PT Astra Serif" w:hAnsi="PT Astra Serif" w:cs="PT Astra Serif"/>
          <w:sz w:val="26"/>
          <w:szCs w:val="26"/>
        </w:rPr>
        <w:t>10.3 Администратор холла</w:t>
      </w:r>
    </w:p>
    <w:p w14:paraId="0FF4442D" w14:textId="01E55C2C"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w:t>
      </w:r>
      <w:r w:rsidR="00E802E2" w:rsidRPr="00EE23BE">
        <w:rPr>
          <w:rFonts w:ascii="PT Astra Serif" w:eastAsia="PT Astra Serif" w:hAnsi="PT Astra Serif" w:cs="PT Astra Serif"/>
          <w:sz w:val="26"/>
          <w:szCs w:val="26"/>
        </w:rPr>
        <w:t>ыми</w:t>
      </w:r>
      <w:r w:rsidRPr="00EE23BE">
        <w:rPr>
          <w:rFonts w:ascii="PT Astra Serif" w:eastAsia="PT Astra Serif" w:hAnsi="PT Astra Serif" w:cs="PT Astra Serif"/>
          <w:sz w:val="26"/>
          <w:szCs w:val="26"/>
        </w:rPr>
        <w:t xml:space="preserve"> задач</w:t>
      </w:r>
      <w:r w:rsidR="00E802E2" w:rsidRPr="00EE23BE">
        <w:rPr>
          <w:rFonts w:ascii="PT Astra Serif" w:eastAsia="PT Astra Serif" w:hAnsi="PT Astra Serif" w:cs="PT Astra Serif"/>
          <w:sz w:val="26"/>
          <w:szCs w:val="26"/>
        </w:rPr>
        <w:t>ами</w:t>
      </w:r>
      <w:r w:rsidRPr="00EE23BE">
        <w:rPr>
          <w:rFonts w:ascii="PT Astra Serif" w:eastAsia="PT Astra Serif" w:hAnsi="PT Astra Serif" w:cs="PT Astra Serif"/>
          <w:sz w:val="26"/>
          <w:szCs w:val="26"/>
        </w:rPr>
        <w:t xml:space="preserve"> администратора холла явля</w:t>
      </w:r>
      <w:r w:rsidR="00E802E2" w:rsidRPr="00EE23BE">
        <w:rPr>
          <w:rFonts w:ascii="PT Astra Serif" w:eastAsia="PT Astra Serif" w:hAnsi="PT Astra Serif" w:cs="PT Astra Serif"/>
          <w:sz w:val="26"/>
          <w:szCs w:val="26"/>
        </w:rPr>
        <w:t>ю</w:t>
      </w:r>
      <w:r w:rsidRPr="00EE23BE">
        <w:rPr>
          <w:rFonts w:ascii="PT Astra Serif" w:eastAsia="PT Astra Serif" w:hAnsi="PT Astra Serif" w:cs="PT Astra Serif"/>
          <w:sz w:val="26"/>
          <w:szCs w:val="26"/>
        </w:rPr>
        <w:t>тся информирование пациент</w:t>
      </w:r>
      <w:r w:rsidR="00E802E2" w:rsidRPr="00EE23BE">
        <w:rPr>
          <w:rFonts w:ascii="PT Astra Serif" w:eastAsia="PT Astra Serif" w:hAnsi="PT Astra Serif" w:cs="PT Astra Serif"/>
          <w:sz w:val="26"/>
          <w:szCs w:val="26"/>
        </w:rPr>
        <w:t>ов</w:t>
      </w:r>
      <w:r w:rsidRPr="00EE23BE">
        <w:rPr>
          <w:rFonts w:ascii="PT Astra Serif" w:eastAsia="PT Astra Serif" w:hAnsi="PT Astra Serif" w:cs="PT Astra Serif"/>
          <w:sz w:val="26"/>
          <w:szCs w:val="26"/>
        </w:rPr>
        <w:t xml:space="preserve"> о порядке получения медицинской помощи в поликлинике</w:t>
      </w:r>
      <w:r w:rsidR="00E802E2" w:rsidRPr="00EE23BE">
        <w:rPr>
          <w:rFonts w:ascii="PT Astra Serif" w:eastAsia="PT Astra Serif" w:hAnsi="PT Astra Serif" w:cs="PT Astra Serif"/>
          <w:sz w:val="26"/>
          <w:szCs w:val="26"/>
        </w:rPr>
        <w:t xml:space="preserve"> и помощь в маршрутизации пациентов</w:t>
      </w:r>
      <w:r w:rsidRPr="00EE23BE">
        <w:rPr>
          <w:rFonts w:ascii="PT Astra Serif" w:eastAsia="PT Astra Serif" w:hAnsi="PT Astra Serif" w:cs="PT Astra Serif"/>
          <w:sz w:val="26"/>
          <w:szCs w:val="26"/>
        </w:rPr>
        <w:t>. Общение с администратором холла должно создать у пациента первое положительное впечатление. Администратор холла должен находиться в холле в часы пиковых нагрузок</w:t>
      </w:r>
      <w:r w:rsidR="00E802E2" w:rsidRPr="00EE23BE">
        <w:rPr>
          <w:rFonts w:ascii="PT Astra Serif" w:eastAsia="PT Astra Serif" w:hAnsi="PT Astra Serif" w:cs="PT Astra Serif"/>
          <w:sz w:val="26"/>
          <w:szCs w:val="26"/>
        </w:rPr>
        <w:t>, при скоплении в холле более 5-ти пациентов. Координирует работу администратора холла руководитель регистратуры, и в случае снижения интенсивности пациентопотока может привлекать сотрудника на другие участки работы в регистратуре. Обязанности администратора холла могут быть возложены на регистраторов по графику.</w:t>
      </w:r>
    </w:p>
    <w:p w14:paraId="0FF4442E" w14:textId="1DD06AB4" w:rsidR="003E77C1" w:rsidRPr="00EE23BE" w:rsidRDefault="00127D57" w:rsidP="00543B7A">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эффективной организации работы администратора холла, в МО должен быть определен перечень обращений пациентов, не требующих осмотра врача в день обращения (</w:t>
      </w:r>
      <w:hyperlink w:anchor="Услуги_не_треб_приема_в_день_обр" w:history="1">
        <w:r w:rsidRPr="00EE23BE">
          <w:rPr>
            <w:rStyle w:val="ac"/>
            <w:rFonts w:ascii="PT Astra Serif" w:eastAsia="PT Astra Serif" w:hAnsi="PT Astra Serif" w:cs="PT Astra Serif"/>
            <w:sz w:val="26"/>
            <w:szCs w:val="26"/>
          </w:rPr>
          <w:t xml:space="preserve">см. </w:t>
        </w:r>
        <w:r w:rsidR="007E5581" w:rsidRPr="00EE23BE">
          <w:rPr>
            <w:rStyle w:val="ac"/>
            <w:rFonts w:ascii="PT Astra Serif" w:eastAsia="PT Astra Serif" w:hAnsi="PT Astra Serif" w:cs="PT Astra Serif"/>
            <w:sz w:val="26"/>
            <w:szCs w:val="26"/>
          </w:rPr>
          <w:t>раздел 8.1.1 Требования к организации процесса маршрутизации пациентов», п. 3</w:t>
        </w:r>
      </w:hyperlink>
      <w:r w:rsidR="007E5581" w:rsidRPr="00EE23BE">
        <w:rPr>
          <w:rFonts w:ascii="PT Astra Serif" w:eastAsia="PT Astra Serif" w:hAnsi="PT Astra Serif" w:cs="PT Astra Serif"/>
          <w:sz w:val="26"/>
          <w:szCs w:val="26"/>
        </w:rPr>
        <w:t>)</w:t>
      </w:r>
      <w:r w:rsidR="006433CA" w:rsidRPr="00EE23BE">
        <w:rPr>
          <w:rFonts w:ascii="PT Astra Serif" w:eastAsia="PT Astra Serif" w:hAnsi="PT Astra Serif" w:cs="PT Astra Serif"/>
          <w:sz w:val="26"/>
          <w:szCs w:val="26"/>
        </w:rPr>
        <w:t>.</w:t>
      </w:r>
    </w:p>
    <w:p w14:paraId="7C5F5A5F" w14:textId="77777777" w:rsidR="00687A22" w:rsidRDefault="00687A22">
      <w:pPr>
        <w:rPr>
          <w:rFonts w:ascii="PT Astra Serif" w:eastAsia="PT Astra Serif" w:hAnsi="PT Astra Serif" w:cs="PT Astra Serif"/>
          <w:smallCaps/>
          <w:spacing w:val="5"/>
          <w:sz w:val="26"/>
          <w:szCs w:val="26"/>
        </w:rPr>
      </w:pPr>
      <w:r>
        <w:rPr>
          <w:rFonts w:ascii="PT Astra Serif" w:eastAsia="PT Astra Serif" w:hAnsi="PT Astra Serif" w:cs="PT Astra Serif"/>
          <w:i/>
          <w:iCs/>
        </w:rPr>
        <w:br w:type="page"/>
      </w:r>
    </w:p>
    <w:p w14:paraId="0FF4442F" w14:textId="467B1EF4"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10.3.1 Требования к организации рабочей зоны администратора холла:</w:t>
      </w:r>
    </w:p>
    <w:p w14:paraId="7ACA0E76" w14:textId="02923AF0" w:rsidR="0085343F" w:rsidRPr="00EE23BE" w:rsidRDefault="00586A84" w:rsidP="008D5A85">
      <w:pPr>
        <w:tabs>
          <w:tab w:val="left" w:pos="1276"/>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w:t>
      </w:r>
      <w:r w:rsidR="003807D7" w:rsidRPr="00EE23BE">
        <w:rPr>
          <w:rFonts w:ascii="PT Astra Serif" w:eastAsia="PT Astra Serif" w:hAnsi="PT Astra Serif" w:cs="PT Astra Serif"/>
          <w:sz w:val="26"/>
          <w:szCs w:val="26"/>
        </w:rPr>
        <w:t>абочее место администратора располагается в холле регистратуры</w:t>
      </w:r>
      <w:r w:rsidRPr="00EE23BE">
        <w:rPr>
          <w:rFonts w:ascii="PT Astra Serif" w:eastAsia="PT Astra Serif" w:hAnsi="PT Astra Serif" w:cs="PT Astra Serif"/>
          <w:sz w:val="26"/>
          <w:szCs w:val="26"/>
        </w:rPr>
        <w:t xml:space="preserve"> в визуально доступном месте и</w:t>
      </w:r>
      <w:r w:rsidR="003807D7" w:rsidRPr="00EE23BE">
        <w:rPr>
          <w:rFonts w:ascii="PT Astra Serif" w:eastAsia="PT Astra Serif" w:hAnsi="PT Astra Serif" w:cs="PT Astra Serif"/>
          <w:sz w:val="26"/>
          <w:szCs w:val="26"/>
        </w:rPr>
        <w:t xml:space="preserve"> оборудуется стойкой</w:t>
      </w:r>
      <w:r w:rsidRPr="00EE23BE">
        <w:rPr>
          <w:rFonts w:ascii="PT Astra Serif" w:eastAsia="PT Astra Serif" w:hAnsi="PT Astra Serif" w:cs="PT Astra Serif"/>
          <w:sz w:val="26"/>
          <w:szCs w:val="26"/>
        </w:rPr>
        <w:t xml:space="preserve"> с надписью </w:t>
      </w:r>
      <w:r w:rsidRPr="00EE23BE">
        <w:rPr>
          <w:rFonts w:ascii="PT Astra Serif" w:eastAsia="PT Astra Serif" w:hAnsi="PT Astra Serif" w:cs="PT Astra Serif"/>
          <w:smallCaps/>
          <w:sz w:val="26"/>
          <w:szCs w:val="26"/>
        </w:rPr>
        <w:t xml:space="preserve">«Администратор». </w:t>
      </w:r>
      <w:r w:rsidRPr="00EE23BE">
        <w:rPr>
          <w:rFonts w:ascii="PT Astra Serif" w:eastAsia="PT Astra Serif" w:hAnsi="PT Astra Serif" w:cs="PT Astra Serif"/>
          <w:sz w:val="26"/>
          <w:szCs w:val="26"/>
        </w:rPr>
        <w:t>Н</w:t>
      </w:r>
      <w:r w:rsidR="003807D7" w:rsidRPr="00EE23BE">
        <w:rPr>
          <w:rFonts w:ascii="PT Astra Serif" w:eastAsia="PT Astra Serif" w:hAnsi="PT Astra Serif" w:cs="PT Astra Serif"/>
          <w:sz w:val="26"/>
          <w:szCs w:val="26"/>
        </w:rPr>
        <w:t xml:space="preserve">а рабочем месте </w:t>
      </w:r>
      <w:r w:rsidR="0085343F" w:rsidRPr="00EE23BE">
        <w:rPr>
          <w:rFonts w:ascii="PT Astra Serif" w:eastAsia="PT Astra Serif" w:hAnsi="PT Astra Serif" w:cs="PT Astra Serif"/>
          <w:sz w:val="26"/>
          <w:szCs w:val="26"/>
        </w:rPr>
        <w:t xml:space="preserve">администратора </w:t>
      </w:r>
      <w:r w:rsidR="003807D7" w:rsidRPr="00EE23BE">
        <w:rPr>
          <w:rFonts w:ascii="PT Astra Serif" w:eastAsia="PT Astra Serif" w:hAnsi="PT Astra Serif" w:cs="PT Astra Serif"/>
          <w:sz w:val="26"/>
          <w:szCs w:val="26"/>
        </w:rPr>
        <w:t>должн</w:t>
      </w:r>
      <w:r w:rsidR="0085343F" w:rsidRPr="00EE23BE">
        <w:rPr>
          <w:rFonts w:ascii="PT Astra Serif" w:eastAsia="PT Astra Serif" w:hAnsi="PT Astra Serif" w:cs="PT Astra Serif"/>
          <w:sz w:val="26"/>
          <w:szCs w:val="26"/>
        </w:rPr>
        <w:t>а</w:t>
      </w:r>
      <w:r w:rsidR="003807D7" w:rsidRPr="00EE23BE">
        <w:rPr>
          <w:rFonts w:ascii="PT Astra Serif" w:eastAsia="PT Astra Serif" w:hAnsi="PT Astra Serif" w:cs="PT Astra Serif"/>
          <w:sz w:val="26"/>
          <w:szCs w:val="26"/>
        </w:rPr>
        <w:t xml:space="preserve"> находиться </w:t>
      </w:r>
      <w:r w:rsidR="0085343F" w:rsidRPr="00EE23BE">
        <w:rPr>
          <w:rFonts w:ascii="PT Astra Serif" w:eastAsia="PT Astra Serif" w:hAnsi="PT Astra Serif" w:cs="PT Astra Serif"/>
          <w:sz w:val="26"/>
          <w:szCs w:val="26"/>
        </w:rPr>
        <w:t>информация, необходимая для работы, в том числе:</w:t>
      </w:r>
    </w:p>
    <w:p w14:paraId="3499AFCA" w14:textId="77777777" w:rsidR="0085343F" w:rsidRPr="00EE23BE" w:rsidRDefault="0085343F" w:rsidP="00E63D46">
      <w:pPr>
        <w:pStyle w:val="ad"/>
        <w:numPr>
          <w:ilvl w:val="0"/>
          <w:numId w:val="174"/>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речевые модули;</w:t>
      </w:r>
    </w:p>
    <w:p w14:paraId="06F9BA05" w14:textId="77777777" w:rsidR="0085343F" w:rsidRPr="00EE23BE" w:rsidRDefault="0085343F" w:rsidP="00E63D46">
      <w:pPr>
        <w:pStyle w:val="ad"/>
        <w:numPr>
          <w:ilvl w:val="0"/>
          <w:numId w:val="174"/>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маршрутизации пациентов;</w:t>
      </w:r>
    </w:p>
    <w:p w14:paraId="3561F8EE" w14:textId="3B5F5AE9" w:rsidR="0085343F" w:rsidRPr="00EE23BE" w:rsidRDefault="0085343F" w:rsidP="00E63D46">
      <w:pPr>
        <w:pStyle w:val="ad"/>
        <w:numPr>
          <w:ilvl w:val="0"/>
          <w:numId w:val="174"/>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взаимодействия при возникновении сложной ситуации «</w:t>
      </w:r>
      <w:hyperlink w:anchor="_Алгоритм_реализации_цепочки" w:history="1">
        <w:r w:rsidRPr="00EE23BE">
          <w:rPr>
            <w:rStyle w:val="ac"/>
            <w:rFonts w:ascii="PT Astra Serif" w:eastAsia="PT Astra Serif" w:hAnsi="PT Astra Serif" w:cs="PT Astra Serif"/>
            <w:sz w:val="26"/>
            <w:szCs w:val="26"/>
          </w:rPr>
          <w:t>цепочка помощи</w:t>
        </w:r>
      </w:hyperlink>
      <w:r w:rsidRPr="00EE23BE">
        <w:rPr>
          <w:rFonts w:ascii="PT Astra Serif" w:eastAsia="PT Astra Serif" w:hAnsi="PT Astra Serif" w:cs="PT Astra Serif"/>
          <w:sz w:val="26"/>
          <w:szCs w:val="26"/>
        </w:rPr>
        <w:t>»;</w:t>
      </w:r>
    </w:p>
    <w:p w14:paraId="0FF44433" w14:textId="1781BD1E" w:rsidR="003E77C1" w:rsidRPr="00543B7A" w:rsidRDefault="0085343F" w:rsidP="00543B7A">
      <w:pPr>
        <w:pStyle w:val="ad"/>
        <w:numPr>
          <w:ilvl w:val="0"/>
          <w:numId w:val="174"/>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медицинских специалистов с номерами телефонов и кабинетов.</w:t>
      </w:r>
    </w:p>
    <w:p w14:paraId="0FF44434" w14:textId="597D0E29"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10.3.2 Требования к администратору холла</w:t>
      </w:r>
    </w:p>
    <w:p w14:paraId="3E537F14" w14:textId="62C7F55F" w:rsidR="001C377C" w:rsidRPr="00EE23BE" w:rsidRDefault="001C377C"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Для выполнения своих функциональных обязанностей </w:t>
      </w:r>
      <w:r w:rsidR="007E5581" w:rsidRPr="00EE23BE">
        <w:rPr>
          <w:rFonts w:ascii="PT Astra Serif" w:eastAsia="PT Astra Serif" w:hAnsi="PT Astra Serif" w:cs="PT Astra Serif"/>
          <w:sz w:val="26"/>
          <w:szCs w:val="26"/>
        </w:rPr>
        <w:t xml:space="preserve">администратор </w:t>
      </w:r>
      <w:r w:rsidRPr="00EE23BE">
        <w:rPr>
          <w:rFonts w:ascii="PT Astra Serif" w:eastAsia="PT Astra Serif" w:hAnsi="PT Astra Serif" w:cs="PT Astra Serif"/>
          <w:sz w:val="26"/>
          <w:szCs w:val="26"/>
        </w:rPr>
        <w:t>должен:</w:t>
      </w:r>
    </w:p>
    <w:p w14:paraId="243EF5BD" w14:textId="77777777" w:rsidR="001C377C" w:rsidRPr="00EE23BE" w:rsidRDefault="001C377C"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систему маршрутизации пациентов в МО и в Томской области и планировать маршрут пациенту в соответствии с требованиями настоящего стандарта;</w:t>
      </w:r>
    </w:p>
    <w:p w14:paraId="1E66147A" w14:textId="77777777" w:rsidR="001C377C" w:rsidRPr="00EE23BE" w:rsidRDefault="001C377C"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уметь пользоваться «цепочкой помощи» при возникновении проблем в работе;</w:t>
      </w:r>
    </w:p>
    <w:p w14:paraId="4D2C445E" w14:textId="77777777" w:rsidR="001C377C" w:rsidRPr="00EE23BE" w:rsidRDefault="001C377C"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знать и использовать в работе речевые модули для взаимодействия с пациентами;</w:t>
      </w:r>
    </w:p>
    <w:p w14:paraId="4587BCD8" w14:textId="442E859C" w:rsidR="001C377C" w:rsidRPr="00EE23BE" w:rsidRDefault="001C377C"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уметь пользоваться оргтехникой и МИС ТО;</w:t>
      </w:r>
    </w:p>
    <w:p w14:paraId="2BB27294" w14:textId="77777777" w:rsidR="001C377C" w:rsidRPr="00EE23BE" w:rsidRDefault="003807D7"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обеспечивать консультирование посетителей по работе с инфоматами, находящимися в помещении холла МО</w:t>
      </w:r>
      <w:r w:rsidR="001C377C" w:rsidRPr="00EE23BE">
        <w:rPr>
          <w:rFonts w:ascii="PT Astra Serif" w:eastAsia="PT Astra Serif" w:hAnsi="PT Astra Serif" w:cs="PT Astra Serif"/>
          <w:sz w:val="26"/>
          <w:szCs w:val="26"/>
        </w:rPr>
        <w:t>;</w:t>
      </w:r>
    </w:p>
    <w:p w14:paraId="0A1F199D" w14:textId="77777777" w:rsidR="001C377C" w:rsidRPr="00EE23BE" w:rsidRDefault="003807D7"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предотвращать и разрешать внештатные ситуации, в т.ч. конфликтные;</w:t>
      </w:r>
    </w:p>
    <w:p w14:paraId="3B8D8530" w14:textId="77777777" w:rsidR="001C377C" w:rsidRPr="00EE23BE" w:rsidRDefault="003807D7" w:rsidP="00E63D46">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должен быть обучен приемам оказания первой помощи, сердечно-легочной реанимации;</w:t>
      </w:r>
    </w:p>
    <w:p w14:paraId="0FF44439" w14:textId="6E1227E9" w:rsidR="003E77C1" w:rsidRPr="00543B7A" w:rsidRDefault="003807D7" w:rsidP="00543B7A">
      <w:pPr>
        <w:numPr>
          <w:ilvl w:val="0"/>
          <w:numId w:val="175"/>
        </w:numPr>
        <w:tabs>
          <w:tab w:val="left" w:pos="709"/>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должен иметь образование не ниже среднего</w:t>
      </w:r>
      <w:r w:rsidR="001C377C" w:rsidRPr="00EE23BE">
        <w:rPr>
          <w:rFonts w:ascii="PT Astra Serif" w:eastAsia="PT Astra Serif" w:hAnsi="PT Astra Serif" w:cs="PT Astra Serif"/>
          <w:sz w:val="26"/>
          <w:szCs w:val="26"/>
        </w:rPr>
        <w:t xml:space="preserve"> специального</w:t>
      </w:r>
      <w:r w:rsidRPr="00EE23BE">
        <w:rPr>
          <w:rFonts w:ascii="PT Astra Serif" w:eastAsia="PT Astra Serif" w:hAnsi="PT Astra Serif" w:cs="PT Astra Serif"/>
          <w:sz w:val="26"/>
          <w:szCs w:val="26"/>
        </w:rPr>
        <w:t>.</w:t>
      </w:r>
    </w:p>
    <w:p w14:paraId="0FF4443A" w14:textId="1097DCA6"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 xml:space="preserve">10.3.3 </w:t>
      </w:r>
      <w:r w:rsidR="007E5581" w:rsidRPr="00EE23BE">
        <w:rPr>
          <w:rFonts w:ascii="PT Astra Serif" w:eastAsia="PT Astra Serif" w:hAnsi="PT Astra Serif" w:cs="PT Astra Serif"/>
          <w:i w:val="0"/>
          <w:iCs w:val="0"/>
        </w:rPr>
        <w:t>Требования к организации процессов</w:t>
      </w:r>
    </w:p>
    <w:p w14:paraId="7CD2E4EA" w14:textId="57375C86" w:rsidR="0085343F" w:rsidRPr="00EE23BE" w:rsidRDefault="0085343F" w:rsidP="008D5A8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холла планирует маршрут в зависимости от цели визита посетителя в медицинскую организацию</w:t>
      </w:r>
      <w:r w:rsidR="00127D57" w:rsidRPr="00EE23BE">
        <w:rPr>
          <w:rFonts w:ascii="PT Astra Serif" w:eastAsia="PT Astra Serif" w:hAnsi="PT Astra Serif" w:cs="PT Astra Serif"/>
          <w:sz w:val="26"/>
          <w:szCs w:val="26"/>
        </w:rPr>
        <w:t xml:space="preserve"> в соответствии с требованиями настоящего стандарта (раздел 8.1.1 </w:t>
      </w:r>
      <w:hyperlink w:anchor="_8.1.1_Требования_к" w:history="1">
        <w:r w:rsidR="00127D57" w:rsidRPr="00EE23BE">
          <w:rPr>
            <w:rStyle w:val="ac"/>
            <w:rFonts w:ascii="PT Astra Serif" w:eastAsia="PT Astra Serif" w:hAnsi="PT Astra Serif" w:cs="PT Astra Serif"/>
            <w:sz w:val="26"/>
            <w:szCs w:val="26"/>
          </w:rPr>
          <w:t>«Требования к организации процесса маршрутизации пациента»</w:t>
        </w:r>
      </w:hyperlink>
      <w:r w:rsidR="00127D57" w:rsidRPr="00EE23BE">
        <w:rPr>
          <w:rFonts w:ascii="PT Astra Serif" w:eastAsia="PT Astra Serif" w:hAnsi="PT Astra Serif" w:cs="PT Astra Serif"/>
          <w:sz w:val="26"/>
          <w:szCs w:val="26"/>
        </w:rPr>
        <w:t>). Если обращение пациента связано с получением медицинской услуги, не требующей осмотра врача в день обращения, пациент может быть направлен в КОПП, КМП. При неотложном состоянии администратор сопровождает пациента в КНМП или вызывает врача/фельдшера к пациенту.</w:t>
      </w:r>
    </w:p>
    <w:p w14:paraId="2F24CA8F" w14:textId="77777777" w:rsidR="007E5581" w:rsidRPr="00EE23BE" w:rsidRDefault="007E5581" w:rsidP="008D5A8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случае визита пациента ранее назначенного времени приема более, чем на 30 минут, администратор холла предлагает ему пройти в зону комфортного ожидания. </w:t>
      </w:r>
    </w:p>
    <w:p w14:paraId="0FF4443B" w14:textId="52DAA6FF" w:rsidR="003E77C1" w:rsidRPr="00EE23BE" w:rsidRDefault="003807D7" w:rsidP="00E63D46">
      <w:pPr>
        <w:numPr>
          <w:ilvl w:val="0"/>
          <w:numId w:val="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помогает пациенту выбрать оптимальный вариант получения услуги</w:t>
      </w:r>
      <w:r w:rsidR="007E5581" w:rsidRPr="00EE23BE">
        <w:rPr>
          <w:rFonts w:ascii="PT Astra Serif" w:eastAsia="PT Astra Serif" w:hAnsi="PT Astra Serif" w:cs="PT Astra Serif"/>
          <w:sz w:val="26"/>
          <w:szCs w:val="26"/>
        </w:rPr>
        <w:t xml:space="preserve"> и выстраивает маршрут.</w:t>
      </w:r>
    </w:p>
    <w:p w14:paraId="0FF4443D" w14:textId="77777777" w:rsidR="003E77C1" w:rsidRPr="00EE23BE" w:rsidRDefault="003807D7" w:rsidP="00E63D46">
      <w:pPr>
        <w:numPr>
          <w:ilvl w:val="0"/>
          <w:numId w:val="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информирует сотрудников о скоплении очереди перед кабинетом;</w:t>
      </w:r>
    </w:p>
    <w:p w14:paraId="0FF4443E" w14:textId="77777777" w:rsidR="003E77C1" w:rsidRPr="00EE23BE" w:rsidRDefault="003807D7" w:rsidP="00E63D46">
      <w:pPr>
        <w:numPr>
          <w:ilvl w:val="0"/>
          <w:numId w:val="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оказывает помощь пациентам в части использования электронных сервисов (электронная очередь, электронная регистратура);</w:t>
      </w:r>
    </w:p>
    <w:p w14:paraId="0FF44440" w14:textId="55BD9FFC" w:rsidR="003E77C1" w:rsidRPr="00543B7A" w:rsidRDefault="001C377C" w:rsidP="00543B7A">
      <w:pPr>
        <w:numPr>
          <w:ilvl w:val="0"/>
          <w:numId w:val="5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администратор оказывает помощь в передвижении </w:t>
      </w:r>
      <w:r w:rsidR="003807D7" w:rsidRPr="00EE23BE">
        <w:rPr>
          <w:rFonts w:ascii="PT Astra Serif" w:eastAsia="PT Astra Serif" w:hAnsi="PT Astra Serif" w:cs="PT Astra Serif"/>
          <w:sz w:val="26"/>
          <w:szCs w:val="26"/>
        </w:rPr>
        <w:t>маломобильны</w:t>
      </w:r>
      <w:r w:rsidRPr="00EE23BE">
        <w:rPr>
          <w:rFonts w:ascii="PT Astra Serif" w:eastAsia="PT Astra Serif" w:hAnsi="PT Astra Serif" w:cs="PT Astra Serif"/>
          <w:sz w:val="26"/>
          <w:szCs w:val="26"/>
        </w:rPr>
        <w:t>м</w:t>
      </w:r>
      <w:r w:rsidR="003807D7" w:rsidRPr="00EE23BE">
        <w:rPr>
          <w:rFonts w:ascii="PT Astra Serif" w:eastAsia="PT Astra Serif" w:hAnsi="PT Astra Serif" w:cs="PT Astra Serif"/>
          <w:sz w:val="26"/>
          <w:szCs w:val="26"/>
        </w:rPr>
        <w:t xml:space="preserve"> граждан</w:t>
      </w:r>
      <w:r w:rsidRPr="00EE23BE">
        <w:rPr>
          <w:rFonts w:ascii="PT Astra Serif" w:eastAsia="PT Astra Serif" w:hAnsi="PT Astra Serif" w:cs="PT Astra Serif"/>
          <w:sz w:val="26"/>
          <w:szCs w:val="26"/>
        </w:rPr>
        <w:t>ам</w:t>
      </w:r>
      <w:r w:rsidR="003807D7" w:rsidRPr="00EE23BE">
        <w:rPr>
          <w:rFonts w:ascii="PT Astra Serif" w:eastAsia="PT Astra Serif" w:hAnsi="PT Astra Serif" w:cs="PT Astra Serif"/>
          <w:sz w:val="26"/>
          <w:szCs w:val="26"/>
        </w:rPr>
        <w:t>.</w:t>
      </w:r>
    </w:p>
    <w:p w14:paraId="0FF44441" w14:textId="1728CF8D"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10.3.4 Информационное сопровождение пациентов</w:t>
      </w:r>
    </w:p>
    <w:p w14:paraId="0FF44442" w14:textId="77777777" w:rsidR="003E77C1" w:rsidRPr="00EE23BE" w:rsidRDefault="003807D7" w:rsidP="00E63D46">
      <w:pPr>
        <w:numPr>
          <w:ilvl w:val="0"/>
          <w:numId w:val="5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должен четко и доступно отвечать на вопросы посетителей о порядке работы МО, времени и месте приема врачей всех специальностей, видах оказываемой медицинской помощи, порядке прикрепления на медицинское обслуживание, выборе лечащего врача, о проводимых специальных акциях, программах и предоставлять иную необходимую информацию в пределах своей компетенции;</w:t>
      </w:r>
    </w:p>
    <w:p w14:paraId="0FF44443" w14:textId="77777777" w:rsidR="003E77C1" w:rsidRPr="00EE23BE" w:rsidRDefault="003807D7" w:rsidP="00E63D46">
      <w:pPr>
        <w:numPr>
          <w:ilvl w:val="0"/>
          <w:numId w:val="5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должен осуществлять контроль за состоянием информационных стендов, своевременным обновлением информации о режиме работы МО, медицинского персонала, введении дополнительных услуг;</w:t>
      </w:r>
    </w:p>
    <w:p w14:paraId="0FF44444" w14:textId="77777777" w:rsidR="003E77C1" w:rsidRPr="00EE23BE" w:rsidRDefault="003807D7" w:rsidP="00E63D46">
      <w:pPr>
        <w:numPr>
          <w:ilvl w:val="0"/>
          <w:numId w:val="5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администратор должен информировать пациентов о порядке и об инстанциях подачи обращений, контролировать наличие анкет с опросом о качестве предоставленных услуг;</w:t>
      </w:r>
    </w:p>
    <w:p w14:paraId="53BAF01F" w14:textId="1B699977" w:rsidR="008E4714" w:rsidRPr="00EE23BE" w:rsidRDefault="003807D7" w:rsidP="00E63D46">
      <w:pPr>
        <w:numPr>
          <w:ilvl w:val="0"/>
          <w:numId w:val="5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внутренняя система контроля качества работы администратора организуется</w:t>
      </w:r>
      <w:r w:rsidR="005519F7"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в том числе</w:t>
      </w:r>
      <w:r w:rsidR="005519F7"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путем выборочного просмотра записей с камер видеонаблюдения в холле поликлиники. </w:t>
      </w:r>
    </w:p>
    <w:p w14:paraId="0FF44447" w14:textId="46AF382E" w:rsidR="003E77C1" w:rsidRPr="00EE23BE" w:rsidRDefault="003807D7" w:rsidP="00E63D46">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10.4. Картохранилище</w:t>
      </w:r>
    </w:p>
    <w:p w14:paraId="0FF44449" w14:textId="7C765EFE"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Картохранилище предназначено для хранения медицинских карт амбулаторных пациентов.</w:t>
      </w:r>
    </w:p>
    <w:p w14:paraId="0FF4444A" w14:textId="5056D869"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10.4.1 Требования к организации картохранилища:</w:t>
      </w:r>
    </w:p>
    <w:p w14:paraId="0FF4444B" w14:textId="77777777" w:rsidR="003E77C1" w:rsidRPr="00EE23BE" w:rsidRDefault="003807D7" w:rsidP="00E63D46">
      <w:pPr>
        <w:numPr>
          <w:ilvl w:val="0"/>
          <w:numId w:val="6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хранение амбулаторных карт осуществляется на специально оборудованных площадях (допускается размещение в регистратуре);</w:t>
      </w:r>
    </w:p>
    <w:p w14:paraId="0FF4444C" w14:textId="77777777" w:rsidR="003E77C1" w:rsidRPr="00EE23BE" w:rsidRDefault="003807D7" w:rsidP="00E63D46">
      <w:pPr>
        <w:numPr>
          <w:ilvl w:val="0"/>
          <w:numId w:val="6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амбулаторные карты размещаются на стеллажах, высота полки в детских поликлиниках – 220 мм, во взрослых – 180 мм; размер стеллажа должен соответствовать количеству карт, согласно прикрепленному населению;</w:t>
      </w:r>
    </w:p>
    <w:p w14:paraId="0FF4444D" w14:textId="74FFD893" w:rsidR="003E77C1" w:rsidRPr="00EE23BE" w:rsidRDefault="003807D7" w:rsidP="00E63D46">
      <w:pPr>
        <w:numPr>
          <w:ilvl w:val="0"/>
          <w:numId w:val="6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амбулаторные карты размещаются </w:t>
      </w:r>
      <w:r w:rsidR="007E5581" w:rsidRPr="00EE23BE">
        <w:rPr>
          <w:rFonts w:ascii="PT Astra Serif" w:eastAsia="PT Astra Serif" w:hAnsi="PT Astra Serif" w:cs="PT Astra Serif"/>
          <w:sz w:val="26"/>
          <w:szCs w:val="26"/>
        </w:rPr>
        <w:t xml:space="preserve">согласно схеме хранения, принятой в МО и обеспечивающей поиск амбулаторной карты в короткие сроки. Хранение должно быть организовано </w:t>
      </w:r>
      <w:r w:rsidRPr="00EE23BE">
        <w:rPr>
          <w:rFonts w:ascii="PT Astra Serif" w:eastAsia="PT Astra Serif" w:hAnsi="PT Astra Serif" w:cs="PT Astra Serif"/>
          <w:sz w:val="26"/>
          <w:szCs w:val="26"/>
        </w:rPr>
        <w:t xml:space="preserve">по участкам, внутри участков – </w:t>
      </w:r>
      <w:r w:rsidR="007E5581" w:rsidRPr="00EE23BE">
        <w:rPr>
          <w:rFonts w:ascii="PT Astra Serif" w:eastAsia="PT Astra Serif" w:hAnsi="PT Astra Serif" w:cs="PT Astra Serif"/>
          <w:sz w:val="26"/>
          <w:szCs w:val="26"/>
        </w:rPr>
        <w:t>ФИО или адресам</w:t>
      </w:r>
      <w:r w:rsidRPr="00EE23BE">
        <w:rPr>
          <w:rFonts w:ascii="PT Astra Serif" w:eastAsia="PT Astra Serif" w:hAnsi="PT Astra Serif" w:cs="PT Astra Serif"/>
          <w:sz w:val="26"/>
          <w:szCs w:val="26"/>
        </w:rPr>
        <w:t xml:space="preserve">. Амбулаторные карты маркируются с использованием цветовой (например, 1 участок – синий, 2 участок – красный) и буквенной (ФИО) и номерной (по номеру карты) маркировки, а также путем их комбинирования. </w:t>
      </w:r>
      <w:r w:rsidR="007E5581" w:rsidRPr="00EE23BE">
        <w:rPr>
          <w:rFonts w:ascii="PT Astra Serif" w:eastAsia="PT Astra Serif" w:hAnsi="PT Astra Serif" w:cs="PT Astra Serif"/>
          <w:sz w:val="26"/>
          <w:szCs w:val="26"/>
        </w:rPr>
        <w:t>В визуально доступном месте должна быть размещена легенда к маркировке и блок-схема поиска амбулаторной карты.</w:t>
      </w:r>
    </w:p>
    <w:p w14:paraId="472651D9" w14:textId="253B50E2" w:rsidR="00050E4C" w:rsidRPr="00EE23BE" w:rsidRDefault="003807D7" w:rsidP="00E63D46">
      <w:pPr>
        <w:numPr>
          <w:ilvl w:val="0"/>
          <w:numId w:val="6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отдельно размещается стеллаж-накопитель амбулаторных карт, подобранных с учетом списка пациентов, предварительно записавшихся на прием.</w:t>
      </w:r>
    </w:p>
    <w:p w14:paraId="0FF44450" w14:textId="1C1373A4" w:rsidR="003E77C1" w:rsidRPr="00EE23BE" w:rsidRDefault="003807D7" w:rsidP="00543B7A">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10.4.2 Требования к организации процессов</w:t>
      </w:r>
    </w:p>
    <w:p w14:paraId="6FA77F81" w14:textId="77777777" w:rsidR="001C377C" w:rsidRPr="00EE23BE" w:rsidRDefault="001C377C" w:rsidP="008D5A85">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Основными задачами сотрудников картохранилища являются:</w:t>
      </w:r>
    </w:p>
    <w:p w14:paraId="0FF44453" w14:textId="3A86B5A1" w:rsidR="003E77C1" w:rsidRPr="00EE23BE" w:rsidRDefault="003807D7" w:rsidP="00E63D46">
      <w:pPr>
        <w:numPr>
          <w:ilvl w:val="0"/>
          <w:numId w:val="17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Подбор </w:t>
      </w:r>
      <w:r w:rsidR="001C377C" w:rsidRPr="00EE23BE">
        <w:rPr>
          <w:rFonts w:ascii="PT Astra Serif" w:eastAsia="PT Astra Serif" w:hAnsi="PT Astra Serif" w:cs="PT Astra Serif"/>
          <w:sz w:val="26"/>
          <w:szCs w:val="26"/>
        </w:rPr>
        <w:t>и д</w:t>
      </w:r>
      <w:r w:rsidRPr="00EE23BE">
        <w:rPr>
          <w:rFonts w:ascii="PT Astra Serif" w:eastAsia="PT Astra Serif" w:hAnsi="PT Astra Serif" w:cs="PT Astra Serif"/>
          <w:sz w:val="26"/>
          <w:szCs w:val="26"/>
        </w:rPr>
        <w:t>оставка амбулаторных карт</w:t>
      </w:r>
      <w:r w:rsidR="001C377C" w:rsidRPr="00EE23BE">
        <w:rPr>
          <w:rFonts w:ascii="PT Astra Serif" w:eastAsia="PT Astra Serif" w:hAnsi="PT Astra Serif" w:cs="PT Astra Serif"/>
          <w:sz w:val="26"/>
          <w:szCs w:val="26"/>
        </w:rPr>
        <w:t xml:space="preserve"> на прием к врачу (</w:t>
      </w:r>
      <w:hyperlink w:anchor="СОП_карты" w:history="1">
        <w:r w:rsidR="001C377C" w:rsidRPr="00EE23BE">
          <w:rPr>
            <w:rStyle w:val="ac"/>
            <w:rFonts w:ascii="PT Astra Serif" w:eastAsia="PT Astra Serif" w:hAnsi="PT Astra Serif" w:cs="PT Astra Serif"/>
            <w:sz w:val="26"/>
            <w:szCs w:val="26"/>
          </w:rPr>
          <w:t>СОП</w:t>
        </w:r>
        <w:r w:rsidR="00D31581" w:rsidRPr="00EE23BE">
          <w:rPr>
            <w:rStyle w:val="ac"/>
            <w:rFonts w:ascii="PT Astra Serif" w:eastAsia="PT Astra Serif" w:hAnsi="PT Astra Serif" w:cs="PT Astra Serif"/>
            <w:sz w:val="26"/>
            <w:szCs w:val="26"/>
          </w:rPr>
          <w:t xml:space="preserve"> «Подбор и доставка амбулаторных карт в кабинет к врачу»</w:t>
        </w:r>
      </w:hyperlink>
      <w:r w:rsidR="001C377C" w:rsidRPr="00EE23BE">
        <w:rPr>
          <w:rFonts w:ascii="PT Astra Serif" w:eastAsia="PT Astra Serif" w:hAnsi="PT Astra Serif" w:cs="PT Astra Serif"/>
          <w:sz w:val="26"/>
          <w:szCs w:val="26"/>
        </w:rPr>
        <w:t>)</w:t>
      </w:r>
    </w:p>
    <w:p w14:paraId="0FF44454" w14:textId="77777777" w:rsidR="003E77C1" w:rsidRPr="00EE23BE" w:rsidRDefault="003807D7" w:rsidP="00E63D46">
      <w:pPr>
        <w:numPr>
          <w:ilvl w:val="0"/>
          <w:numId w:val="176"/>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Выдача амбулаторной карты пациенту:</w:t>
      </w:r>
    </w:p>
    <w:p w14:paraId="0FF44455" w14:textId="002904E6" w:rsidR="003E77C1" w:rsidRPr="00EE23BE" w:rsidRDefault="003807D7" w:rsidP="00E63D46">
      <w:pPr>
        <w:numPr>
          <w:ilvl w:val="0"/>
          <w:numId w:val="177"/>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выдача амбулаторной карты</w:t>
      </w:r>
      <w:r w:rsidR="00077E16" w:rsidRPr="00EE23BE">
        <w:rPr>
          <w:rFonts w:ascii="PT Astra Serif" w:eastAsia="PT Astra Serif" w:hAnsi="PT Astra Serif" w:cs="PT Astra Serif"/>
          <w:sz w:val="26"/>
          <w:szCs w:val="26"/>
        </w:rPr>
        <w:t xml:space="preserve"> (заверенной копии)</w:t>
      </w:r>
      <w:r w:rsidRPr="00EE23BE">
        <w:rPr>
          <w:rFonts w:ascii="PT Astra Serif" w:eastAsia="PT Astra Serif" w:hAnsi="PT Astra Serif" w:cs="PT Astra Serif"/>
          <w:sz w:val="26"/>
          <w:szCs w:val="26"/>
        </w:rPr>
        <w:t xml:space="preserve"> на руки пациенту (законному представителю) возможна при его направлении лечащим врачом поликлиники на консультацию в другую МО или на лечение по решению врачебной комиссии, только после письменного заявления гражданина (законного представителя) с полным указанием ФИО, адреса места жительства, паспортных данных, контактных телефонов и с указанием обязательства возврата и срока возврата амбулаторной карты и только с разрешения заведующего поликлиникой МО;</w:t>
      </w:r>
    </w:p>
    <w:p w14:paraId="0FF44456" w14:textId="77777777" w:rsidR="003E77C1" w:rsidRPr="00EE23BE" w:rsidRDefault="003807D7" w:rsidP="00E63D46">
      <w:pPr>
        <w:numPr>
          <w:ilvl w:val="0"/>
          <w:numId w:val="177"/>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факт выдачи амбулаторной карты пациенту регистрируется сотрудником регистратуры МО в специальном журнале установленной формы на основании личного заявления пациента (законного представителя) с указанием причины выдачи и сроков возврата амбулаторной карты (письмо Министерство здравоохранения и социального развития Российской Федерации от 04.04.2005 г., № 734\МЗ-14 «О порядке хранения амбулаторной карты»); срок хранения журнала 1 год;</w:t>
      </w:r>
    </w:p>
    <w:p w14:paraId="419B6FD0" w14:textId="0586F196" w:rsidR="006433CA" w:rsidRPr="00610D14" w:rsidRDefault="003807D7" w:rsidP="00610D14">
      <w:pPr>
        <w:numPr>
          <w:ilvl w:val="0"/>
          <w:numId w:val="177"/>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выдача копий медицинских документов на руки пациенту (законному представителю) возможна после письменного заявления гражданина (законного представителя). Факт выдачи копий медицинских документов регистрируется медицинским сотрудником регистратуры в специальном журнале по форме, установленной МО.</w:t>
      </w:r>
    </w:p>
    <w:p w14:paraId="0FF4445A" w14:textId="37ACD71A" w:rsidR="003E77C1" w:rsidRPr="00EE23BE" w:rsidRDefault="003807D7" w:rsidP="00610D14">
      <w:pPr>
        <w:pStyle w:val="2"/>
        <w:spacing w:before="120" w:after="12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10.5. Контрольный лист оценки работы регистратуры</w:t>
      </w:r>
    </w:p>
    <w:p w14:paraId="1B256650" w14:textId="77777777" w:rsidR="00E70D54" w:rsidRPr="00EE23BE" w:rsidRDefault="00E70D54" w:rsidP="00E63D46">
      <w:pPr>
        <w:spacing w:after="0" w:line="240" w:lineRule="auto"/>
        <w:rPr>
          <w:rFonts w:ascii="PT Astra Serif" w:hAnsi="PT Astra Serif"/>
        </w:rPr>
      </w:pPr>
    </w:p>
    <w:tbl>
      <w:tblPr>
        <w:tblStyle w:val="afff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216"/>
        <w:gridCol w:w="7"/>
        <w:gridCol w:w="2403"/>
        <w:gridCol w:w="1730"/>
      </w:tblGrid>
      <w:tr w:rsidR="003E77C1" w:rsidRPr="00EE23BE" w14:paraId="0FF44466"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62"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w:t>
            </w:r>
          </w:p>
        </w:tc>
        <w:tc>
          <w:tcPr>
            <w:tcW w:w="5216" w:type="dxa"/>
            <w:tcBorders>
              <w:top w:val="single" w:sz="4" w:space="0" w:color="000000"/>
              <w:left w:val="single" w:sz="4" w:space="0" w:color="000000"/>
              <w:bottom w:val="single" w:sz="4" w:space="0" w:color="000000"/>
              <w:right w:val="single" w:sz="4" w:space="0" w:color="000000"/>
            </w:tcBorders>
          </w:tcPr>
          <w:p w14:paraId="0FF44463"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Критерий</w:t>
            </w:r>
          </w:p>
        </w:tc>
        <w:tc>
          <w:tcPr>
            <w:tcW w:w="2410" w:type="dxa"/>
            <w:gridSpan w:val="2"/>
            <w:tcBorders>
              <w:top w:val="single" w:sz="4" w:space="0" w:color="000000"/>
              <w:left w:val="single" w:sz="4" w:space="0" w:color="000000"/>
              <w:bottom w:val="single" w:sz="4" w:space="0" w:color="000000"/>
              <w:right w:val="single" w:sz="4" w:space="0" w:color="000000"/>
            </w:tcBorders>
          </w:tcPr>
          <w:p w14:paraId="0FF44464" w14:textId="61E8BF30" w:rsidR="003E77C1" w:rsidRPr="00EE23BE" w:rsidRDefault="00225B3A" w:rsidP="00E63D46">
            <w:pPr>
              <w:spacing w:before="120"/>
              <w:rPr>
                <w:rFonts w:ascii="PT Astra Serif" w:eastAsia="PT Astra Serif" w:hAnsi="PT Astra Serif" w:cs="PT Astra Serif"/>
              </w:rPr>
            </w:pPr>
            <w:r w:rsidRPr="00EE23BE">
              <w:rPr>
                <w:rFonts w:ascii="PT Astra Serif" w:eastAsia="PT Astra Serif" w:hAnsi="PT Astra Serif" w:cs="PT Astra Serif"/>
              </w:rPr>
              <w:t>Соответствует (</w:t>
            </w:r>
            <w:r w:rsidR="003807D7" w:rsidRPr="00EE23BE">
              <w:rPr>
                <w:rFonts w:ascii="PT Astra Serif" w:eastAsia="PT Astra Serif" w:hAnsi="PT Astra Serif" w:cs="PT Astra Serif"/>
              </w:rPr>
              <w:t>да/нет)</w:t>
            </w:r>
          </w:p>
        </w:tc>
        <w:tc>
          <w:tcPr>
            <w:tcW w:w="1730" w:type="dxa"/>
            <w:tcBorders>
              <w:top w:val="single" w:sz="4" w:space="0" w:color="000000"/>
              <w:left w:val="single" w:sz="4" w:space="0" w:color="000000"/>
              <w:bottom w:val="single" w:sz="4" w:space="0" w:color="000000"/>
              <w:right w:val="single" w:sz="4" w:space="0" w:color="000000"/>
            </w:tcBorders>
          </w:tcPr>
          <w:p w14:paraId="0FF44465"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Примечание</w:t>
            </w:r>
          </w:p>
        </w:tc>
      </w:tr>
      <w:tr w:rsidR="003E77C1" w:rsidRPr="00EE23BE" w14:paraId="0FF4446B"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67"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1</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68" w14:textId="65CBA3B9"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color w:val="000000"/>
              </w:rPr>
              <w:t xml:space="preserve">Рабочая зона </w:t>
            </w:r>
            <w:r w:rsidR="00077E16" w:rsidRPr="00EE23BE">
              <w:rPr>
                <w:rFonts w:ascii="PT Astra Serif" w:eastAsia="PT Astra Serif" w:hAnsi="PT Astra Serif" w:cs="PT Astra Serif"/>
                <w:color w:val="000000"/>
              </w:rPr>
              <w:t xml:space="preserve">регистратуры </w:t>
            </w:r>
            <w:r w:rsidRPr="00EE23BE">
              <w:rPr>
                <w:rFonts w:ascii="PT Astra Serif" w:eastAsia="PT Astra Serif" w:hAnsi="PT Astra Serif" w:cs="PT Astra Serif"/>
                <w:color w:val="000000"/>
              </w:rPr>
              <w:t>организована по системе 5с</w:t>
            </w:r>
          </w:p>
        </w:tc>
        <w:tc>
          <w:tcPr>
            <w:tcW w:w="2403" w:type="dxa"/>
            <w:tcBorders>
              <w:top w:val="single" w:sz="4" w:space="0" w:color="000000"/>
              <w:left w:val="single" w:sz="4" w:space="0" w:color="000000"/>
              <w:bottom w:val="single" w:sz="4" w:space="0" w:color="000000"/>
              <w:right w:val="single" w:sz="4" w:space="0" w:color="000000"/>
            </w:tcBorders>
          </w:tcPr>
          <w:p w14:paraId="0FF44469" w14:textId="77777777" w:rsidR="003E77C1" w:rsidRPr="00EE23BE" w:rsidRDefault="003E77C1"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0FF4446A"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470"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6C"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2</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6D" w14:textId="55F7AC99"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color w:val="000000"/>
              </w:rPr>
              <w:t>Работа с пациентами осуществляется в соответствии с разработанными речевыми модулями</w:t>
            </w:r>
            <w:r w:rsidR="00077E16" w:rsidRPr="00EE23BE">
              <w:rPr>
                <w:rFonts w:ascii="PT Astra Serif" w:eastAsia="PT Astra Serif" w:hAnsi="PT Astra Serif" w:cs="PT Astra Serif"/>
                <w:color w:val="000000"/>
              </w:rPr>
              <w:t xml:space="preserve"> и алгоритмами</w:t>
            </w:r>
          </w:p>
        </w:tc>
        <w:tc>
          <w:tcPr>
            <w:tcW w:w="2403" w:type="dxa"/>
            <w:tcBorders>
              <w:top w:val="single" w:sz="4" w:space="0" w:color="000000"/>
              <w:left w:val="single" w:sz="4" w:space="0" w:color="000000"/>
              <w:bottom w:val="single" w:sz="4" w:space="0" w:color="000000"/>
              <w:right w:val="single" w:sz="4" w:space="0" w:color="000000"/>
            </w:tcBorders>
          </w:tcPr>
          <w:p w14:paraId="0FF4446E" w14:textId="77777777" w:rsidR="003E77C1" w:rsidRPr="00EE23BE" w:rsidRDefault="003E77C1"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0FF4446F"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475"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71"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3</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72"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color w:val="000000"/>
              </w:rPr>
              <w:t>Время работы регистратуры соответствует времени работы поликлиники</w:t>
            </w:r>
          </w:p>
        </w:tc>
        <w:tc>
          <w:tcPr>
            <w:tcW w:w="2403" w:type="dxa"/>
            <w:tcBorders>
              <w:top w:val="single" w:sz="4" w:space="0" w:color="000000"/>
              <w:left w:val="single" w:sz="4" w:space="0" w:color="000000"/>
              <w:bottom w:val="single" w:sz="4" w:space="0" w:color="000000"/>
              <w:right w:val="single" w:sz="4" w:space="0" w:color="000000"/>
            </w:tcBorders>
          </w:tcPr>
          <w:p w14:paraId="0FF44473" w14:textId="77777777" w:rsidR="003E77C1" w:rsidRPr="00EE23BE" w:rsidRDefault="003E77C1"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0FF44474"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47A"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76"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4</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77" w14:textId="342195A5"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color w:val="000000"/>
              </w:rPr>
              <w:t xml:space="preserve">В структуре регистратуры выделены четыре рабочие зоны: </w:t>
            </w:r>
            <w:r w:rsidR="00571BAF" w:rsidRPr="00EE23BE">
              <w:rPr>
                <w:rFonts w:ascii="PT Astra Serif" w:eastAsia="PT Astra Serif" w:hAnsi="PT Astra Serif" w:cs="PT Astra Serif"/>
                <w:color w:val="000000"/>
              </w:rPr>
              <w:t>фронт-офис</w:t>
            </w:r>
            <w:r w:rsidRPr="00EE23BE">
              <w:rPr>
                <w:rFonts w:ascii="PT Astra Serif" w:eastAsia="PT Astra Serif" w:hAnsi="PT Astra Serif" w:cs="PT Astra Serif"/>
                <w:color w:val="000000"/>
              </w:rPr>
              <w:t xml:space="preserve">, </w:t>
            </w:r>
            <w:r w:rsidR="00034B01" w:rsidRPr="00EE23BE">
              <w:rPr>
                <w:rFonts w:ascii="PT Astra Serif" w:eastAsia="PT Astra Serif" w:hAnsi="PT Astra Serif" w:cs="PT Astra Serif"/>
                <w:color w:val="000000"/>
              </w:rPr>
              <w:t>колл</w:t>
            </w:r>
            <w:r w:rsidR="00C17ABB" w:rsidRPr="00EE23BE">
              <w:rPr>
                <w:rFonts w:ascii="PT Astra Serif" w:eastAsia="PT Astra Serif" w:hAnsi="PT Astra Serif" w:cs="PT Astra Serif"/>
                <w:color w:val="000000"/>
              </w:rPr>
              <w:t>-центр</w:t>
            </w:r>
            <w:r w:rsidRPr="00EE23BE">
              <w:rPr>
                <w:rFonts w:ascii="PT Astra Serif" w:eastAsia="PT Astra Serif" w:hAnsi="PT Astra Serif" w:cs="PT Astra Serif"/>
                <w:color w:val="000000"/>
              </w:rPr>
              <w:t>, картохранилище, рабочее место администратора холла</w:t>
            </w:r>
          </w:p>
        </w:tc>
        <w:tc>
          <w:tcPr>
            <w:tcW w:w="2403" w:type="dxa"/>
            <w:tcBorders>
              <w:top w:val="single" w:sz="4" w:space="0" w:color="000000"/>
              <w:left w:val="single" w:sz="4" w:space="0" w:color="000000"/>
              <w:bottom w:val="single" w:sz="4" w:space="0" w:color="000000"/>
              <w:right w:val="single" w:sz="4" w:space="0" w:color="000000"/>
            </w:tcBorders>
          </w:tcPr>
          <w:p w14:paraId="0FF44478" w14:textId="77777777" w:rsidR="003E77C1" w:rsidRPr="00EE23BE" w:rsidRDefault="003E77C1"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0FF44479" w14:textId="77777777" w:rsidR="003E77C1" w:rsidRPr="00EE23BE" w:rsidRDefault="003E77C1" w:rsidP="00E63D46">
            <w:pPr>
              <w:spacing w:before="120"/>
              <w:rPr>
                <w:rFonts w:ascii="PT Astra Serif" w:eastAsia="PT Astra Serif" w:hAnsi="PT Astra Serif" w:cs="PT Astra Serif"/>
              </w:rPr>
            </w:pPr>
          </w:p>
        </w:tc>
      </w:tr>
      <w:tr w:rsidR="00225B3A" w:rsidRPr="00EE23BE" w14:paraId="3F7964E5"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4249F931" w14:textId="53124A74" w:rsidR="00225B3A" w:rsidRPr="00EE23BE" w:rsidRDefault="00225B3A" w:rsidP="00E63D46">
            <w:pPr>
              <w:spacing w:before="120"/>
              <w:rPr>
                <w:rFonts w:ascii="PT Astra Serif" w:eastAsia="PT Astra Serif" w:hAnsi="PT Astra Serif" w:cs="PT Astra Serif"/>
              </w:rPr>
            </w:pPr>
            <w:r w:rsidRPr="00EE23BE">
              <w:rPr>
                <w:rFonts w:ascii="PT Astra Serif" w:eastAsia="PT Astra Serif" w:hAnsi="PT Astra Serif" w:cs="PT Astra Serif"/>
              </w:rPr>
              <w:t>5</w:t>
            </w:r>
          </w:p>
        </w:tc>
        <w:tc>
          <w:tcPr>
            <w:tcW w:w="5223" w:type="dxa"/>
            <w:gridSpan w:val="2"/>
            <w:tcBorders>
              <w:top w:val="single" w:sz="4" w:space="0" w:color="000000"/>
              <w:left w:val="single" w:sz="4" w:space="0" w:color="000000"/>
              <w:bottom w:val="single" w:sz="4" w:space="0" w:color="000000"/>
              <w:right w:val="single" w:sz="4" w:space="0" w:color="000000"/>
            </w:tcBorders>
          </w:tcPr>
          <w:p w14:paraId="43982360" w14:textId="77777777" w:rsidR="00225B3A" w:rsidRPr="00EE23BE" w:rsidRDefault="00225B3A"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Сотрудники регистратуры знают и пользуются:</w:t>
            </w:r>
          </w:p>
          <w:p w14:paraId="3E91FB35" w14:textId="77777777" w:rsidR="00225B3A" w:rsidRPr="00EE23BE" w:rsidRDefault="00225B3A" w:rsidP="00E63D46">
            <w:pPr>
              <w:pStyle w:val="ad"/>
              <w:numPr>
                <w:ilvl w:val="0"/>
                <w:numId w:val="178"/>
              </w:numPr>
              <w:spacing w:before="120"/>
              <w:ind w:left="431" w:hanging="426"/>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Речевыми модулями </w:t>
            </w:r>
          </w:p>
          <w:p w14:paraId="26453DE6" w14:textId="77777777" w:rsidR="00077E16" w:rsidRPr="00EE23BE" w:rsidRDefault="00225B3A" w:rsidP="00E63D46">
            <w:pPr>
              <w:pStyle w:val="ad"/>
              <w:numPr>
                <w:ilvl w:val="0"/>
                <w:numId w:val="178"/>
              </w:numPr>
              <w:spacing w:before="120"/>
              <w:ind w:left="431" w:hanging="426"/>
              <w:rPr>
                <w:rFonts w:ascii="PT Astra Serif" w:eastAsia="PT Astra Serif" w:hAnsi="PT Astra Serif" w:cs="PT Astra Serif"/>
                <w:color w:val="000000"/>
              </w:rPr>
            </w:pPr>
            <w:r w:rsidRPr="00EE23BE">
              <w:rPr>
                <w:rFonts w:ascii="PT Astra Serif" w:eastAsia="PT Astra Serif" w:hAnsi="PT Astra Serif" w:cs="PT Astra Serif"/>
                <w:color w:val="000000"/>
              </w:rPr>
              <w:t>Цепочкой помощи</w:t>
            </w:r>
          </w:p>
          <w:p w14:paraId="2AE9A3B8" w14:textId="02A8F17F" w:rsidR="00225B3A" w:rsidRPr="00EE23BE" w:rsidRDefault="00225B3A" w:rsidP="00E63D46">
            <w:pPr>
              <w:pStyle w:val="ad"/>
              <w:numPr>
                <w:ilvl w:val="0"/>
                <w:numId w:val="178"/>
              </w:numPr>
              <w:spacing w:before="120"/>
              <w:ind w:left="431" w:hanging="426"/>
              <w:rPr>
                <w:rFonts w:ascii="PT Astra Serif" w:eastAsia="PT Astra Serif" w:hAnsi="PT Astra Serif" w:cs="PT Astra Serif"/>
                <w:color w:val="000000"/>
              </w:rPr>
            </w:pPr>
            <w:r w:rsidRPr="00EE23BE">
              <w:rPr>
                <w:rFonts w:ascii="PT Astra Serif" w:eastAsia="PT Astra Serif" w:hAnsi="PT Astra Serif" w:cs="PT Astra Serif"/>
                <w:color w:val="000000"/>
              </w:rPr>
              <w:t>Системой маршрутизации</w:t>
            </w:r>
          </w:p>
        </w:tc>
        <w:tc>
          <w:tcPr>
            <w:tcW w:w="2403" w:type="dxa"/>
            <w:tcBorders>
              <w:top w:val="single" w:sz="4" w:space="0" w:color="000000"/>
              <w:left w:val="single" w:sz="4" w:space="0" w:color="000000"/>
              <w:bottom w:val="single" w:sz="4" w:space="0" w:color="000000"/>
              <w:right w:val="single" w:sz="4" w:space="0" w:color="000000"/>
            </w:tcBorders>
          </w:tcPr>
          <w:p w14:paraId="603A984B" w14:textId="77777777" w:rsidR="00225B3A" w:rsidRPr="00EE23BE" w:rsidRDefault="00225B3A"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42F155E7" w14:textId="77777777" w:rsidR="00225B3A" w:rsidRPr="00EE23BE" w:rsidRDefault="00225B3A" w:rsidP="00E63D46">
            <w:pPr>
              <w:spacing w:before="120"/>
              <w:rPr>
                <w:rFonts w:ascii="PT Astra Serif" w:eastAsia="PT Astra Serif" w:hAnsi="PT Astra Serif" w:cs="PT Astra Serif"/>
              </w:rPr>
            </w:pPr>
          </w:p>
        </w:tc>
      </w:tr>
      <w:tr w:rsidR="00077E16" w:rsidRPr="00EE23BE" w14:paraId="5D12B31B"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2D1E84B6" w14:textId="21D1F439" w:rsidR="00077E16" w:rsidRPr="00EE23BE" w:rsidRDefault="00077E16" w:rsidP="00E63D46">
            <w:pPr>
              <w:spacing w:before="120"/>
              <w:rPr>
                <w:rFonts w:ascii="PT Astra Serif" w:eastAsia="PT Astra Serif" w:hAnsi="PT Astra Serif" w:cs="PT Astra Serif"/>
              </w:rPr>
            </w:pPr>
            <w:r w:rsidRPr="00EE23BE">
              <w:rPr>
                <w:rFonts w:ascii="PT Astra Serif" w:eastAsia="PT Astra Serif" w:hAnsi="PT Astra Serif" w:cs="PT Astra Serif"/>
              </w:rPr>
              <w:t>6</w:t>
            </w:r>
          </w:p>
        </w:tc>
        <w:tc>
          <w:tcPr>
            <w:tcW w:w="5223" w:type="dxa"/>
            <w:gridSpan w:val="2"/>
            <w:tcBorders>
              <w:top w:val="single" w:sz="4" w:space="0" w:color="000000"/>
              <w:left w:val="single" w:sz="4" w:space="0" w:color="000000"/>
              <w:bottom w:val="single" w:sz="4" w:space="0" w:color="000000"/>
              <w:right w:val="single" w:sz="4" w:space="0" w:color="000000"/>
            </w:tcBorders>
          </w:tcPr>
          <w:p w14:paraId="09F50FC2" w14:textId="77777777" w:rsidR="00077E16" w:rsidRPr="00EE23BE" w:rsidRDefault="00077E16"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Эскалация запросов пациентов осуществляется в соответствии с алгоритмом обработки обращений</w:t>
            </w:r>
            <w:r w:rsidR="00F95BDD" w:rsidRPr="00EE23BE">
              <w:rPr>
                <w:rFonts w:ascii="PT Astra Serif" w:eastAsia="PT Astra Serif" w:hAnsi="PT Astra Serif" w:cs="PT Astra Serif"/>
                <w:color w:val="000000"/>
              </w:rPr>
              <w:t>:</w:t>
            </w:r>
          </w:p>
          <w:p w14:paraId="33064E62" w14:textId="77777777" w:rsidR="00F95BDD" w:rsidRPr="00EE23BE" w:rsidRDefault="00F95BDD" w:rsidP="00E63D46">
            <w:pPr>
              <w:pStyle w:val="ad"/>
              <w:numPr>
                <w:ilvl w:val="0"/>
                <w:numId w:val="343"/>
              </w:numPr>
              <w:spacing w:before="120"/>
              <w:rPr>
                <w:rFonts w:ascii="PT Astra Serif" w:eastAsia="PT Astra Serif" w:hAnsi="PT Astra Serif" w:cs="PT Astra Serif"/>
                <w:i/>
                <w:color w:val="000000"/>
              </w:rPr>
            </w:pPr>
            <w:r w:rsidRPr="00EE23BE">
              <w:rPr>
                <w:rFonts w:ascii="PT Astra Serif" w:eastAsia="PT Astra Serif" w:hAnsi="PT Astra Serif" w:cs="PT Astra Serif"/>
                <w:color w:val="000000"/>
              </w:rPr>
              <w:t xml:space="preserve">в наличии </w:t>
            </w:r>
            <w:r w:rsidR="003A664C" w:rsidRPr="00EE23BE">
              <w:rPr>
                <w:rFonts w:ascii="PT Astra Serif" w:eastAsia="PT Astra Serif" w:hAnsi="PT Astra Serif" w:cs="PT Astra Serif"/>
                <w:i/>
                <w:color w:val="000000"/>
              </w:rPr>
              <w:t>формы приема</w:t>
            </w:r>
            <w:r w:rsidRPr="00EE23BE">
              <w:rPr>
                <w:rFonts w:ascii="PT Astra Serif" w:eastAsia="PT Astra Serif" w:hAnsi="PT Astra Serif" w:cs="PT Astra Serif"/>
                <w:i/>
                <w:color w:val="000000"/>
              </w:rPr>
              <w:t xml:space="preserve"> обращений </w:t>
            </w:r>
            <w:r w:rsidR="003A664C" w:rsidRPr="00EE23BE">
              <w:rPr>
                <w:rFonts w:ascii="PT Astra Serif" w:eastAsia="PT Astra Serif" w:hAnsi="PT Astra Serif" w:cs="PT Astra Serif"/>
                <w:i/>
                <w:color w:val="000000"/>
              </w:rPr>
              <w:t>для эскалации на следующий уров</w:t>
            </w:r>
            <w:r w:rsidR="00EB06FD" w:rsidRPr="00EE23BE">
              <w:rPr>
                <w:rFonts w:ascii="PT Astra Serif" w:eastAsia="PT Astra Serif" w:hAnsi="PT Astra Serif" w:cs="PT Astra Serif"/>
                <w:i/>
                <w:color w:val="000000"/>
              </w:rPr>
              <w:t>ен</w:t>
            </w:r>
            <w:r w:rsidR="003A664C" w:rsidRPr="00EE23BE">
              <w:rPr>
                <w:rFonts w:ascii="PT Astra Serif" w:eastAsia="PT Astra Serif" w:hAnsi="PT Astra Serif" w:cs="PT Astra Serif"/>
                <w:i/>
                <w:color w:val="000000"/>
              </w:rPr>
              <w:t>ь</w:t>
            </w:r>
          </w:p>
          <w:p w14:paraId="06D60C78" w14:textId="4F97EBE9" w:rsidR="00EB06FD" w:rsidRPr="00EE23BE" w:rsidRDefault="00EB06FD" w:rsidP="00E63D46">
            <w:pPr>
              <w:pStyle w:val="ad"/>
              <w:numPr>
                <w:ilvl w:val="0"/>
                <w:numId w:val="343"/>
              </w:num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в наличии журнал учета обращений пациентов, переданных на следующий уровень</w:t>
            </w:r>
          </w:p>
        </w:tc>
        <w:tc>
          <w:tcPr>
            <w:tcW w:w="2403" w:type="dxa"/>
            <w:tcBorders>
              <w:top w:val="single" w:sz="4" w:space="0" w:color="000000"/>
              <w:left w:val="single" w:sz="4" w:space="0" w:color="000000"/>
              <w:bottom w:val="single" w:sz="4" w:space="0" w:color="000000"/>
              <w:right w:val="single" w:sz="4" w:space="0" w:color="000000"/>
            </w:tcBorders>
          </w:tcPr>
          <w:p w14:paraId="5CA8FC9B" w14:textId="77777777" w:rsidR="00077E16" w:rsidRPr="00EE23BE" w:rsidRDefault="00077E16"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59EFBC2B" w14:textId="77777777" w:rsidR="00077E16" w:rsidRPr="00EE23BE" w:rsidRDefault="00077E16" w:rsidP="00E63D46">
            <w:pPr>
              <w:spacing w:before="120"/>
              <w:rPr>
                <w:rFonts w:ascii="PT Astra Serif" w:eastAsia="PT Astra Serif" w:hAnsi="PT Astra Serif" w:cs="PT Astra Serif"/>
              </w:rPr>
            </w:pPr>
          </w:p>
        </w:tc>
      </w:tr>
      <w:tr w:rsidR="00077E16" w:rsidRPr="00EE23BE" w14:paraId="729580C2"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652DB55B" w14:textId="0E92E230" w:rsidR="00077E16" w:rsidRPr="00EE23BE" w:rsidRDefault="00077E16" w:rsidP="00E63D46">
            <w:pPr>
              <w:spacing w:before="120"/>
              <w:rPr>
                <w:rFonts w:ascii="PT Astra Serif" w:eastAsia="PT Astra Serif" w:hAnsi="PT Astra Serif" w:cs="PT Astra Serif"/>
              </w:rPr>
            </w:pPr>
            <w:r w:rsidRPr="00EE23BE">
              <w:rPr>
                <w:rFonts w:ascii="PT Astra Serif" w:eastAsia="PT Astra Serif" w:hAnsi="PT Astra Serif" w:cs="PT Astra Serif"/>
              </w:rPr>
              <w:t>7</w:t>
            </w:r>
          </w:p>
        </w:tc>
        <w:tc>
          <w:tcPr>
            <w:tcW w:w="5223" w:type="dxa"/>
            <w:gridSpan w:val="2"/>
            <w:tcBorders>
              <w:top w:val="single" w:sz="4" w:space="0" w:color="000000"/>
              <w:left w:val="single" w:sz="4" w:space="0" w:color="000000"/>
              <w:bottom w:val="single" w:sz="4" w:space="0" w:color="000000"/>
              <w:right w:val="single" w:sz="4" w:space="0" w:color="000000"/>
            </w:tcBorders>
          </w:tcPr>
          <w:p w14:paraId="2593556D" w14:textId="16340F50" w:rsidR="00077E16" w:rsidRPr="00EE23BE" w:rsidRDefault="00077E16"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Запись на прием к врачу осуществляется с использованием функционала МИС ТО в соответствии с </w:t>
            </w:r>
            <w:hyperlink w:anchor="СОП_вызов_на_дом" w:history="1">
              <w:r w:rsidRPr="00EE23BE">
                <w:rPr>
                  <w:rStyle w:val="ac"/>
                  <w:rFonts w:ascii="PT Astra Serif" w:eastAsia="PT Astra Serif" w:hAnsi="PT Astra Serif" w:cs="PT Astra Serif"/>
                </w:rPr>
                <w:t>Приложением 3</w:t>
              </w:r>
            </w:hyperlink>
            <w:r w:rsidR="0077543D">
              <w:rPr>
                <w:rStyle w:val="ac"/>
                <w:rFonts w:ascii="PT Astra Serif" w:eastAsia="PT Astra Serif" w:hAnsi="PT Astra Serif" w:cs="PT Astra Serif"/>
              </w:rPr>
              <w:t xml:space="preserve"> к Стандарту</w:t>
            </w:r>
          </w:p>
        </w:tc>
        <w:tc>
          <w:tcPr>
            <w:tcW w:w="2403" w:type="dxa"/>
            <w:tcBorders>
              <w:top w:val="single" w:sz="4" w:space="0" w:color="000000"/>
              <w:left w:val="single" w:sz="4" w:space="0" w:color="000000"/>
              <w:bottom w:val="single" w:sz="4" w:space="0" w:color="000000"/>
              <w:right w:val="single" w:sz="4" w:space="0" w:color="000000"/>
            </w:tcBorders>
          </w:tcPr>
          <w:p w14:paraId="2041099F" w14:textId="77777777" w:rsidR="00077E16" w:rsidRPr="00EE23BE" w:rsidRDefault="00077E16"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7A1AD620" w14:textId="77777777" w:rsidR="00077E16" w:rsidRPr="00EE23BE" w:rsidRDefault="00077E16" w:rsidP="00E63D46">
            <w:pPr>
              <w:spacing w:before="120"/>
              <w:rPr>
                <w:rFonts w:ascii="PT Astra Serif" w:eastAsia="PT Astra Serif" w:hAnsi="PT Astra Serif" w:cs="PT Astra Serif"/>
              </w:rPr>
            </w:pPr>
          </w:p>
        </w:tc>
      </w:tr>
      <w:tr w:rsidR="00077E16" w:rsidRPr="00EE23BE" w14:paraId="4FF3A84E"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8EC9D49" w14:textId="33FBF6BF" w:rsidR="00077E16" w:rsidRPr="00EE23BE" w:rsidRDefault="00077E16" w:rsidP="00E63D46">
            <w:pPr>
              <w:spacing w:before="120"/>
              <w:rPr>
                <w:rFonts w:ascii="PT Astra Serif" w:eastAsia="PT Astra Serif" w:hAnsi="PT Astra Serif" w:cs="PT Astra Serif"/>
              </w:rPr>
            </w:pPr>
            <w:r w:rsidRPr="00EE23BE">
              <w:rPr>
                <w:rFonts w:ascii="PT Astra Serif" w:eastAsia="PT Astra Serif" w:hAnsi="PT Astra Serif" w:cs="PT Astra Serif"/>
              </w:rPr>
              <w:t>8</w:t>
            </w:r>
          </w:p>
        </w:tc>
        <w:tc>
          <w:tcPr>
            <w:tcW w:w="5223" w:type="dxa"/>
            <w:gridSpan w:val="2"/>
            <w:tcBorders>
              <w:top w:val="single" w:sz="4" w:space="0" w:color="000000"/>
              <w:left w:val="single" w:sz="4" w:space="0" w:color="000000"/>
              <w:bottom w:val="single" w:sz="4" w:space="0" w:color="000000"/>
              <w:right w:val="single" w:sz="4" w:space="0" w:color="000000"/>
            </w:tcBorders>
          </w:tcPr>
          <w:p w14:paraId="785AAE6A" w14:textId="672B58E4" w:rsidR="00077E16" w:rsidRPr="00EE23BE" w:rsidRDefault="00077E16"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Оформление вызова врача на дом осуществляется в соответствии с </w:t>
            </w:r>
            <w:hyperlink w:anchor="СОП_вызов_на_дом" w:history="1">
              <w:r w:rsidRPr="00EE23BE">
                <w:rPr>
                  <w:rStyle w:val="ac"/>
                  <w:rFonts w:ascii="PT Astra Serif" w:eastAsia="PT Astra Serif" w:hAnsi="PT Astra Serif" w:cs="PT Astra Serif"/>
                </w:rPr>
                <w:t>Приложением 3</w:t>
              </w:r>
            </w:hyperlink>
            <w:r w:rsidR="0077543D">
              <w:rPr>
                <w:rStyle w:val="ac"/>
                <w:rFonts w:ascii="PT Astra Serif" w:eastAsia="PT Astra Serif" w:hAnsi="PT Astra Serif" w:cs="PT Astra Serif"/>
              </w:rPr>
              <w:t xml:space="preserve"> к Стандарту</w:t>
            </w:r>
          </w:p>
        </w:tc>
        <w:tc>
          <w:tcPr>
            <w:tcW w:w="2403" w:type="dxa"/>
            <w:tcBorders>
              <w:top w:val="single" w:sz="4" w:space="0" w:color="000000"/>
              <w:left w:val="single" w:sz="4" w:space="0" w:color="000000"/>
              <w:bottom w:val="single" w:sz="4" w:space="0" w:color="000000"/>
              <w:right w:val="single" w:sz="4" w:space="0" w:color="000000"/>
            </w:tcBorders>
          </w:tcPr>
          <w:p w14:paraId="49E221DA" w14:textId="77777777" w:rsidR="00077E16" w:rsidRPr="00EE23BE" w:rsidRDefault="00077E16"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03398017" w14:textId="77777777" w:rsidR="00077E16" w:rsidRPr="00EE23BE" w:rsidRDefault="00077E16" w:rsidP="00E63D46">
            <w:pPr>
              <w:spacing w:before="120"/>
              <w:rPr>
                <w:rFonts w:ascii="PT Astra Serif" w:eastAsia="PT Astra Serif" w:hAnsi="PT Astra Serif" w:cs="PT Astra Serif"/>
              </w:rPr>
            </w:pPr>
          </w:p>
        </w:tc>
      </w:tr>
      <w:tr w:rsidR="00077E16" w:rsidRPr="00EE23BE" w14:paraId="6AF9D503"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38785029" w14:textId="6435D6C6" w:rsidR="00077E16" w:rsidRPr="00EE23BE" w:rsidRDefault="00077E16" w:rsidP="00E63D46">
            <w:pPr>
              <w:spacing w:before="120"/>
              <w:rPr>
                <w:rFonts w:ascii="PT Astra Serif" w:eastAsia="PT Astra Serif" w:hAnsi="PT Astra Serif" w:cs="PT Astra Serif"/>
              </w:rPr>
            </w:pPr>
            <w:r w:rsidRPr="00EE23BE">
              <w:rPr>
                <w:rFonts w:ascii="PT Astra Serif" w:eastAsia="PT Astra Serif" w:hAnsi="PT Astra Serif" w:cs="PT Astra Serif"/>
              </w:rPr>
              <w:t>9</w:t>
            </w:r>
          </w:p>
        </w:tc>
        <w:tc>
          <w:tcPr>
            <w:tcW w:w="5223" w:type="dxa"/>
            <w:gridSpan w:val="2"/>
            <w:tcBorders>
              <w:top w:val="single" w:sz="4" w:space="0" w:color="000000"/>
              <w:left w:val="single" w:sz="4" w:space="0" w:color="000000"/>
              <w:bottom w:val="single" w:sz="4" w:space="0" w:color="000000"/>
              <w:right w:val="single" w:sz="4" w:space="0" w:color="000000"/>
            </w:tcBorders>
          </w:tcPr>
          <w:p w14:paraId="43DE702D" w14:textId="77777777" w:rsidR="00077E16" w:rsidRPr="00EE23BE" w:rsidRDefault="00077E16"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Организована внутренняя система контроля качества работы </w:t>
            </w:r>
            <w:r w:rsidR="00DB13DB" w:rsidRPr="00EE23BE">
              <w:rPr>
                <w:rFonts w:ascii="PT Astra Serif" w:eastAsia="PT Astra Serif" w:hAnsi="PT Astra Serif" w:cs="PT Astra Serif"/>
                <w:color w:val="000000"/>
              </w:rPr>
              <w:t>регистратуры</w:t>
            </w:r>
            <w:r w:rsidRPr="00EE23BE">
              <w:rPr>
                <w:rFonts w:ascii="PT Astra Serif" w:eastAsia="PT Astra Serif" w:hAnsi="PT Astra Serif" w:cs="PT Astra Serif"/>
                <w:color w:val="000000"/>
              </w:rPr>
              <w:t>, что подтверждается отчетами о мониторинге и соответствующими управленческими решениями</w:t>
            </w:r>
            <w:r w:rsidR="00F95BDD" w:rsidRPr="00EE23BE">
              <w:rPr>
                <w:rFonts w:ascii="PT Astra Serif" w:eastAsia="PT Astra Serif" w:hAnsi="PT Astra Serif" w:cs="PT Astra Serif"/>
                <w:color w:val="000000"/>
              </w:rPr>
              <w:t>:</w:t>
            </w:r>
          </w:p>
          <w:p w14:paraId="632FAF22" w14:textId="77777777" w:rsidR="00C55A69" w:rsidRPr="00EE23BE" w:rsidRDefault="00420F88" w:rsidP="00E63D46">
            <w:pPr>
              <w:pStyle w:val="ad"/>
              <w:numPr>
                <w:ilvl w:val="0"/>
                <w:numId w:val="342"/>
              </w:num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в наличии </w:t>
            </w:r>
            <w:r w:rsidR="00976FB6" w:rsidRPr="00EE23BE">
              <w:rPr>
                <w:rFonts w:ascii="PT Astra Serif" w:eastAsia="PT Astra Serif" w:hAnsi="PT Astra Serif" w:cs="PT Astra Serif"/>
                <w:color w:val="000000"/>
              </w:rPr>
              <w:t>карты мониторинга качества обработки обращений сотрудниками регистратуры</w:t>
            </w:r>
            <w:r w:rsidR="00C55A69" w:rsidRPr="00EE23BE">
              <w:rPr>
                <w:rFonts w:ascii="PT Astra Serif" w:eastAsia="PT Astra Serif" w:hAnsi="PT Astra Serif" w:cs="PT Astra Serif"/>
                <w:color w:val="000000"/>
              </w:rPr>
              <w:t>;</w:t>
            </w:r>
          </w:p>
          <w:p w14:paraId="7AA7FCE6" w14:textId="61FA92D8" w:rsidR="00976FB6" w:rsidRPr="00EE23BE" w:rsidRDefault="00976FB6" w:rsidP="00E63D46">
            <w:pPr>
              <w:pStyle w:val="ad"/>
              <w:numPr>
                <w:ilvl w:val="0"/>
                <w:numId w:val="342"/>
              </w:numPr>
              <w:spacing w:before="120" w:after="200" w:line="276" w:lineRule="auto"/>
              <w:rPr>
                <w:rFonts w:ascii="PT Astra Serif" w:eastAsia="PT Astra Serif" w:hAnsi="PT Astra Serif" w:cs="PT Astra Serif"/>
                <w:color w:val="000000"/>
              </w:rPr>
            </w:pPr>
            <w:r w:rsidRPr="00EE23BE">
              <w:rPr>
                <w:rFonts w:ascii="PT Astra Serif" w:eastAsia="PT Astra Serif" w:hAnsi="PT Astra Serif" w:cs="PT Astra Serif"/>
                <w:color w:val="000000"/>
              </w:rPr>
              <w:t xml:space="preserve">отчеты о мониторинге </w:t>
            </w:r>
            <w:r w:rsidR="00C55A69" w:rsidRPr="00EE23BE">
              <w:rPr>
                <w:rFonts w:ascii="PT Astra Serif" w:eastAsia="PT Astra Serif" w:hAnsi="PT Astra Serif" w:cs="PT Astra Serif"/>
                <w:color w:val="000000"/>
              </w:rPr>
              <w:t>качества для вышестоящего руководства</w:t>
            </w:r>
          </w:p>
        </w:tc>
        <w:tc>
          <w:tcPr>
            <w:tcW w:w="2403" w:type="dxa"/>
            <w:tcBorders>
              <w:top w:val="single" w:sz="4" w:space="0" w:color="000000"/>
              <w:left w:val="single" w:sz="4" w:space="0" w:color="000000"/>
              <w:bottom w:val="single" w:sz="4" w:space="0" w:color="000000"/>
              <w:right w:val="single" w:sz="4" w:space="0" w:color="000000"/>
            </w:tcBorders>
          </w:tcPr>
          <w:p w14:paraId="199DF2C0" w14:textId="77777777" w:rsidR="00077E16" w:rsidRPr="00EE23BE" w:rsidRDefault="00077E16" w:rsidP="00E63D46">
            <w:pPr>
              <w:spacing w:before="120"/>
              <w:rPr>
                <w:rFonts w:ascii="PT Astra Serif" w:eastAsia="PT Astra Serif" w:hAnsi="PT Astra Serif" w:cs="PT Astra Serif"/>
              </w:rPr>
            </w:pPr>
          </w:p>
        </w:tc>
        <w:tc>
          <w:tcPr>
            <w:tcW w:w="1730" w:type="dxa"/>
            <w:tcBorders>
              <w:top w:val="single" w:sz="4" w:space="0" w:color="000000"/>
              <w:left w:val="single" w:sz="4" w:space="0" w:color="000000"/>
              <w:bottom w:val="single" w:sz="4" w:space="0" w:color="000000"/>
              <w:right w:val="single" w:sz="4" w:space="0" w:color="000000"/>
            </w:tcBorders>
          </w:tcPr>
          <w:p w14:paraId="5B767881" w14:textId="77777777" w:rsidR="00077E16" w:rsidRPr="00EE23BE" w:rsidRDefault="00077E16" w:rsidP="00E63D46">
            <w:pPr>
              <w:spacing w:before="120"/>
              <w:rPr>
                <w:rFonts w:ascii="PT Astra Serif" w:eastAsia="PT Astra Serif" w:hAnsi="PT Astra Serif" w:cs="PT Astra Serif"/>
              </w:rPr>
            </w:pPr>
          </w:p>
        </w:tc>
      </w:tr>
      <w:tr w:rsidR="00077E16" w:rsidRPr="00EE23BE" w14:paraId="0FF4447F"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7B" w14:textId="77777777" w:rsidR="00077E16" w:rsidRPr="00EE23BE" w:rsidRDefault="00077E16" w:rsidP="00E63D46">
            <w:pPr>
              <w:spacing w:before="120"/>
              <w:rPr>
                <w:rFonts w:ascii="PT Astra Serif" w:eastAsia="PT Astra Serif" w:hAnsi="PT Astra Serif" w:cs="PT Astra Serif"/>
                <w:sz w:val="24"/>
                <w:szCs w:val="24"/>
              </w:rPr>
            </w:pPr>
          </w:p>
        </w:tc>
        <w:tc>
          <w:tcPr>
            <w:tcW w:w="5223" w:type="dxa"/>
            <w:gridSpan w:val="2"/>
            <w:tcBorders>
              <w:top w:val="single" w:sz="4" w:space="0" w:color="000000"/>
              <w:left w:val="single" w:sz="4" w:space="0" w:color="000000"/>
              <w:bottom w:val="single" w:sz="4" w:space="0" w:color="000000"/>
              <w:right w:val="single" w:sz="4" w:space="0" w:color="000000"/>
            </w:tcBorders>
          </w:tcPr>
          <w:p w14:paraId="0FF4447C" w14:textId="3381CC75" w:rsidR="00077E16" w:rsidRPr="00EE23BE" w:rsidRDefault="00077E16" w:rsidP="00E63D46">
            <w:pPr>
              <w:spacing w:before="120"/>
              <w:rPr>
                <w:rFonts w:ascii="PT Astra Serif" w:eastAsia="PT Astra Serif" w:hAnsi="PT Astra Serif" w:cs="PT Astra Serif"/>
                <w:b/>
                <w:bCs/>
                <w:szCs w:val="24"/>
              </w:rPr>
            </w:pPr>
            <w:r w:rsidRPr="00EE23BE">
              <w:rPr>
                <w:rFonts w:ascii="PT Astra Serif" w:eastAsia="PT Astra Serif" w:hAnsi="PT Astra Serif" w:cs="PT Astra Serif"/>
                <w:b/>
                <w:bCs/>
                <w:color w:val="000000"/>
                <w:szCs w:val="24"/>
              </w:rPr>
              <w:t>Организация работы фронт-офис</w:t>
            </w:r>
            <w:r w:rsidR="00DB13DB" w:rsidRPr="00EE23BE">
              <w:rPr>
                <w:rFonts w:ascii="PT Astra Serif" w:eastAsia="PT Astra Serif" w:hAnsi="PT Astra Serif" w:cs="PT Astra Serif"/>
                <w:b/>
                <w:bCs/>
                <w:color w:val="000000"/>
                <w:szCs w:val="24"/>
              </w:rPr>
              <w:t>а</w:t>
            </w:r>
            <w:r w:rsidRPr="00EE23BE">
              <w:rPr>
                <w:rFonts w:ascii="PT Astra Serif" w:eastAsia="PT Astra Serif" w:hAnsi="PT Astra Serif" w:cs="PT Astra Serif"/>
                <w:b/>
                <w:bCs/>
                <w:color w:val="000000"/>
                <w:szCs w:val="24"/>
              </w:rPr>
              <w:t> </w:t>
            </w:r>
          </w:p>
        </w:tc>
        <w:tc>
          <w:tcPr>
            <w:tcW w:w="2403" w:type="dxa"/>
            <w:tcBorders>
              <w:top w:val="single" w:sz="4" w:space="0" w:color="000000"/>
              <w:left w:val="single" w:sz="4" w:space="0" w:color="000000"/>
              <w:bottom w:val="single" w:sz="4" w:space="0" w:color="000000"/>
              <w:right w:val="single" w:sz="4" w:space="0" w:color="000000"/>
            </w:tcBorders>
          </w:tcPr>
          <w:p w14:paraId="0FF4447D"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7E"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84"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80" w14:textId="6463DE84" w:rsidR="00077E16" w:rsidRPr="00EE23BE" w:rsidRDefault="00077E16"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10</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81" w14:textId="752F49D5" w:rsidR="00077E16" w:rsidRPr="00EE23BE" w:rsidRDefault="00077E16" w:rsidP="00E63D46">
            <w:pPr>
              <w:spacing w:before="120"/>
              <w:rPr>
                <w:rFonts w:ascii="PT Astra Serif" w:eastAsia="PT Astra Serif" w:hAnsi="PT Astra Serif" w:cs="PT Astra Serif"/>
                <w:szCs w:val="24"/>
              </w:rPr>
            </w:pPr>
            <w:r w:rsidRPr="00EE23BE">
              <w:rPr>
                <w:rFonts w:ascii="PT Astra Serif" w:eastAsia="PT Astra Serif" w:hAnsi="PT Astra Serif" w:cs="PT Astra Serif"/>
                <w:color w:val="000000"/>
                <w:szCs w:val="24"/>
              </w:rPr>
              <w:t xml:space="preserve">Обустройство рабочей зоны не препятствуют прямому контакту с пациентом </w:t>
            </w:r>
          </w:p>
        </w:tc>
        <w:tc>
          <w:tcPr>
            <w:tcW w:w="2403" w:type="dxa"/>
            <w:tcBorders>
              <w:top w:val="single" w:sz="4" w:space="0" w:color="000000"/>
              <w:left w:val="single" w:sz="4" w:space="0" w:color="000000"/>
              <w:bottom w:val="single" w:sz="4" w:space="0" w:color="000000"/>
              <w:right w:val="single" w:sz="4" w:space="0" w:color="000000"/>
            </w:tcBorders>
          </w:tcPr>
          <w:p w14:paraId="0FF44482"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83"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89"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85" w14:textId="42AEF541" w:rsidR="00077E16" w:rsidRPr="00EE23BE" w:rsidRDefault="00077E16"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11</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86" w14:textId="7A317962"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Рабочая зона фронт-офиса визуально отделена от зоны ожидания линией</w:t>
            </w:r>
          </w:p>
        </w:tc>
        <w:tc>
          <w:tcPr>
            <w:tcW w:w="2403" w:type="dxa"/>
            <w:tcBorders>
              <w:top w:val="single" w:sz="4" w:space="0" w:color="000000"/>
              <w:left w:val="single" w:sz="4" w:space="0" w:color="000000"/>
              <w:bottom w:val="single" w:sz="4" w:space="0" w:color="000000"/>
              <w:right w:val="single" w:sz="4" w:space="0" w:color="000000"/>
            </w:tcBorders>
          </w:tcPr>
          <w:p w14:paraId="0FF44487"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88"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A2"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9E" w14:textId="77777777" w:rsidR="00077E16" w:rsidRPr="00EE23BE" w:rsidRDefault="00077E16" w:rsidP="00E63D46">
            <w:pPr>
              <w:spacing w:before="120"/>
              <w:rPr>
                <w:rFonts w:ascii="PT Astra Serif" w:eastAsia="PT Astra Serif" w:hAnsi="PT Astra Serif" w:cs="PT Astra Serif"/>
                <w:sz w:val="24"/>
                <w:szCs w:val="24"/>
              </w:rPr>
            </w:pPr>
          </w:p>
        </w:tc>
        <w:tc>
          <w:tcPr>
            <w:tcW w:w="5223" w:type="dxa"/>
            <w:gridSpan w:val="2"/>
            <w:tcBorders>
              <w:top w:val="single" w:sz="4" w:space="0" w:color="000000"/>
              <w:left w:val="single" w:sz="4" w:space="0" w:color="000000"/>
              <w:bottom w:val="single" w:sz="4" w:space="0" w:color="000000"/>
              <w:right w:val="single" w:sz="4" w:space="0" w:color="000000"/>
            </w:tcBorders>
          </w:tcPr>
          <w:p w14:paraId="0FF4449F" w14:textId="6F97D31C"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b/>
                <w:color w:val="000000"/>
                <w:szCs w:val="24"/>
              </w:rPr>
              <w:t xml:space="preserve">Организация работы </w:t>
            </w:r>
            <w:r w:rsidR="00034B01" w:rsidRPr="00EE23BE">
              <w:rPr>
                <w:rFonts w:ascii="PT Astra Serif" w:eastAsia="PT Astra Serif" w:hAnsi="PT Astra Serif" w:cs="PT Astra Serif"/>
                <w:b/>
                <w:color w:val="000000"/>
                <w:szCs w:val="24"/>
              </w:rPr>
              <w:t>колл</w:t>
            </w:r>
            <w:r w:rsidRPr="00EE23BE">
              <w:rPr>
                <w:rFonts w:ascii="PT Astra Serif" w:eastAsia="PT Astra Serif" w:hAnsi="PT Astra Serif" w:cs="PT Astra Serif"/>
                <w:b/>
                <w:color w:val="000000"/>
                <w:szCs w:val="24"/>
              </w:rPr>
              <w:t>-центр</w:t>
            </w:r>
            <w:r w:rsidR="00DB13DB" w:rsidRPr="00EE23BE">
              <w:rPr>
                <w:rFonts w:ascii="PT Astra Serif" w:eastAsia="PT Astra Serif" w:hAnsi="PT Astra Serif" w:cs="PT Astra Serif"/>
                <w:b/>
                <w:color w:val="000000"/>
                <w:szCs w:val="24"/>
              </w:rPr>
              <w:t>а</w:t>
            </w:r>
          </w:p>
        </w:tc>
        <w:tc>
          <w:tcPr>
            <w:tcW w:w="2403" w:type="dxa"/>
            <w:tcBorders>
              <w:top w:val="single" w:sz="4" w:space="0" w:color="000000"/>
              <w:left w:val="single" w:sz="4" w:space="0" w:color="000000"/>
              <w:bottom w:val="single" w:sz="4" w:space="0" w:color="000000"/>
              <w:right w:val="single" w:sz="4" w:space="0" w:color="000000"/>
            </w:tcBorders>
          </w:tcPr>
          <w:p w14:paraId="0FF444A0"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A1"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A7"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A3" w14:textId="77777777" w:rsidR="00077E16" w:rsidRPr="00EE23BE" w:rsidRDefault="00077E16"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11</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A4" w14:textId="1F8B6C02" w:rsidR="00077E16" w:rsidRPr="00EE23BE" w:rsidRDefault="00077E16" w:rsidP="00E63D46">
            <w:pPr>
              <w:spacing w:before="120"/>
              <w:rPr>
                <w:rFonts w:ascii="PT Astra Serif" w:eastAsia="PT Astra Serif" w:hAnsi="PT Astra Serif" w:cs="PT Astra Serif"/>
                <w:b/>
                <w:color w:val="000000"/>
                <w:szCs w:val="24"/>
              </w:rPr>
            </w:pPr>
            <w:r w:rsidRPr="00EE23BE">
              <w:rPr>
                <w:rFonts w:ascii="PT Astra Serif" w:eastAsia="PT Astra Serif" w:hAnsi="PT Astra Serif" w:cs="PT Astra Serif"/>
                <w:color w:val="000000"/>
                <w:szCs w:val="24"/>
              </w:rPr>
              <w:t xml:space="preserve">Рабочая зона </w:t>
            </w:r>
            <w:r w:rsidR="00034B01" w:rsidRPr="00EE23BE">
              <w:rPr>
                <w:rFonts w:ascii="PT Astra Serif" w:eastAsia="PT Astra Serif" w:hAnsi="PT Astra Serif" w:cs="PT Astra Serif"/>
                <w:color w:val="000000"/>
                <w:szCs w:val="24"/>
              </w:rPr>
              <w:t>колл</w:t>
            </w:r>
            <w:r w:rsidRPr="00EE23BE">
              <w:rPr>
                <w:rFonts w:ascii="PT Astra Serif" w:eastAsia="PT Astra Serif" w:hAnsi="PT Astra Serif" w:cs="PT Astra Serif"/>
                <w:color w:val="000000"/>
                <w:szCs w:val="24"/>
              </w:rPr>
              <w:t xml:space="preserve">-центра </w:t>
            </w:r>
            <w:r w:rsidR="00DB13DB" w:rsidRPr="00EE23BE">
              <w:rPr>
                <w:rFonts w:ascii="PT Astra Serif" w:eastAsia="PT Astra Serif" w:hAnsi="PT Astra Serif" w:cs="PT Astra Serif"/>
                <w:color w:val="000000"/>
                <w:szCs w:val="24"/>
              </w:rPr>
              <w:t>оснащена АТС</w:t>
            </w:r>
            <w:r w:rsidRPr="00EE23BE">
              <w:rPr>
                <w:rFonts w:ascii="PT Astra Serif" w:eastAsia="PT Astra Serif" w:hAnsi="PT Astra Serif" w:cs="PT Astra Serif"/>
                <w:color w:val="000000"/>
                <w:szCs w:val="24"/>
              </w:rPr>
              <w:t>-системой, АРМ с подключением к МИС ТО, гарнитура, IP-телефония</w:t>
            </w:r>
          </w:p>
        </w:tc>
        <w:tc>
          <w:tcPr>
            <w:tcW w:w="2403" w:type="dxa"/>
            <w:tcBorders>
              <w:top w:val="single" w:sz="4" w:space="0" w:color="000000"/>
              <w:left w:val="single" w:sz="4" w:space="0" w:color="000000"/>
              <w:bottom w:val="single" w:sz="4" w:space="0" w:color="000000"/>
              <w:right w:val="single" w:sz="4" w:space="0" w:color="000000"/>
            </w:tcBorders>
          </w:tcPr>
          <w:p w14:paraId="0FF444A5"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A6"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C5"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C1" w14:textId="622704AC" w:rsidR="00077E16" w:rsidRPr="00EE23BE" w:rsidRDefault="00077E16" w:rsidP="00E63D46">
            <w:pPr>
              <w:spacing w:before="120"/>
              <w:rPr>
                <w:rFonts w:ascii="PT Astra Serif" w:eastAsia="PT Astra Serif" w:hAnsi="PT Astra Serif" w:cs="PT Astra Serif"/>
                <w:sz w:val="24"/>
                <w:szCs w:val="24"/>
              </w:rPr>
            </w:pPr>
          </w:p>
        </w:tc>
        <w:tc>
          <w:tcPr>
            <w:tcW w:w="5223" w:type="dxa"/>
            <w:gridSpan w:val="2"/>
            <w:tcBorders>
              <w:top w:val="single" w:sz="4" w:space="0" w:color="000000"/>
              <w:left w:val="single" w:sz="4" w:space="0" w:color="000000"/>
              <w:bottom w:val="single" w:sz="4" w:space="0" w:color="000000"/>
              <w:right w:val="single" w:sz="4" w:space="0" w:color="000000"/>
            </w:tcBorders>
          </w:tcPr>
          <w:p w14:paraId="0FF444C2" w14:textId="77777777"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b/>
                <w:color w:val="000000"/>
                <w:szCs w:val="24"/>
              </w:rPr>
              <w:t>Организация работы администратора холла</w:t>
            </w:r>
          </w:p>
        </w:tc>
        <w:tc>
          <w:tcPr>
            <w:tcW w:w="2403" w:type="dxa"/>
            <w:tcBorders>
              <w:top w:val="single" w:sz="4" w:space="0" w:color="000000"/>
              <w:left w:val="single" w:sz="4" w:space="0" w:color="000000"/>
              <w:bottom w:val="single" w:sz="4" w:space="0" w:color="000000"/>
              <w:right w:val="single" w:sz="4" w:space="0" w:color="000000"/>
            </w:tcBorders>
          </w:tcPr>
          <w:p w14:paraId="0FF444C3"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C4"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CA"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C6" w14:textId="10837E5C" w:rsidR="00077E16" w:rsidRPr="00EE23BE" w:rsidRDefault="00077E16"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00DB13DB" w:rsidRPr="00EE23BE">
              <w:rPr>
                <w:rFonts w:ascii="PT Astra Serif" w:eastAsia="PT Astra Serif" w:hAnsi="PT Astra Serif" w:cs="PT Astra Serif"/>
                <w:sz w:val="24"/>
                <w:szCs w:val="24"/>
              </w:rPr>
              <w:t>2</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C7" w14:textId="46F89497" w:rsidR="00077E16" w:rsidRPr="00EE23BE" w:rsidRDefault="00077E16" w:rsidP="00E63D46">
            <w:pPr>
              <w:spacing w:before="120"/>
              <w:rPr>
                <w:rFonts w:ascii="PT Astra Serif" w:eastAsia="PT Astra Serif" w:hAnsi="PT Astra Serif" w:cs="PT Astra Serif"/>
                <w:b/>
                <w:color w:val="000000"/>
                <w:szCs w:val="24"/>
              </w:rPr>
            </w:pPr>
            <w:r w:rsidRPr="00EE23BE">
              <w:rPr>
                <w:rFonts w:ascii="PT Astra Serif" w:eastAsia="PT Astra Serif" w:hAnsi="PT Astra Serif" w:cs="PT Astra Serif"/>
                <w:color w:val="000000"/>
                <w:szCs w:val="24"/>
              </w:rPr>
              <w:t>Рабочая зона администратора холла организована в холле, в зоне видимости.</w:t>
            </w:r>
          </w:p>
        </w:tc>
        <w:tc>
          <w:tcPr>
            <w:tcW w:w="2403" w:type="dxa"/>
            <w:tcBorders>
              <w:top w:val="single" w:sz="4" w:space="0" w:color="000000"/>
              <w:left w:val="single" w:sz="4" w:space="0" w:color="000000"/>
              <w:bottom w:val="single" w:sz="4" w:space="0" w:color="000000"/>
              <w:right w:val="single" w:sz="4" w:space="0" w:color="000000"/>
            </w:tcBorders>
          </w:tcPr>
          <w:p w14:paraId="0FF444C8"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C9"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CF"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CB" w14:textId="6F7A4339" w:rsidR="00077E16" w:rsidRPr="00EE23BE" w:rsidRDefault="00077E16"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00DB13DB" w:rsidRPr="00EE23BE">
              <w:rPr>
                <w:rFonts w:ascii="PT Astra Serif" w:eastAsia="PT Astra Serif" w:hAnsi="PT Astra Serif" w:cs="PT Astra Serif"/>
                <w:sz w:val="24"/>
                <w:szCs w:val="24"/>
              </w:rPr>
              <w:t>3</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CC" w14:textId="77777777"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Администратор холла обеспечивает консультирование посетителей по работе с инфоматами, находящимися в помещении холла МО;</w:t>
            </w:r>
          </w:p>
        </w:tc>
        <w:tc>
          <w:tcPr>
            <w:tcW w:w="2403" w:type="dxa"/>
            <w:tcBorders>
              <w:top w:val="single" w:sz="4" w:space="0" w:color="000000"/>
              <w:left w:val="single" w:sz="4" w:space="0" w:color="000000"/>
              <w:bottom w:val="single" w:sz="4" w:space="0" w:color="000000"/>
              <w:right w:val="single" w:sz="4" w:space="0" w:color="000000"/>
            </w:tcBorders>
          </w:tcPr>
          <w:p w14:paraId="0FF444CD"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CE"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D4"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D0" w14:textId="6BE33A2A" w:rsidR="00077E16" w:rsidRPr="00EE23BE" w:rsidRDefault="00077E16"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00DB13DB" w:rsidRPr="00EE23BE">
              <w:rPr>
                <w:rFonts w:ascii="PT Astra Serif" w:eastAsia="PT Astra Serif" w:hAnsi="PT Astra Serif" w:cs="PT Astra Serif"/>
                <w:sz w:val="24"/>
                <w:szCs w:val="24"/>
              </w:rPr>
              <w:t>4</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D1" w14:textId="77777777"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Администратор холла обучен приемам оказания первой помощи, сердечно-легочной реанимации</w:t>
            </w:r>
          </w:p>
        </w:tc>
        <w:tc>
          <w:tcPr>
            <w:tcW w:w="2403" w:type="dxa"/>
            <w:tcBorders>
              <w:top w:val="single" w:sz="4" w:space="0" w:color="000000"/>
              <w:left w:val="single" w:sz="4" w:space="0" w:color="000000"/>
              <w:bottom w:val="single" w:sz="4" w:space="0" w:color="000000"/>
              <w:right w:val="single" w:sz="4" w:space="0" w:color="000000"/>
            </w:tcBorders>
          </w:tcPr>
          <w:p w14:paraId="0FF444D2"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D3"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E8"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E4" w14:textId="77777777" w:rsidR="00077E16" w:rsidRPr="00EE23BE" w:rsidRDefault="00077E16" w:rsidP="00E63D46">
            <w:pPr>
              <w:spacing w:before="120"/>
              <w:rPr>
                <w:rFonts w:ascii="PT Astra Serif" w:eastAsia="PT Astra Serif" w:hAnsi="PT Astra Serif" w:cs="PT Astra Serif"/>
                <w:sz w:val="24"/>
                <w:szCs w:val="24"/>
              </w:rPr>
            </w:pPr>
          </w:p>
        </w:tc>
        <w:tc>
          <w:tcPr>
            <w:tcW w:w="5223" w:type="dxa"/>
            <w:gridSpan w:val="2"/>
            <w:tcBorders>
              <w:top w:val="single" w:sz="4" w:space="0" w:color="000000"/>
              <w:left w:val="single" w:sz="4" w:space="0" w:color="000000"/>
              <w:bottom w:val="single" w:sz="4" w:space="0" w:color="000000"/>
              <w:right w:val="single" w:sz="4" w:space="0" w:color="000000"/>
            </w:tcBorders>
          </w:tcPr>
          <w:p w14:paraId="0FF444E5" w14:textId="77777777"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b/>
                <w:color w:val="000000"/>
                <w:szCs w:val="24"/>
              </w:rPr>
              <w:t>Картохранилище</w:t>
            </w:r>
          </w:p>
        </w:tc>
        <w:tc>
          <w:tcPr>
            <w:tcW w:w="2403" w:type="dxa"/>
            <w:tcBorders>
              <w:top w:val="single" w:sz="4" w:space="0" w:color="000000"/>
              <w:left w:val="single" w:sz="4" w:space="0" w:color="000000"/>
              <w:bottom w:val="single" w:sz="4" w:space="0" w:color="000000"/>
              <w:right w:val="single" w:sz="4" w:space="0" w:color="000000"/>
            </w:tcBorders>
          </w:tcPr>
          <w:p w14:paraId="0FF444E6"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E7"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ED"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E9" w14:textId="5C9E06D6" w:rsidR="00077E16" w:rsidRPr="00EE23BE" w:rsidRDefault="00DB13DB"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15</w:t>
            </w:r>
          </w:p>
        </w:tc>
        <w:tc>
          <w:tcPr>
            <w:tcW w:w="5223" w:type="dxa"/>
            <w:gridSpan w:val="2"/>
            <w:tcBorders>
              <w:top w:val="single" w:sz="4" w:space="0" w:color="000000"/>
              <w:left w:val="single" w:sz="4" w:space="0" w:color="000000"/>
              <w:bottom w:val="single" w:sz="4" w:space="0" w:color="000000"/>
              <w:right w:val="single" w:sz="4" w:space="0" w:color="000000"/>
            </w:tcBorders>
          </w:tcPr>
          <w:p w14:paraId="2DE6B9B7" w14:textId="3B53FF80" w:rsidR="00DB13DB" w:rsidRPr="00EE23BE" w:rsidRDefault="00DB13DB"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Амбулаторные карты хранятся в соответствии с разработанной системой:</w:t>
            </w:r>
          </w:p>
          <w:p w14:paraId="207DB4DB" w14:textId="0BCEBCBC" w:rsidR="00DB13DB" w:rsidRPr="00EE23BE" w:rsidRDefault="00DB13DB" w:rsidP="00E63D46">
            <w:pPr>
              <w:pStyle w:val="ad"/>
              <w:numPr>
                <w:ilvl w:val="0"/>
                <w:numId w:val="180"/>
              </w:numPr>
              <w:spacing w:before="120"/>
              <w:ind w:left="431" w:hanging="426"/>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Есть цветовая маркировка амбулаторных карт;</w:t>
            </w:r>
          </w:p>
          <w:p w14:paraId="152B2807" w14:textId="52D53B55" w:rsidR="00DB13DB" w:rsidRPr="00EE23BE" w:rsidRDefault="00DB13DB" w:rsidP="00E63D46">
            <w:pPr>
              <w:pStyle w:val="ad"/>
              <w:numPr>
                <w:ilvl w:val="0"/>
                <w:numId w:val="180"/>
              </w:numPr>
              <w:spacing w:before="120"/>
              <w:ind w:left="431" w:hanging="426"/>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Легенда маркировка в визуально доступном месте;</w:t>
            </w:r>
          </w:p>
          <w:p w14:paraId="0FF444EA" w14:textId="170152B4" w:rsidR="00077E16" w:rsidRPr="00EE23BE" w:rsidRDefault="00DB13DB" w:rsidP="00E63D46">
            <w:pPr>
              <w:pStyle w:val="ad"/>
              <w:numPr>
                <w:ilvl w:val="0"/>
                <w:numId w:val="180"/>
              </w:numPr>
              <w:spacing w:before="120"/>
              <w:ind w:left="431" w:hanging="426"/>
              <w:rPr>
                <w:rFonts w:ascii="PT Astra Serif" w:eastAsia="PT Astra Serif" w:hAnsi="PT Astra Serif" w:cs="PT Astra Serif"/>
                <w:b/>
                <w:color w:val="000000"/>
                <w:szCs w:val="24"/>
              </w:rPr>
            </w:pPr>
            <w:r w:rsidRPr="00EE23BE">
              <w:rPr>
                <w:rFonts w:ascii="PT Astra Serif" w:eastAsia="PT Astra Serif" w:hAnsi="PT Astra Serif" w:cs="PT Astra Serif"/>
                <w:color w:val="000000"/>
                <w:szCs w:val="24"/>
              </w:rPr>
              <w:t>Регистраторы знают, как пользоваться легендой.</w:t>
            </w:r>
          </w:p>
        </w:tc>
        <w:tc>
          <w:tcPr>
            <w:tcW w:w="2403" w:type="dxa"/>
            <w:tcBorders>
              <w:top w:val="single" w:sz="4" w:space="0" w:color="000000"/>
              <w:left w:val="single" w:sz="4" w:space="0" w:color="000000"/>
              <w:bottom w:val="single" w:sz="4" w:space="0" w:color="000000"/>
              <w:right w:val="single" w:sz="4" w:space="0" w:color="000000"/>
            </w:tcBorders>
          </w:tcPr>
          <w:p w14:paraId="0FF444EB"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EC"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F2"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EE" w14:textId="2369CB4F" w:rsidR="00077E16" w:rsidRPr="00EE23BE" w:rsidRDefault="00DB13DB"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16</w:t>
            </w:r>
          </w:p>
        </w:tc>
        <w:tc>
          <w:tcPr>
            <w:tcW w:w="5223" w:type="dxa"/>
            <w:gridSpan w:val="2"/>
            <w:tcBorders>
              <w:top w:val="single" w:sz="4" w:space="0" w:color="000000"/>
              <w:left w:val="single" w:sz="4" w:space="0" w:color="000000"/>
              <w:bottom w:val="single" w:sz="4" w:space="0" w:color="000000"/>
              <w:right w:val="single" w:sz="4" w:space="0" w:color="000000"/>
            </w:tcBorders>
          </w:tcPr>
          <w:p w14:paraId="0FF444EF" w14:textId="63F194FB" w:rsidR="00077E16" w:rsidRPr="00EE23BE" w:rsidRDefault="00077E16"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Подбор</w:t>
            </w:r>
            <w:r w:rsidR="00DB13DB" w:rsidRPr="00EE23BE">
              <w:rPr>
                <w:rFonts w:ascii="PT Astra Serif" w:eastAsia="PT Astra Serif" w:hAnsi="PT Astra Serif" w:cs="PT Astra Serif"/>
                <w:color w:val="000000"/>
                <w:szCs w:val="24"/>
              </w:rPr>
              <w:t xml:space="preserve"> </w:t>
            </w:r>
            <w:r w:rsidRPr="00EE23BE">
              <w:rPr>
                <w:rFonts w:ascii="PT Astra Serif" w:eastAsia="PT Astra Serif" w:hAnsi="PT Astra Serif" w:cs="PT Astra Serif"/>
                <w:color w:val="000000"/>
                <w:szCs w:val="24"/>
              </w:rPr>
              <w:t xml:space="preserve">амбулаторных карт </w:t>
            </w:r>
            <w:r w:rsidR="00DB13DB" w:rsidRPr="00EE23BE">
              <w:rPr>
                <w:rFonts w:ascii="PT Astra Serif" w:eastAsia="PT Astra Serif" w:hAnsi="PT Astra Serif" w:cs="PT Astra Serif"/>
                <w:color w:val="000000"/>
                <w:szCs w:val="24"/>
              </w:rPr>
              <w:t>осуществляется накануне приема и размещается на стеллаже-накопителе</w:t>
            </w:r>
          </w:p>
        </w:tc>
        <w:tc>
          <w:tcPr>
            <w:tcW w:w="2403" w:type="dxa"/>
            <w:tcBorders>
              <w:top w:val="single" w:sz="4" w:space="0" w:color="000000"/>
              <w:left w:val="single" w:sz="4" w:space="0" w:color="000000"/>
              <w:bottom w:val="single" w:sz="4" w:space="0" w:color="000000"/>
              <w:right w:val="single" w:sz="4" w:space="0" w:color="000000"/>
            </w:tcBorders>
          </w:tcPr>
          <w:p w14:paraId="0FF444F0"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F1" w14:textId="77777777" w:rsidR="00077E16" w:rsidRPr="00EE23BE" w:rsidRDefault="00077E16" w:rsidP="00E63D46">
            <w:pPr>
              <w:spacing w:before="120"/>
              <w:rPr>
                <w:rFonts w:ascii="PT Astra Serif" w:eastAsia="PT Astra Serif" w:hAnsi="PT Astra Serif" w:cs="PT Astra Serif"/>
                <w:szCs w:val="24"/>
              </w:rPr>
            </w:pPr>
          </w:p>
        </w:tc>
      </w:tr>
      <w:tr w:rsidR="00077E16" w:rsidRPr="00EE23BE" w14:paraId="0FF444F7" w14:textId="77777777" w:rsidTr="00420F88">
        <w:trPr>
          <w:trHeight w:val="218"/>
        </w:trPr>
        <w:tc>
          <w:tcPr>
            <w:tcW w:w="562" w:type="dxa"/>
            <w:tcBorders>
              <w:top w:val="single" w:sz="4" w:space="0" w:color="000000"/>
              <w:left w:val="single" w:sz="4" w:space="0" w:color="000000"/>
              <w:bottom w:val="single" w:sz="4" w:space="0" w:color="000000"/>
              <w:right w:val="single" w:sz="4" w:space="0" w:color="000000"/>
            </w:tcBorders>
          </w:tcPr>
          <w:p w14:paraId="0FF444F3" w14:textId="6F0E5942" w:rsidR="00077E16" w:rsidRPr="00EE23BE" w:rsidRDefault="00DB13DB"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17</w:t>
            </w:r>
          </w:p>
        </w:tc>
        <w:tc>
          <w:tcPr>
            <w:tcW w:w="5223" w:type="dxa"/>
            <w:gridSpan w:val="2"/>
            <w:tcBorders>
              <w:top w:val="single" w:sz="4" w:space="0" w:color="000000"/>
              <w:left w:val="single" w:sz="4" w:space="0" w:color="000000"/>
              <w:bottom w:val="single" w:sz="4" w:space="0" w:color="000000"/>
              <w:right w:val="single" w:sz="4" w:space="0" w:color="000000"/>
            </w:tcBorders>
          </w:tcPr>
          <w:p w14:paraId="2995440D" w14:textId="77777777" w:rsidR="00077E16" w:rsidRPr="00EE23BE" w:rsidRDefault="00DB13DB"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Выдача документов (амбулаторных карт) осуществляется в соответствии с требованиями настоящего стандарта:</w:t>
            </w:r>
          </w:p>
          <w:p w14:paraId="4646467A" w14:textId="77777777" w:rsidR="00DB13DB" w:rsidRPr="00EE23BE" w:rsidRDefault="00DB13DB" w:rsidP="00E63D46">
            <w:pPr>
              <w:pStyle w:val="ad"/>
              <w:numPr>
                <w:ilvl w:val="0"/>
                <w:numId w:val="179"/>
              </w:numPr>
              <w:spacing w:before="120"/>
              <w:ind w:left="431" w:hanging="426"/>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В наличии бланки заявлений на выдачу карт;</w:t>
            </w:r>
          </w:p>
          <w:p w14:paraId="0FF444F4" w14:textId="47262D6F" w:rsidR="00DB13DB" w:rsidRPr="00EE23BE" w:rsidRDefault="00DB13DB" w:rsidP="00E63D46">
            <w:pPr>
              <w:pStyle w:val="ad"/>
              <w:numPr>
                <w:ilvl w:val="0"/>
                <w:numId w:val="179"/>
              </w:numPr>
              <w:spacing w:before="120"/>
              <w:ind w:left="431" w:hanging="426"/>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В журнале регистрации выдачи амбулаторных карт ведется учет с заполнением всех полей</w:t>
            </w:r>
          </w:p>
        </w:tc>
        <w:tc>
          <w:tcPr>
            <w:tcW w:w="2403" w:type="dxa"/>
            <w:tcBorders>
              <w:top w:val="single" w:sz="4" w:space="0" w:color="000000"/>
              <w:left w:val="single" w:sz="4" w:space="0" w:color="000000"/>
              <w:bottom w:val="single" w:sz="4" w:space="0" w:color="000000"/>
              <w:right w:val="single" w:sz="4" w:space="0" w:color="000000"/>
            </w:tcBorders>
          </w:tcPr>
          <w:p w14:paraId="0FF444F5" w14:textId="77777777" w:rsidR="00077E16" w:rsidRPr="00EE23BE" w:rsidRDefault="00077E16" w:rsidP="00E63D46">
            <w:pPr>
              <w:spacing w:before="120"/>
              <w:rPr>
                <w:rFonts w:ascii="PT Astra Serif" w:eastAsia="PT Astra Serif" w:hAnsi="PT Astra Serif" w:cs="PT Astra Serif"/>
                <w:szCs w:val="24"/>
              </w:rPr>
            </w:pPr>
          </w:p>
        </w:tc>
        <w:tc>
          <w:tcPr>
            <w:tcW w:w="1730" w:type="dxa"/>
            <w:tcBorders>
              <w:top w:val="single" w:sz="4" w:space="0" w:color="000000"/>
              <w:left w:val="single" w:sz="4" w:space="0" w:color="000000"/>
              <w:bottom w:val="single" w:sz="4" w:space="0" w:color="000000"/>
              <w:right w:val="single" w:sz="4" w:space="0" w:color="000000"/>
            </w:tcBorders>
          </w:tcPr>
          <w:p w14:paraId="0FF444F6" w14:textId="77777777" w:rsidR="00077E16" w:rsidRPr="00EE23BE" w:rsidRDefault="00077E16" w:rsidP="00E63D46">
            <w:pPr>
              <w:spacing w:before="120"/>
              <w:rPr>
                <w:rFonts w:ascii="PT Astra Serif" w:eastAsia="PT Astra Serif" w:hAnsi="PT Astra Serif" w:cs="PT Astra Serif"/>
                <w:szCs w:val="24"/>
              </w:rPr>
            </w:pPr>
          </w:p>
        </w:tc>
      </w:tr>
    </w:tbl>
    <w:p w14:paraId="0FF444F8" w14:textId="77777777" w:rsidR="003E77C1" w:rsidRPr="00EE23BE" w:rsidRDefault="003E77C1" w:rsidP="00E63D46">
      <w:pPr>
        <w:spacing w:before="120"/>
        <w:rPr>
          <w:rFonts w:ascii="PT Astra Serif" w:hAnsi="PT Astra Serif"/>
        </w:rPr>
      </w:pPr>
    </w:p>
    <w:p w14:paraId="3F4FD10B" w14:textId="517971EA" w:rsidR="00BD3EF7" w:rsidRPr="009B057C" w:rsidRDefault="003807D7" w:rsidP="00477431">
      <w:pPr>
        <w:pStyle w:val="10"/>
        <w:ind w:firstLine="709"/>
        <w:jc w:val="both"/>
        <w:rPr>
          <w:rFonts w:ascii="PT Astra Serif" w:hAnsi="PT Astra Serif"/>
          <w:sz w:val="26"/>
          <w:szCs w:val="26"/>
        </w:rPr>
      </w:pPr>
      <w:r w:rsidRPr="00EE23BE">
        <w:br w:type="page"/>
      </w:r>
      <w:bookmarkStart w:id="36" w:name="_Toc77860716"/>
      <w:r w:rsidR="00BD3EF7" w:rsidRPr="009B057C">
        <w:rPr>
          <w:rFonts w:ascii="PT Astra Serif" w:hAnsi="PT Astra Serif"/>
          <w:caps/>
          <w:sz w:val="26"/>
          <w:szCs w:val="26"/>
        </w:rPr>
        <w:t xml:space="preserve">11. </w:t>
      </w:r>
      <w:r w:rsidR="00BD3EF7" w:rsidRPr="009B057C">
        <w:rPr>
          <w:rFonts w:ascii="PT Astra Serif" w:hAnsi="PT Astra Serif"/>
          <w:sz w:val="26"/>
          <w:szCs w:val="26"/>
        </w:rPr>
        <w:t>Организация первичной врачебной медико-санитарной помощи</w:t>
      </w:r>
      <w:bookmarkEnd w:id="36"/>
    </w:p>
    <w:p w14:paraId="10605653" w14:textId="5B411D3C" w:rsidR="00BD3EF7" w:rsidRPr="00EE23BE" w:rsidRDefault="00BD3EF7" w:rsidP="00477431">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11.1. Требования к организации рабочей зоны </w:t>
      </w:r>
    </w:p>
    <w:p w14:paraId="2A705591" w14:textId="2B5F9A14" w:rsidR="00BD3EF7" w:rsidRPr="00A40E2D" w:rsidRDefault="00BD3EF7" w:rsidP="00A40E2D">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Рабочая зона кабинетов врачебного амбулаторного приема должна быть организована в соответствии с требованиями к организации рабочих мест по системе 5С (</w:t>
      </w:r>
      <w:hyperlink w:anchor="_7.1._Требования_к" w:history="1">
        <w:r w:rsidRPr="00EE23BE">
          <w:rPr>
            <w:rStyle w:val="ac"/>
            <w:rFonts w:ascii="PT Astra Serif" w:eastAsia="PT Astra Serif" w:hAnsi="PT Astra Serif" w:cs="PT Astra Serif"/>
            <w:sz w:val="26"/>
            <w:szCs w:val="26"/>
          </w:rPr>
          <w:t>раздел 7.1. «Требования к организации рабочего пространства медицинских кабинетов»</w:t>
        </w:r>
      </w:hyperlink>
      <w:r w:rsidRPr="00EE23BE">
        <w:rPr>
          <w:rFonts w:ascii="PT Astra Serif" w:eastAsia="PT Astra Serif" w:hAnsi="PT Astra Serif" w:cs="PT Astra Serif"/>
          <w:sz w:val="26"/>
          <w:szCs w:val="26"/>
        </w:rPr>
        <w:t xml:space="preserve">, </w:t>
      </w:r>
      <w:hyperlink w:anchor="_7.2._Организация_рабочего" w:history="1">
        <w:r w:rsidRPr="00EE23BE">
          <w:rPr>
            <w:rStyle w:val="ac"/>
            <w:rFonts w:ascii="PT Astra Serif" w:eastAsia="PT Astra Serif" w:hAnsi="PT Astra Serif" w:cs="PT Astra Serif"/>
            <w:sz w:val="26"/>
            <w:szCs w:val="26"/>
          </w:rPr>
          <w:t>7.2 «Организация рабочего места по системе 5С»</w:t>
        </w:r>
      </w:hyperlink>
      <w:r w:rsidRPr="00EE23BE">
        <w:rPr>
          <w:rFonts w:ascii="PT Astra Serif" w:eastAsia="PT Astra Serif" w:hAnsi="PT Astra Serif" w:cs="PT Astra Serif"/>
          <w:sz w:val="26"/>
          <w:szCs w:val="26"/>
        </w:rPr>
        <w:t>). В связи с особенностями проведения осмотра каждым из специалистов дополнительное медицинское оснащение должно располагаться с учётом процедур, выполняемых врачом или медицинской с</w:t>
      </w:r>
      <w:r w:rsidR="00A40E2D">
        <w:rPr>
          <w:rFonts w:ascii="PT Astra Serif" w:eastAsia="PT Astra Serif" w:hAnsi="PT Astra Serif" w:cs="PT Astra Serif"/>
          <w:sz w:val="26"/>
          <w:szCs w:val="26"/>
        </w:rPr>
        <w:t>естрой.</w:t>
      </w:r>
    </w:p>
    <w:p w14:paraId="0FF444FF" w14:textId="0C8BC822" w:rsidR="003E77C1" w:rsidRPr="00EE23BE" w:rsidRDefault="003807D7" w:rsidP="00A40E2D">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11.2. Требования к организации процессов</w:t>
      </w:r>
    </w:p>
    <w:p w14:paraId="0FF44500" w14:textId="1581EDEE" w:rsidR="003E77C1" w:rsidRPr="00EE23BE" w:rsidRDefault="00DB13DB" w:rsidP="00A40E2D">
      <w:pPr>
        <w:spacing w:before="120" w:after="0" w:line="240" w:lineRule="auto"/>
        <w:ind w:firstLine="709"/>
        <w:jc w:val="both"/>
        <w:rPr>
          <w:rFonts w:ascii="PT Astra Serif" w:eastAsia="PT Astra Serif" w:hAnsi="PT Astra Serif" w:cs="PT Astra Serif"/>
          <w:iCs/>
          <w:sz w:val="26"/>
          <w:szCs w:val="26"/>
        </w:rPr>
      </w:pPr>
      <w:r w:rsidRPr="00EE23BE">
        <w:rPr>
          <w:rFonts w:ascii="PT Astra Serif" w:eastAsia="PT Astra Serif" w:hAnsi="PT Astra Serif" w:cs="PT Astra Serif"/>
          <w:iCs/>
          <w:sz w:val="26"/>
          <w:szCs w:val="26"/>
        </w:rPr>
        <w:t>Организация приема пациентов</w:t>
      </w:r>
      <w:r w:rsidR="007E3E57" w:rsidRPr="00EE23BE">
        <w:rPr>
          <w:rFonts w:ascii="PT Astra Serif" w:eastAsia="PT Astra Serif" w:hAnsi="PT Astra Serif" w:cs="PT Astra Serif"/>
          <w:iCs/>
          <w:sz w:val="26"/>
          <w:szCs w:val="26"/>
        </w:rPr>
        <w:t>:</w:t>
      </w:r>
    </w:p>
    <w:p w14:paraId="0FF44501" w14:textId="2F032993" w:rsidR="003E77C1" w:rsidRPr="00EE23BE" w:rsidRDefault="003807D7" w:rsidP="00A40E2D">
      <w:pPr>
        <w:numPr>
          <w:ilvl w:val="0"/>
          <w:numId w:val="1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очередь перед кабинетом врача регулирует медицинская сестра. Каждого пациента медицинская сестра приглашает по времени приема</w:t>
      </w:r>
      <w:r w:rsidR="00EF3F69"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согласно электронному расписанию МИС ТО. Медицинская сестра организует первоочередной прием отдельных категорий граждан, имеющих на это право. В случае возникновения задержки приема пациентов медицинская сестра информирует пациентов об этом;</w:t>
      </w:r>
    </w:p>
    <w:p w14:paraId="275EC3B2" w14:textId="27E8E9F8" w:rsidR="00BD3EF7" w:rsidRPr="00EE23BE" w:rsidRDefault="00BD3EF7" w:rsidP="008D5A85">
      <w:pPr>
        <w:numPr>
          <w:ilvl w:val="0"/>
          <w:numId w:val="1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выявлении в очереди пациентов со временем ожидания более 30 минут, медицинская сестра предлагает им пройти в зону комфортного ожидания;</w:t>
      </w:r>
    </w:p>
    <w:p w14:paraId="0FF44502" w14:textId="3E24242E" w:rsidR="003E77C1" w:rsidRPr="00EE23BE" w:rsidRDefault="003807D7" w:rsidP="008D5A85">
      <w:pPr>
        <w:numPr>
          <w:ilvl w:val="0"/>
          <w:numId w:val="1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запись на повто</w:t>
      </w:r>
      <w:r w:rsidR="000530C3" w:rsidRPr="00EE23BE">
        <w:rPr>
          <w:rFonts w:ascii="PT Astra Serif" w:eastAsia="PT Astra Serif" w:hAnsi="PT Astra Serif" w:cs="PT Astra Serif"/>
          <w:sz w:val="26"/>
          <w:szCs w:val="26"/>
        </w:rPr>
        <w:t xml:space="preserve">рный прием осуществляет врач или медицинская сестра сразу по окончанию приема. </w:t>
      </w:r>
      <w:r w:rsidRPr="00EE23BE">
        <w:rPr>
          <w:rFonts w:ascii="PT Astra Serif" w:eastAsia="PT Astra Serif" w:hAnsi="PT Astra Serif" w:cs="PT Astra Serif"/>
          <w:sz w:val="26"/>
          <w:szCs w:val="26"/>
        </w:rPr>
        <w:t>Недопустимо направлять пациента в регистратуру для записи на повторный прием;</w:t>
      </w:r>
    </w:p>
    <w:p w14:paraId="0FF44503" w14:textId="071E0B93" w:rsidR="003E77C1" w:rsidRPr="00EE23BE" w:rsidRDefault="003807D7" w:rsidP="008D5A85">
      <w:pPr>
        <w:numPr>
          <w:ilvl w:val="0"/>
          <w:numId w:val="1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запись на исследования и </w:t>
      </w:r>
      <w:r w:rsidR="00BD3EF7" w:rsidRPr="00EE23BE">
        <w:rPr>
          <w:rFonts w:ascii="PT Astra Serif" w:eastAsia="PT Astra Serif" w:hAnsi="PT Astra Serif" w:cs="PT Astra Serif"/>
          <w:sz w:val="26"/>
          <w:szCs w:val="26"/>
        </w:rPr>
        <w:t>консультации</w:t>
      </w:r>
      <w:r w:rsidRPr="00EE23BE">
        <w:rPr>
          <w:rFonts w:ascii="PT Astra Serif" w:eastAsia="PT Astra Serif" w:hAnsi="PT Astra Serif" w:cs="PT Astra Serif"/>
          <w:sz w:val="26"/>
          <w:szCs w:val="26"/>
        </w:rPr>
        <w:t xml:space="preserve"> к </w:t>
      </w:r>
      <w:r w:rsidR="00BD3EF7" w:rsidRPr="00EE23BE">
        <w:rPr>
          <w:rFonts w:ascii="PT Astra Serif" w:eastAsia="PT Astra Serif" w:hAnsi="PT Astra Serif" w:cs="PT Astra Serif"/>
          <w:sz w:val="26"/>
          <w:szCs w:val="26"/>
        </w:rPr>
        <w:t xml:space="preserve">врачам </w:t>
      </w:r>
      <w:r w:rsidRPr="00EE23BE">
        <w:rPr>
          <w:rFonts w:ascii="PT Astra Serif" w:eastAsia="PT Astra Serif" w:hAnsi="PT Astra Serif" w:cs="PT Astra Serif"/>
          <w:sz w:val="26"/>
          <w:szCs w:val="26"/>
        </w:rPr>
        <w:t xml:space="preserve">внутри МО осуществляет медицинская сестра на приеме. Недопустимо направлять пациента в регистратуру для записи на исследования и </w:t>
      </w:r>
      <w:r w:rsidR="00AE527A" w:rsidRPr="00EE23BE">
        <w:rPr>
          <w:rFonts w:ascii="PT Astra Serif" w:eastAsia="PT Astra Serif" w:hAnsi="PT Astra Serif" w:cs="PT Astra Serif"/>
          <w:sz w:val="26"/>
          <w:szCs w:val="26"/>
        </w:rPr>
        <w:t>консультации</w:t>
      </w:r>
      <w:r w:rsidRPr="00EE23BE">
        <w:rPr>
          <w:rFonts w:ascii="PT Astra Serif" w:eastAsia="PT Astra Serif" w:hAnsi="PT Astra Serif" w:cs="PT Astra Serif"/>
          <w:sz w:val="26"/>
          <w:szCs w:val="26"/>
        </w:rPr>
        <w:t>;</w:t>
      </w:r>
    </w:p>
    <w:p w14:paraId="0FF44504" w14:textId="3ACDB905" w:rsidR="003E77C1" w:rsidRPr="00EE23BE" w:rsidRDefault="003807D7" w:rsidP="008D5A85">
      <w:pPr>
        <w:numPr>
          <w:ilvl w:val="0"/>
          <w:numId w:val="1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случае отсутствия </w:t>
      </w:r>
      <w:r w:rsidR="00AE527A" w:rsidRPr="00EE23BE">
        <w:rPr>
          <w:rFonts w:ascii="PT Astra Serif" w:eastAsia="PT Astra Serif" w:hAnsi="PT Astra Serif" w:cs="PT Astra Serif"/>
          <w:sz w:val="26"/>
          <w:szCs w:val="26"/>
        </w:rPr>
        <w:t>талонов предварительной записи</w:t>
      </w:r>
      <w:r w:rsidRPr="00EE23BE">
        <w:rPr>
          <w:rFonts w:ascii="PT Astra Serif" w:eastAsia="PT Astra Serif" w:hAnsi="PT Astra Serif" w:cs="PT Astra Serif"/>
          <w:sz w:val="26"/>
          <w:szCs w:val="26"/>
        </w:rPr>
        <w:t xml:space="preserve"> на прием </w:t>
      </w:r>
      <w:r w:rsidR="00EF3F69" w:rsidRPr="00EE23BE">
        <w:rPr>
          <w:rFonts w:ascii="PT Astra Serif" w:eastAsia="PT Astra Serif" w:hAnsi="PT Astra Serif" w:cs="PT Astra Serif"/>
          <w:sz w:val="26"/>
          <w:szCs w:val="26"/>
        </w:rPr>
        <w:t xml:space="preserve">к </w:t>
      </w:r>
      <w:r w:rsidR="008C3248" w:rsidRPr="00EE23BE">
        <w:rPr>
          <w:rFonts w:ascii="PT Astra Serif" w:eastAsia="PT Astra Serif" w:hAnsi="PT Astra Serif" w:cs="PT Astra Serif"/>
          <w:sz w:val="26"/>
          <w:szCs w:val="26"/>
        </w:rPr>
        <w:t>врачу-специалисту</w:t>
      </w:r>
      <w:r w:rsidR="00EF3F69"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и невозможности оказания медицинской помощи в установленные ТПГГ сроки, пациенту предлагается возможность получения медицинской помощи в другой МО или запись на дату, превышающую сроки, установленные ТПГГ. В последнем случае необходимо предусмотреть оформление пациентом добровольного информированного согласия на получение медицинской помощи в сроки, превышающие установленные ТПГГ. Согласие оформляется на бумажном носителе, распечатывается медицинской сестрой, вклеивается в амбулаторную карту и подписывается на приеме у врача</w:t>
      </w:r>
      <w:r w:rsidR="00AE527A" w:rsidRPr="00EE23BE">
        <w:rPr>
          <w:rFonts w:ascii="PT Astra Serif" w:eastAsia="PT Astra Serif" w:hAnsi="PT Astra Serif" w:cs="PT Astra Serif"/>
          <w:sz w:val="26"/>
          <w:szCs w:val="26"/>
        </w:rPr>
        <w:t>.</w:t>
      </w:r>
    </w:p>
    <w:p w14:paraId="546E5420" w14:textId="20BB670D" w:rsidR="00AE527A" w:rsidRPr="00EE23BE" w:rsidRDefault="00AE527A" w:rsidP="008D5A85">
      <w:pPr>
        <w:spacing w:after="0" w:line="240" w:lineRule="auto"/>
        <w:jc w:val="both"/>
        <w:rPr>
          <w:rFonts w:ascii="PT Astra Serif" w:eastAsia="PT Astra Serif" w:hAnsi="PT Astra Serif" w:cs="PT Astra Serif"/>
          <w:iCs/>
          <w:sz w:val="26"/>
          <w:szCs w:val="26"/>
        </w:rPr>
      </w:pPr>
      <w:r w:rsidRPr="00EE23BE">
        <w:rPr>
          <w:rFonts w:ascii="PT Astra Serif" w:eastAsia="PT Astra Serif" w:hAnsi="PT Astra Serif" w:cs="PT Astra Serif"/>
          <w:iCs/>
          <w:sz w:val="26"/>
          <w:szCs w:val="26"/>
        </w:rPr>
        <w:t>Направление на плановую госпитализацию:</w:t>
      </w:r>
    </w:p>
    <w:p w14:paraId="0C986C0A" w14:textId="77777777" w:rsidR="00AE527A" w:rsidRPr="00EE23BE" w:rsidRDefault="00AE527A" w:rsidP="008D5A85">
      <w:pPr>
        <w:numPr>
          <w:ilvl w:val="0"/>
          <w:numId w:val="18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направлении пациента на плановую госпитализацию, лечащий врач назначает пациенту комплекс догоспитального обследования;</w:t>
      </w:r>
    </w:p>
    <w:p w14:paraId="0C319665" w14:textId="77777777" w:rsidR="00AE527A" w:rsidRPr="00EE23BE" w:rsidRDefault="00AE527A" w:rsidP="008D5A85">
      <w:pPr>
        <w:numPr>
          <w:ilvl w:val="0"/>
          <w:numId w:val="18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медицинская сестра оформляет направление на плановую госпитализацию (ф. 057/у), распечатывает и передает на подпись лечащему врачу;</w:t>
      </w:r>
    </w:p>
    <w:p w14:paraId="05224D38" w14:textId="6F072238" w:rsidR="00AE527A" w:rsidRPr="00EE23BE" w:rsidRDefault="00AE527A" w:rsidP="008D5A85">
      <w:pPr>
        <w:numPr>
          <w:ilvl w:val="0"/>
          <w:numId w:val="18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пациента записывают в КОПП для планирования дальнейшей маршрутизации в соответствии с назначенным планом обследования. Маршрут обследования может быть организован без очного участия пациента. В этом случае медсестра информирует пациента о том, что </w:t>
      </w:r>
      <w:r w:rsidR="00ED3277" w:rsidRPr="00EE23BE">
        <w:rPr>
          <w:rFonts w:ascii="PT Astra Serif" w:eastAsia="PT Astra Serif" w:hAnsi="PT Astra Serif" w:cs="PT Astra Serif"/>
          <w:sz w:val="26"/>
          <w:szCs w:val="26"/>
        </w:rPr>
        <w:t>ему позвонит сотрудник КОПП и согласует с ним дату и время проведения обследования.</w:t>
      </w:r>
    </w:p>
    <w:p w14:paraId="081E3B90" w14:textId="242D899D" w:rsidR="00ED3277" w:rsidRPr="00EE23BE" w:rsidRDefault="0018701C" w:rsidP="008D5A85">
      <w:pPr>
        <w:numPr>
          <w:ilvl w:val="0"/>
          <w:numId w:val="18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w:t>
      </w:r>
      <w:r w:rsidR="00ED3277" w:rsidRPr="00EE23BE">
        <w:rPr>
          <w:rFonts w:ascii="PT Astra Serif" w:eastAsia="PT Astra Serif" w:hAnsi="PT Astra Serif" w:cs="PT Astra Serif"/>
          <w:sz w:val="26"/>
          <w:szCs w:val="26"/>
        </w:rPr>
        <w:t>отказе пациента от организованной маршрутизации на плановую госпитализацию через КОПП, в ЭМК пациента делается соответствующая запись.</w:t>
      </w:r>
    </w:p>
    <w:p w14:paraId="03F3B326" w14:textId="1E1DBB84" w:rsidR="008D5A85" w:rsidRDefault="00ED3277" w:rsidP="008D5A8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w:t>
      </w:r>
      <w:r w:rsidR="003807D7" w:rsidRPr="00EE23BE">
        <w:rPr>
          <w:rFonts w:ascii="PT Astra Serif" w:eastAsia="PT Astra Serif" w:hAnsi="PT Astra Serif" w:cs="PT Astra Serif"/>
          <w:sz w:val="26"/>
          <w:szCs w:val="26"/>
        </w:rPr>
        <w:t>аршрутизаци</w:t>
      </w:r>
      <w:r w:rsidRPr="00EE23BE">
        <w:rPr>
          <w:rFonts w:ascii="PT Astra Serif" w:eastAsia="PT Astra Serif" w:hAnsi="PT Astra Serif" w:cs="PT Astra Serif"/>
          <w:sz w:val="26"/>
          <w:szCs w:val="26"/>
        </w:rPr>
        <w:t>я пациента на плановую госпитализацию может быть организована согласно</w:t>
      </w:r>
      <w:r w:rsidR="003807D7" w:rsidRPr="00EE23BE">
        <w:rPr>
          <w:rFonts w:ascii="PT Astra Serif" w:eastAsia="PT Astra Serif" w:hAnsi="PT Astra Serif" w:cs="PT Astra Serif"/>
          <w:sz w:val="26"/>
          <w:szCs w:val="26"/>
        </w:rPr>
        <w:t xml:space="preserve"> таблице </w:t>
      </w:r>
      <w:r w:rsidR="005D4553" w:rsidRPr="00EE23BE">
        <w:rPr>
          <w:rFonts w:ascii="PT Astra Serif" w:eastAsia="PT Astra Serif" w:hAnsi="PT Astra Serif" w:cs="PT Astra Serif"/>
          <w:sz w:val="26"/>
          <w:szCs w:val="26"/>
        </w:rPr>
        <w:t>6</w:t>
      </w:r>
      <w:r w:rsidRPr="00EE23BE">
        <w:rPr>
          <w:rFonts w:ascii="PT Astra Serif" w:eastAsia="PT Astra Serif" w:hAnsi="PT Astra Serif" w:cs="PT Astra Serif"/>
          <w:sz w:val="26"/>
          <w:szCs w:val="26"/>
        </w:rPr>
        <w:t>.</w:t>
      </w:r>
    </w:p>
    <w:p w14:paraId="75AF7344" w14:textId="77777777" w:rsidR="008D5A85" w:rsidRPr="00EE23BE" w:rsidRDefault="008D5A85" w:rsidP="008D5A85">
      <w:pPr>
        <w:spacing w:after="0" w:line="240" w:lineRule="auto"/>
        <w:ind w:firstLine="709"/>
        <w:jc w:val="both"/>
        <w:rPr>
          <w:rFonts w:ascii="PT Astra Serif" w:eastAsia="PT Astra Serif" w:hAnsi="PT Astra Serif" w:cs="PT Astra Serif"/>
          <w:sz w:val="26"/>
          <w:szCs w:val="26"/>
        </w:rPr>
      </w:pPr>
    </w:p>
    <w:p w14:paraId="5EDA83A3" w14:textId="68A137A5" w:rsidR="00ED3277" w:rsidRPr="00EE23BE" w:rsidRDefault="00ED3277" w:rsidP="00E63D46">
      <w:pPr>
        <w:tabs>
          <w:tab w:val="left" w:pos="567"/>
        </w:tabs>
        <w:spacing w:before="120" w:after="0" w:line="240" w:lineRule="auto"/>
        <w:ind w:firstLine="709"/>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Таблица </w:t>
      </w:r>
      <w:r w:rsidR="005D4553" w:rsidRPr="00EE23BE">
        <w:rPr>
          <w:rFonts w:ascii="PT Astra Serif" w:eastAsia="PT Astra Serif" w:hAnsi="PT Astra Serif" w:cs="PT Astra Serif"/>
          <w:sz w:val="26"/>
          <w:szCs w:val="26"/>
        </w:rPr>
        <w:t>6</w:t>
      </w:r>
    </w:p>
    <w:p w14:paraId="429C4D00" w14:textId="72EF772B" w:rsidR="00CF3065" w:rsidRPr="00EE23BE" w:rsidRDefault="00ED3277" w:rsidP="00CF3065">
      <w:pPr>
        <w:tabs>
          <w:tab w:val="left" w:pos="567"/>
        </w:tabs>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Маршрутизация пациента при направлении на плановую госпитализацию</w:t>
      </w:r>
    </w:p>
    <w:tbl>
      <w:tblPr>
        <w:tblStyle w:val="afff3"/>
        <w:tblW w:w="8951" w:type="dxa"/>
        <w:tblInd w:w="95" w:type="dxa"/>
        <w:tblLayout w:type="fixed"/>
        <w:tblLook w:val="0400" w:firstRow="0" w:lastRow="0" w:firstColumn="0" w:lastColumn="0" w:noHBand="0" w:noVBand="1"/>
      </w:tblPr>
      <w:tblGrid>
        <w:gridCol w:w="4266"/>
        <w:gridCol w:w="4685"/>
      </w:tblGrid>
      <w:tr w:rsidR="00ED3277" w:rsidRPr="00EE23BE" w14:paraId="1C6393C2" w14:textId="77777777" w:rsidTr="00ED3277">
        <w:trPr>
          <w:trHeight w:val="660"/>
        </w:trPr>
        <w:tc>
          <w:tcPr>
            <w:tcW w:w="4266" w:type="dxa"/>
            <w:tcBorders>
              <w:top w:val="single" w:sz="4" w:space="0" w:color="000000"/>
              <w:left w:val="single" w:sz="4" w:space="0" w:color="000000"/>
              <w:bottom w:val="single" w:sz="4" w:space="0" w:color="000000"/>
              <w:right w:val="single" w:sz="4" w:space="0" w:color="000000"/>
            </w:tcBorders>
            <w:shd w:val="clear" w:color="auto" w:fill="F2F2F2"/>
          </w:tcPr>
          <w:p w14:paraId="0C2EB0F2" w14:textId="77777777" w:rsidR="00ED3277" w:rsidRPr="00EE23BE" w:rsidRDefault="00ED3277" w:rsidP="00E63D46">
            <w:pPr>
              <w:spacing w:before="120"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Обследование и госпитализация внутри МО</w:t>
            </w:r>
          </w:p>
        </w:tc>
        <w:tc>
          <w:tcPr>
            <w:tcW w:w="4685" w:type="dxa"/>
            <w:tcBorders>
              <w:top w:val="single" w:sz="4" w:space="0" w:color="000000"/>
              <w:left w:val="nil"/>
              <w:bottom w:val="single" w:sz="4" w:space="0" w:color="000000"/>
              <w:right w:val="single" w:sz="4" w:space="0" w:color="000000"/>
            </w:tcBorders>
            <w:shd w:val="clear" w:color="auto" w:fill="F2F2F2"/>
          </w:tcPr>
          <w:p w14:paraId="7646FCF7" w14:textId="77777777" w:rsidR="00ED3277" w:rsidRPr="00EE23BE" w:rsidRDefault="00ED3277" w:rsidP="00E63D46">
            <w:pPr>
              <w:spacing w:before="120"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Обследование внутри МО госпитализация во внешнюю МО</w:t>
            </w:r>
          </w:p>
        </w:tc>
      </w:tr>
      <w:tr w:rsidR="00ED3277" w:rsidRPr="00EE23BE" w14:paraId="573A0C37" w14:textId="77777777" w:rsidTr="00ED3277">
        <w:trPr>
          <w:trHeight w:val="1320"/>
        </w:trPr>
        <w:tc>
          <w:tcPr>
            <w:tcW w:w="42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3282F0D"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запись на обследование лечащим врачом на приеме;</w:t>
            </w:r>
          </w:p>
          <w:p w14:paraId="27A1DAB1"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выдача направлений на обследование пациенту на приеме;</w:t>
            </w:r>
          </w:p>
          <w:p w14:paraId="074F9165"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запись на повторный прием лечащим врачом;</w:t>
            </w:r>
          </w:p>
          <w:p w14:paraId="1289820C"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выдача направления на госпитализацию лечащим врачом на повторном приеме с результатами обследования.</w:t>
            </w:r>
          </w:p>
        </w:tc>
        <w:tc>
          <w:tcPr>
            <w:tcW w:w="4685" w:type="dxa"/>
            <w:tcBorders>
              <w:top w:val="single" w:sz="4" w:space="0" w:color="000000"/>
              <w:left w:val="nil"/>
              <w:bottom w:val="single" w:sz="4" w:space="0" w:color="000000"/>
              <w:right w:val="single" w:sz="4" w:space="0" w:color="000000"/>
            </w:tcBorders>
            <w:shd w:val="clear" w:color="auto" w:fill="auto"/>
          </w:tcPr>
          <w:p w14:paraId="404EBC3C" w14:textId="77777777" w:rsidR="00ED3277" w:rsidRPr="00EE23BE" w:rsidRDefault="00ED3277" w:rsidP="00E63D46">
            <w:pPr>
              <w:numPr>
                <w:ilvl w:val="0"/>
                <w:numId w:val="181"/>
              </w:numPr>
              <w:tabs>
                <w:tab w:val="left" w:pos="161"/>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запись на обследование лечащим врачом на приеме;</w:t>
            </w:r>
          </w:p>
          <w:p w14:paraId="27981447" w14:textId="77777777" w:rsidR="00ED3277" w:rsidRPr="00EE23BE" w:rsidRDefault="00ED3277" w:rsidP="00E63D46">
            <w:pPr>
              <w:numPr>
                <w:ilvl w:val="0"/>
                <w:numId w:val="181"/>
              </w:numPr>
              <w:tabs>
                <w:tab w:val="left" w:pos="161"/>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выдача направлений на обследование пациенту на приеме;</w:t>
            </w:r>
          </w:p>
          <w:p w14:paraId="104EB067" w14:textId="77777777" w:rsidR="00ED3277" w:rsidRPr="00EE23BE" w:rsidRDefault="00ED3277" w:rsidP="00E63D46">
            <w:pPr>
              <w:numPr>
                <w:ilvl w:val="0"/>
                <w:numId w:val="181"/>
              </w:numPr>
              <w:tabs>
                <w:tab w:val="left" w:pos="161"/>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запись на повторный прием лечащим врачом;</w:t>
            </w:r>
          </w:p>
          <w:p w14:paraId="35D21345" w14:textId="77777777" w:rsidR="00ED3277" w:rsidRPr="00EE23BE" w:rsidRDefault="00ED3277" w:rsidP="00E63D46">
            <w:pPr>
              <w:numPr>
                <w:ilvl w:val="0"/>
                <w:numId w:val="181"/>
              </w:numPr>
              <w:tabs>
                <w:tab w:val="left" w:pos="161"/>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повторный прием с результатами обследований;</w:t>
            </w:r>
          </w:p>
        </w:tc>
      </w:tr>
      <w:tr w:rsidR="00ED3277" w:rsidRPr="00EE23BE" w14:paraId="7EB4137F" w14:textId="77777777" w:rsidTr="00ED3277">
        <w:trPr>
          <w:trHeight w:val="300"/>
        </w:trPr>
        <w:tc>
          <w:tcPr>
            <w:tcW w:w="4266" w:type="dxa"/>
            <w:vMerge/>
            <w:tcBorders>
              <w:top w:val="single" w:sz="4" w:space="0" w:color="000000"/>
              <w:left w:val="single" w:sz="4" w:space="0" w:color="000000"/>
              <w:bottom w:val="single" w:sz="4" w:space="0" w:color="000000"/>
              <w:right w:val="single" w:sz="4" w:space="0" w:color="000000"/>
            </w:tcBorders>
            <w:shd w:val="clear" w:color="auto" w:fill="auto"/>
          </w:tcPr>
          <w:p w14:paraId="68F38520" w14:textId="77777777" w:rsidR="00ED3277" w:rsidRPr="00EE23BE" w:rsidRDefault="00ED3277" w:rsidP="00E63D46">
            <w:pPr>
              <w:pStyle w:val="ad"/>
              <w:widowControl w:val="0"/>
              <w:numPr>
                <w:ilvl w:val="0"/>
                <w:numId w:val="181"/>
              </w:numPr>
              <w:pBdr>
                <w:top w:val="nil"/>
                <w:left w:val="nil"/>
                <w:bottom w:val="nil"/>
                <w:right w:val="nil"/>
                <w:between w:val="nil"/>
              </w:pBdr>
              <w:tabs>
                <w:tab w:val="left" w:pos="472"/>
              </w:tabs>
              <w:spacing w:before="120" w:after="0"/>
              <w:ind w:left="472" w:hanging="425"/>
              <w:rPr>
                <w:rFonts w:ascii="PT Astra Serif" w:eastAsia="PT Astra Serif" w:hAnsi="PT Astra Serif" w:cs="PT Astra Serif"/>
                <w:sz w:val="24"/>
                <w:szCs w:val="24"/>
              </w:rPr>
            </w:pPr>
          </w:p>
        </w:tc>
        <w:tc>
          <w:tcPr>
            <w:tcW w:w="4685" w:type="dxa"/>
            <w:tcBorders>
              <w:top w:val="nil"/>
              <w:left w:val="nil"/>
              <w:bottom w:val="single" w:sz="4" w:space="0" w:color="000000"/>
              <w:right w:val="single" w:sz="4" w:space="0" w:color="000000"/>
            </w:tcBorders>
            <w:shd w:val="clear" w:color="auto" w:fill="auto"/>
          </w:tcPr>
          <w:p w14:paraId="61471316" w14:textId="77777777" w:rsidR="00ED3277" w:rsidRPr="00EE23BE" w:rsidRDefault="00ED3277" w:rsidP="00E63D46">
            <w:pPr>
              <w:tabs>
                <w:tab w:val="left" w:pos="472"/>
              </w:tabs>
              <w:spacing w:before="120"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с помощью КОПП</w:t>
            </w:r>
          </w:p>
        </w:tc>
      </w:tr>
      <w:tr w:rsidR="00ED3277" w:rsidRPr="00EE23BE" w14:paraId="6017D512" w14:textId="77777777" w:rsidTr="00ED3277">
        <w:trPr>
          <w:trHeight w:val="3300"/>
        </w:trPr>
        <w:tc>
          <w:tcPr>
            <w:tcW w:w="4266" w:type="dxa"/>
            <w:vMerge/>
            <w:tcBorders>
              <w:top w:val="single" w:sz="4" w:space="0" w:color="000000"/>
              <w:left w:val="single" w:sz="4" w:space="0" w:color="000000"/>
              <w:bottom w:val="single" w:sz="4" w:space="0" w:color="000000"/>
              <w:right w:val="single" w:sz="4" w:space="0" w:color="000000"/>
            </w:tcBorders>
            <w:shd w:val="clear" w:color="auto" w:fill="auto"/>
          </w:tcPr>
          <w:p w14:paraId="5D5CED8A" w14:textId="77777777" w:rsidR="00ED3277" w:rsidRPr="00EE23BE" w:rsidRDefault="00ED3277" w:rsidP="00E63D46">
            <w:pPr>
              <w:pStyle w:val="ad"/>
              <w:widowControl w:val="0"/>
              <w:numPr>
                <w:ilvl w:val="0"/>
                <w:numId w:val="181"/>
              </w:numPr>
              <w:pBdr>
                <w:top w:val="nil"/>
                <w:left w:val="nil"/>
                <w:bottom w:val="nil"/>
                <w:right w:val="nil"/>
                <w:between w:val="nil"/>
              </w:pBdr>
              <w:tabs>
                <w:tab w:val="left" w:pos="472"/>
              </w:tabs>
              <w:spacing w:before="120" w:after="0"/>
              <w:ind w:left="472" w:hanging="425"/>
              <w:rPr>
                <w:rFonts w:ascii="PT Astra Serif" w:eastAsia="PT Astra Serif" w:hAnsi="PT Astra Serif" w:cs="PT Astra Serif"/>
                <w:b/>
                <w:sz w:val="24"/>
                <w:szCs w:val="24"/>
              </w:rPr>
            </w:pPr>
          </w:p>
        </w:tc>
        <w:tc>
          <w:tcPr>
            <w:tcW w:w="4685" w:type="dxa"/>
            <w:tcBorders>
              <w:top w:val="nil"/>
              <w:left w:val="nil"/>
              <w:bottom w:val="single" w:sz="4" w:space="0" w:color="000000"/>
              <w:right w:val="single" w:sz="4" w:space="0" w:color="000000"/>
            </w:tcBorders>
            <w:shd w:val="clear" w:color="auto" w:fill="auto"/>
          </w:tcPr>
          <w:p w14:paraId="5111B175"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информация о госпитализации направляется в КОПП. Сотрудник КОПП в течение 2х рабочих дней по телефону согласовывает с пациентом дату и время госпитализации;</w:t>
            </w:r>
          </w:p>
          <w:p w14:paraId="2ED1A5AE"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сотрудник КОПП сообщает пациенту, в какой день он может получить направление на госпитализацию в регистратуре или КОПП;</w:t>
            </w:r>
          </w:p>
          <w:p w14:paraId="3BCDC553"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получение направления на госпитализацию в регистратуре или КОПП.</w:t>
            </w:r>
          </w:p>
        </w:tc>
      </w:tr>
      <w:tr w:rsidR="00ED3277" w:rsidRPr="00EE23BE" w14:paraId="3C88328B" w14:textId="77777777" w:rsidTr="00ED3277">
        <w:trPr>
          <w:trHeight w:val="660"/>
        </w:trPr>
        <w:tc>
          <w:tcPr>
            <w:tcW w:w="4266" w:type="dxa"/>
            <w:tcBorders>
              <w:top w:val="single" w:sz="4" w:space="0" w:color="000000"/>
              <w:left w:val="single" w:sz="4" w:space="0" w:color="000000"/>
              <w:bottom w:val="single" w:sz="4" w:space="0" w:color="000000"/>
              <w:right w:val="single" w:sz="4" w:space="0" w:color="000000"/>
            </w:tcBorders>
            <w:shd w:val="clear" w:color="auto" w:fill="F2F2F2"/>
          </w:tcPr>
          <w:p w14:paraId="0D55FE2A" w14:textId="77777777" w:rsidR="00ED3277" w:rsidRPr="00EE23BE" w:rsidRDefault="00ED3277" w:rsidP="00E63D46">
            <w:pPr>
              <w:tabs>
                <w:tab w:val="left" w:pos="472"/>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Обследование во внешней МО, госпитализация внутри МО</w:t>
            </w:r>
          </w:p>
        </w:tc>
        <w:tc>
          <w:tcPr>
            <w:tcW w:w="4685" w:type="dxa"/>
            <w:tcBorders>
              <w:top w:val="single" w:sz="4" w:space="0" w:color="000000"/>
              <w:left w:val="nil"/>
              <w:bottom w:val="single" w:sz="4" w:space="0" w:color="000000"/>
              <w:right w:val="single" w:sz="4" w:space="0" w:color="000000"/>
            </w:tcBorders>
            <w:shd w:val="clear" w:color="auto" w:fill="F2F2F2"/>
          </w:tcPr>
          <w:p w14:paraId="370456F1" w14:textId="77777777" w:rsidR="00ED3277" w:rsidRPr="00EE23BE" w:rsidRDefault="00ED3277" w:rsidP="00E63D46">
            <w:pPr>
              <w:tabs>
                <w:tab w:val="left" w:pos="472"/>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Обследование и госпитализация во внешней МО</w:t>
            </w:r>
          </w:p>
        </w:tc>
      </w:tr>
      <w:tr w:rsidR="00ED3277" w:rsidRPr="00EE23BE" w14:paraId="22A47EDA" w14:textId="77777777" w:rsidTr="00ED3277">
        <w:trPr>
          <w:trHeight w:val="600"/>
        </w:trPr>
        <w:tc>
          <w:tcPr>
            <w:tcW w:w="4266" w:type="dxa"/>
            <w:tcBorders>
              <w:top w:val="single" w:sz="4" w:space="0" w:color="000000"/>
              <w:left w:val="single" w:sz="4" w:space="0" w:color="000000"/>
              <w:bottom w:val="single" w:sz="4" w:space="0" w:color="000000"/>
              <w:right w:val="single" w:sz="4" w:space="0" w:color="000000"/>
            </w:tcBorders>
            <w:shd w:val="clear" w:color="auto" w:fill="auto"/>
          </w:tcPr>
          <w:p w14:paraId="5007D3EA"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направление пациента на обследование во внешней МО;</w:t>
            </w:r>
          </w:p>
        </w:tc>
        <w:tc>
          <w:tcPr>
            <w:tcW w:w="4685" w:type="dxa"/>
            <w:tcBorders>
              <w:top w:val="single" w:sz="4" w:space="0" w:color="000000"/>
              <w:left w:val="nil"/>
              <w:bottom w:val="single" w:sz="4" w:space="0" w:color="000000"/>
              <w:right w:val="single" w:sz="4" w:space="0" w:color="000000"/>
            </w:tcBorders>
            <w:shd w:val="clear" w:color="auto" w:fill="auto"/>
          </w:tcPr>
          <w:p w14:paraId="5759948B"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направление пациента на обследование во внешней МО;</w:t>
            </w:r>
          </w:p>
        </w:tc>
      </w:tr>
      <w:tr w:rsidR="00ED3277" w:rsidRPr="00EE23BE" w14:paraId="6860F924" w14:textId="77777777" w:rsidTr="00ED3277">
        <w:trPr>
          <w:trHeight w:val="300"/>
        </w:trPr>
        <w:tc>
          <w:tcPr>
            <w:tcW w:w="4266" w:type="dxa"/>
            <w:tcBorders>
              <w:top w:val="nil"/>
              <w:left w:val="single" w:sz="4" w:space="0" w:color="000000"/>
              <w:bottom w:val="single" w:sz="4" w:space="0" w:color="000000"/>
              <w:right w:val="single" w:sz="4" w:space="0" w:color="000000"/>
            </w:tcBorders>
            <w:shd w:val="clear" w:color="auto" w:fill="auto"/>
          </w:tcPr>
          <w:p w14:paraId="1BA32952" w14:textId="77777777" w:rsidR="00ED3277" w:rsidRPr="00EE23BE" w:rsidRDefault="00ED3277" w:rsidP="00E63D46">
            <w:pPr>
              <w:tabs>
                <w:tab w:val="left" w:pos="472"/>
              </w:tabs>
              <w:spacing w:before="120"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с помощью КОПП</w:t>
            </w:r>
          </w:p>
        </w:tc>
        <w:tc>
          <w:tcPr>
            <w:tcW w:w="4685" w:type="dxa"/>
            <w:tcBorders>
              <w:top w:val="nil"/>
              <w:left w:val="nil"/>
              <w:bottom w:val="single" w:sz="4" w:space="0" w:color="000000"/>
              <w:right w:val="single" w:sz="4" w:space="0" w:color="000000"/>
            </w:tcBorders>
            <w:shd w:val="clear" w:color="auto" w:fill="auto"/>
          </w:tcPr>
          <w:p w14:paraId="5D74E423" w14:textId="77777777" w:rsidR="00ED3277" w:rsidRPr="00EE23BE" w:rsidRDefault="00ED3277" w:rsidP="00E63D46">
            <w:pPr>
              <w:tabs>
                <w:tab w:val="left" w:pos="472"/>
              </w:tabs>
              <w:spacing w:before="120"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с помощью КОПП</w:t>
            </w:r>
          </w:p>
        </w:tc>
      </w:tr>
      <w:tr w:rsidR="00ED3277" w:rsidRPr="00EE23BE" w14:paraId="1E7FC2D6" w14:textId="77777777" w:rsidTr="00ED3277">
        <w:trPr>
          <w:trHeight w:val="4545"/>
        </w:trPr>
        <w:tc>
          <w:tcPr>
            <w:tcW w:w="4266" w:type="dxa"/>
            <w:tcBorders>
              <w:top w:val="nil"/>
              <w:left w:val="single" w:sz="4" w:space="0" w:color="000000"/>
              <w:bottom w:val="single" w:sz="4" w:space="0" w:color="000000"/>
              <w:right w:val="single" w:sz="4" w:space="0" w:color="000000"/>
            </w:tcBorders>
            <w:shd w:val="clear" w:color="auto" w:fill="auto"/>
          </w:tcPr>
          <w:p w14:paraId="6B42BF87"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информация о необходимых обследованиях и консультациях передается врачом или медицинской сестрой в КОПП. Сотрудник КОПП в течение 2х рабочих дней по телефону согласовывает с пациентом дату и время исследований;</w:t>
            </w:r>
          </w:p>
          <w:p w14:paraId="7ABA9BFF"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сотрудник КОПП записывает пациента на повторный прием к врачу;</w:t>
            </w:r>
          </w:p>
          <w:p w14:paraId="63FF6C83"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сотрудник КОПП сообщает пациенту, в какой день он может получить направления на исследование в регистратуре или КОПП;</w:t>
            </w:r>
          </w:p>
          <w:p w14:paraId="58F2C690"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посещение регистратуры или КОПП в порядке очереди по талону через инфомат для получения направлений;</w:t>
            </w:r>
          </w:p>
        </w:tc>
        <w:tc>
          <w:tcPr>
            <w:tcW w:w="4685" w:type="dxa"/>
            <w:tcBorders>
              <w:top w:val="nil"/>
              <w:left w:val="nil"/>
              <w:bottom w:val="single" w:sz="4" w:space="0" w:color="000000"/>
              <w:right w:val="single" w:sz="4" w:space="0" w:color="000000"/>
            </w:tcBorders>
            <w:shd w:val="clear" w:color="auto" w:fill="auto"/>
          </w:tcPr>
          <w:p w14:paraId="74B86E82"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информация о необходимых обследованиях и консультациях передается врачом или медицинской сестрой в КОПП. Сотрудник КОПП в течение 2х рабочих дней по телефону согласовывает с пациентом дату и время исследований;</w:t>
            </w:r>
          </w:p>
          <w:p w14:paraId="62745627"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сотрудник КОПП записывает пациента на повторный прием к врачу;</w:t>
            </w:r>
          </w:p>
          <w:p w14:paraId="241A09C9"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сотрудник КОПП сообщает пациенту, в какой день он может получить направления на исследование в регистратуре или КОПП;</w:t>
            </w:r>
          </w:p>
          <w:p w14:paraId="15F621EA"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посещение КОПП или регистратуры в порядке очереди по талону через инфомат для получения направлений;</w:t>
            </w:r>
          </w:p>
        </w:tc>
      </w:tr>
      <w:tr w:rsidR="00ED3277" w:rsidRPr="00EE23BE" w14:paraId="426686AC" w14:textId="77777777" w:rsidTr="00ED3277">
        <w:trPr>
          <w:trHeight w:val="300"/>
        </w:trPr>
        <w:tc>
          <w:tcPr>
            <w:tcW w:w="426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6624165"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выдача направления на госпитализацию лечащим врачом на повторном приеме с результатами исследований.</w:t>
            </w:r>
          </w:p>
        </w:tc>
        <w:tc>
          <w:tcPr>
            <w:tcW w:w="4685" w:type="dxa"/>
            <w:tcBorders>
              <w:top w:val="single" w:sz="4" w:space="0" w:color="000000"/>
              <w:left w:val="nil"/>
              <w:bottom w:val="single" w:sz="4" w:space="0" w:color="000000"/>
              <w:right w:val="single" w:sz="4" w:space="0" w:color="000000"/>
            </w:tcBorders>
            <w:shd w:val="clear" w:color="auto" w:fill="auto"/>
          </w:tcPr>
          <w:p w14:paraId="22737544"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повторный прием с результатами обследований;</w:t>
            </w:r>
          </w:p>
        </w:tc>
      </w:tr>
      <w:tr w:rsidR="00ED3277" w:rsidRPr="00EE23BE" w14:paraId="6648474E" w14:textId="77777777" w:rsidTr="00ED3277">
        <w:trPr>
          <w:trHeight w:val="3300"/>
        </w:trPr>
        <w:tc>
          <w:tcPr>
            <w:tcW w:w="4266" w:type="dxa"/>
            <w:vMerge/>
            <w:tcBorders>
              <w:top w:val="single" w:sz="4" w:space="0" w:color="000000"/>
              <w:left w:val="single" w:sz="4" w:space="0" w:color="000000"/>
              <w:bottom w:val="single" w:sz="4" w:space="0" w:color="000000"/>
              <w:right w:val="single" w:sz="4" w:space="0" w:color="000000"/>
            </w:tcBorders>
            <w:shd w:val="clear" w:color="auto" w:fill="auto"/>
          </w:tcPr>
          <w:p w14:paraId="72494D92" w14:textId="77777777" w:rsidR="00ED3277" w:rsidRPr="00EE23BE" w:rsidRDefault="00ED3277" w:rsidP="00E63D46">
            <w:pPr>
              <w:pStyle w:val="ad"/>
              <w:widowControl w:val="0"/>
              <w:numPr>
                <w:ilvl w:val="0"/>
                <w:numId w:val="181"/>
              </w:numPr>
              <w:pBdr>
                <w:top w:val="nil"/>
                <w:left w:val="nil"/>
                <w:bottom w:val="nil"/>
                <w:right w:val="nil"/>
                <w:between w:val="nil"/>
              </w:pBdr>
              <w:tabs>
                <w:tab w:val="left" w:pos="472"/>
              </w:tabs>
              <w:spacing w:before="120" w:after="0"/>
              <w:ind w:left="472" w:hanging="425"/>
              <w:rPr>
                <w:rFonts w:ascii="PT Astra Serif" w:eastAsia="PT Astra Serif" w:hAnsi="PT Astra Serif" w:cs="PT Astra Serif"/>
                <w:sz w:val="24"/>
                <w:szCs w:val="24"/>
              </w:rPr>
            </w:pPr>
          </w:p>
        </w:tc>
        <w:tc>
          <w:tcPr>
            <w:tcW w:w="4685" w:type="dxa"/>
            <w:tcBorders>
              <w:top w:val="nil"/>
              <w:left w:val="nil"/>
              <w:bottom w:val="single" w:sz="4" w:space="0" w:color="000000"/>
              <w:right w:val="single" w:sz="4" w:space="0" w:color="000000"/>
            </w:tcBorders>
            <w:shd w:val="clear" w:color="auto" w:fill="auto"/>
          </w:tcPr>
          <w:p w14:paraId="0131D91F"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информация о госпитализации направляется в КОПП. Сотрудник КОПП в течение 2х рабочих дней по телефону согласовывает с пациентом дату и время госпитализации;</w:t>
            </w:r>
          </w:p>
          <w:p w14:paraId="70633022"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сотрудник КОПП сообщает пациенту, в какой день он может получить направление на госпитализацию в регистратуре или КОПП;</w:t>
            </w:r>
          </w:p>
          <w:p w14:paraId="283A7932" w14:textId="77777777" w:rsidR="00ED3277" w:rsidRPr="00EE23BE" w:rsidRDefault="00ED3277" w:rsidP="00E63D46">
            <w:pPr>
              <w:numPr>
                <w:ilvl w:val="0"/>
                <w:numId w:val="181"/>
              </w:numPr>
              <w:tabs>
                <w:tab w:val="left" w:pos="472"/>
              </w:tabs>
              <w:spacing w:before="120" w:after="0" w:line="240" w:lineRule="auto"/>
              <w:ind w:left="472" w:hanging="425"/>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получение направления на госпитализацию в регистратуре или КОПП.</w:t>
            </w:r>
          </w:p>
        </w:tc>
      </w:tr>
    </w:tbl>
    <w:p w14:paraId="78D8A8ED" w14:textId="1EF68648" w:rsidR="00EA6939" w:rsidRPr="00EE23BE" w:rsidRDefault="00EA6939" w:rsidP="00E63D46">
      <w:pPr>
        <w:tabs>
          <w:tab w:val="left" w:pos="567"/>
        </w:tabs>
        <w:spacing w:before="120" w:after="0" w:line="240" w:lineRule="auto"/>
        <w:ind w:firstLine="567"/>
        <w:jc w:val="both"/>
        <w:rPr>
          <w:rFonts w:ascii="PT Astra Serif" w:eastAsia="PT Astra Serif" w:hAnsi="PT Astra Serif" w:cs="PT Astra Serif"/>
          <w:sz w:val="26"/>
          <w:szCs w:val="26"/>
        </w:rPr>
      </w:pPr>
    </w:p>
    <w:p w14:paraId="33675A0D" w14:textId="750E40E8" w:rsidR="00ED3277" w:rsidRPr="00EE23BE" w:rsidRDefault="00EA6939" w:rsidP="00DD3CF1">
      <w:pP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br w:type="page"/>
      </w:r>
    </w:p>
    <w:p w14:paraId="489FF8C9" w14:textId="223CAC8F" w:rsidR="00ED3277" w:rsidRPr="00EE23BE" w:rsidRDefault="00ED3277" w:rsidP="00A40E2D">
      <w:pPr>
        <w:tabs>
          <w:tab w:val="left" w:pos="567"/>
        </w:tabs>
        <w:spacing w:before="120" w:after="0" w:line="240" w:lineRule="auto"/>
        <w:ind w:firstLine="709"/>
        <w:jc w:val="both"/>
        <w:rPr>
          <w:rFonts w:ascii="PT Astra Serif" w:eastAsia="PT Astra Serif" w:hAnsi="PT Astra Serif" w:cs="PT Astra Serif"/>
          <w:iCs/>
          <w:sz w:val="26"/>
          <w:szCs w:val="26"/>
        </w:rPr>
      </w:pPr>
      <w:r w:rsidRPr="00EE23BE">
        <w:rPr>
          <w:rFonts w:ascii="PT Astra Serif" w:eastAsia="PT Astra Serif" w:hAnsi="PT Astra Serif" w:cs="PT Astra Serif"/>
          <w:iCs/>
          <w:sz w:val="26"/>
          <w:szCs w:val="26"/>
        </w:rPr>
        <w:t>Направление на консультацию (обследование) во внешнюю МО</w:t>
      </w:r>
    </w:p>
    <w:p w14:paraId="0FF44538" w14:textId="54DD4B56" w:rsidR="003E77C1" w:rsidRPr="00EE23BE" w:rsidRDefault="003807D7" w:rsidP="00DD3CF1">
      <w:pPr>
        <w:numPr>
          <w:ilvl w:val="0"/>
          <w:numId w:val="18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решение о направлении пациента во внешнюю МО принимает лечащий врач;</w:t>
      </w:r>
    </w:p>
    <w:p w14:paraId="0FF44539" w14:textId="77777777" w:rsidR="003E77C1" w:rsidRPr="00EE23BE" w:rsidRDefault="003807D7" w:rsidP="00DD3CF1">
      <w:pPr>
        <w:numPr>
          <w:ilvl w:val="0"/>
          <w:numId w:val="18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внешних услуг и МО, оказывающих данные услуги, определен в Приложении к Тарифному соглашению на оплату медицинской помощи по ОМС на территории Томской области «Прейскурант тарифов на оплату внешних медицинских услуг для проведения взаиморасчетов в рамках фондодержания (в том числе для использования при оплате внешних медицинских услуг при оказании медицинской помощи в стационарных условиях и в условиях дневного стационара), в том числе при оплате медицинской помощи, оказанной лицам, застрахованными за пределами Томской области»;</w:t>
      </w:r>
    </w:p>
    <w:p w14:paraId="0FF4453A" w14:textId="77777777" w:rsidR="003E77C1" w:rsidRPr="00EE23BE" w:rsidRDefault="003807D7" w:rsidP="00DD3CF1">
      <w:pPr>
        <w:numPr>
          <w:ilvl w:val="0"/>
          <w:numId w:val="18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если необходимую медицинскую услугу оказывают несколько МО, в обязательном порядке пациенту озвучивается перечень данных организаций и предоставляется право выбора МО;</w:t>
      </w:r>
    </w:p>
    <w:p w14:paraId="0FF4453B" w14:textId="4AD0EAAF" w:rsidR="003E77C1" w:rsidRPr="00EE23BE" w:rsidRDefault="003807D7" w:rsidP="00DD3CF1">
      <w:pPr>
        <w:numPr>
          <w:ilvl w:val="0"/>
          <w:numId w:val="18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направлении на исследования во внешние МО:</w:t>
      </w:r>
    </w:p>
    <w:p w14:paraId="57BEE019" w14:textId="59088660" w:rsidR="00ED3277" w:rsidRPr="00EE23BE" w:rsidRDefault="00ED3277" w:rsidP="00DD3CF1">
      <w:pPr>
        <w:numPr>
          <w:ilvl w:val="0"/>
          <w:numId w:val="185"/>
        </w:numPr>
        <w:tabs>
          <w:tab w:val="left" w:pos="1276"/>
        </w:tabs>
        <w:spacing w:after="0" w:line="240" w:lineRule="auto"/>
        <w:ind w:left="993" w:hanging="42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медицинская сестра оформляет направление на консультацию (обследование) во внешнюю МО (ф. 057/у)</w:t>
      </w:r>
      <w:r w:rsidR="00461EA9" w:rsidRPr="00EE23BE">
        <w:rPr>
          <w:rFonts w:ascii="PT Astra Serif" w:eastAsia="PT Astra Serif" w:hAnsi="PT Astra Serif" w:cs="PT Astra Serif"/>
          <w:sz w:val="26"/>
          <w:szCs w:val="26"/>
        </w:rPr>
        <w:t xml:space="preserve"> в МИС ТО</w:t>
      </w:r>
      <w:r w:rsidRPr="00EE23BE">
        <w:rPr>
          <w:rFonts w:ascii="PT Astra Serif" w:eastAsia="PT Astra Serif" w:hAnsi="PT Astra Serif" w:cs="PT Astra Serif"/>
          <w:sz w:val="26"/>
          <w:szCs w:val="26"/>
        </w:rPr>
        <w:t>, распечатывает и передает на подпись лечащему врачу;</w:t>
      </w:r>
    </w:p>
    <w:p w14:paraId="5C0DE0AA" w14:textId="77777777" w:rsidR="00461EA9" w:rsidRPr="00EE23BE" w:rsidRDefault="00ED3277" w:rsidP="00DD3CF1">
      <w:pPr>
        <w:numPr>
          <w:ilvl w:val="0"/>
          <w:numId w:val="185"/>
        </w:numPr>
        <w:tabs>
          <w:tab w:val="left" w:pos="1276"/>
        </w:tabs>
        <w:spacing w:after="0" w:line="240" w:lineRule="auto"/>
        <w:ind w:left="993" w:hanging="42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пациента записывают в КОПП для планирования дальнейшей маршрутизации в соответствии с назначенным планом обследования. Маршрут обследования может быть организован без очного участия пациента. В этом случае медсестра информирует пациента о том, что</w:t>
      </w:r>
      <w:r w:rsidR="00461EA9" w:rsidRPr="00EE23BE">
        <w:rPr>
          <w:rFonts w:ascii="PT Astra Serif" w:eastAsia="PT Astra Serif" w:hAnsi="PT Astra Serif" w:cs="PT Astra Serif"/>
          <w:sz w:val="26"/>
          <w:szCs w:val="26"/>
        </w:rPr>
        <w:t>:</w:t>
      </w:r>
    </w:p>
    <w:p w14:paraId="41F19C32" w14:textId="3FC8E1C2" w:rsidR="00461EA9" w:rsidRPr="00EE23BE" w:rsidRDefault="00461EA9" w:rsidP="00DD3CF1">
      <w:pPr>
        <w:pStyle w:val="ad"/>
        <w:numPr>
          <w:ilvl w:val="0"/>
          <w:numId w:val="186"/>
        </w:numPr>
        <w:tabs>
          <w:tab w:val="left" w:pos="1276"/>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течение 2-х дней</w:t>
      </w:r>
      <w:r w:rsidR="00ED3277" w:rsidRPr="00EE23BE">
        <w:rPr>
          <w:rFonts w:ascii="PT Astra Serif" w:eastAsia="PT Astra Serif" w:hAnsi="PT Astra Serif" w:cs="PT Astra Serif"/>
          <w:sz w:val="26"/>
          <w:szCs w:val="26"/>
        </w:rPr>
        <w:t xml:space="preserve"> позвонит сотрудник КОПП и согласует с ним дату и время проведения обследования</w:t>
      </w:r>
      <w:r w:rsidRPr="00EE23BE">
        <w:rPr>
          <w:rFonts w:ascii="PT Astra Serif" w:eastAsia="PT Astra Serif" w:hAnsi="PT Astra Serif" w:cs="PT Astra Serif"/>
          <w:sz w:val="26"/>
          <w:szCs w:val="26"/>
        </w:rPr>
        <w:t xml:space="preserve">; </w:t>
      </w:r>
    </w:p>
    <w:p w14:paraId="4BC821A0" w14:textId="4E4B93EF" w:rsidR="00ED3277" w:rsidRPr="00EE23BE" w:rsidRDefault="00461EA9" w:rsidP="00DD3CF1">
      <w:pPr>
        <w:pStyle w:val="ad"/>
        <w:numPr>
          <w:ilvl w:val="0"/>
          <w:numId w:val="186"/>
        </w:numPr>
        <w:tabs>
          <w:tab w:val="left" w:pos="1276"/>
        </w:tabs>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после записи во внешнюю МО и на повторный прием к лечащему врачу, сотрудник КОПП сообщит пациенту дату, когда ему необходимо будет получить направления на исследования и маршрутную карту в регистратуре или в КОПП.</w:t>
      </w:r>
    </w:p>
    <w:p w14:paraId="0FF4453C" w14:textId="77777777" w:rsidR="003E77C1" w:rsidRPr="00EE23BE" w:rsidRDefault="003807D7" w:rsidP="00DD3CF1">
      <w:pPr>
        <w:numPr>
          <w:ilvl w:val="0"/>
          <w:numId w:val="187"/>
        </w:numPr>
        <w:tabs>
          <w:tab w:val="left" w:pos="1276"/>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самостоятельной записи на исследования направления на консультации или исследования, врач передает пациенту на приеме, объясняет пациенту, что:</w:t>
      </w:r>
    </w:p>
    <w:p w14:paraId="0FF4453D" w14:textId="77777777" w:rsidR="003E77C1" w:rsidRPr="00EE23BE" w:rsidRDefault="003807D7" w:rsidP="00DD3CF1">
      <w:pPr>
        <w:numPr>
          <w:ilvl w:val="0"/>
          <w:numId w:val="188"/>
        </w:numPr>
        <w:tabs>
          <w:tab w:val="left" w:pos="993"/>
        </w:tabs>
        <w:spacing w:after="0" w:line="240" w:lineRule="auto"/>
        <w:ind w:left="993" w:hanging="42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обратиться к заведующему поликлиникой за подписью самостоятельно;</w:t>
      </w:r>
    </w:p>
    <w:p w14:paraId="0FF4453E" w14:textId="77777777" w:rsidR="003E77C1" w:rsidRPr="00EE23BE" w:rsidRDefault="003807D7" w:rsidP="00DD3CF1">
      <w:pPr>
        <w:numPr>
          <w:ilvl w:val="0"/>
          <w:numId w:val="188"/>
        </w:numPr>
        <w:tabs>
          <w:tab w:val="left" w:pos="993"/>
        </w:tabs>
        <w:spacing w:after="0" w:line="240" w:lineRule="auto"/>
        <w:ind w:left="993" w:hanging="42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самостоятельно записаться на консультацию и исследование во внешнюю МО;</w:t>
      </w:r>
    </w:p>
    <w:p w14:paraId="0FF4453F" w14:textId="12E95EF9" w:rsidR="003E77C1" w:rsidRPr="00EE23BE" w:rsidRDefault="003807D7" w:rsidP="00DD3CF1">
      <w:pPr>
        <w:numPr>
          <w:ilvl w:val="0"/>
          <w:numId w:val="188"/>
        </w:numPr>
        <w:tabs>
          <w:tab w:val="left" w:pos="993"/>
        </w:tabs>
        <w:spacing w:after="0" w:line="240" w:lineRule="auto"/>
        <w:ind w:left="993" w:hanging="426"/>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самостоятельно записаться на повторный прием</w:t>
      </w:r>
      <w:r w:rsidR="00ED3277" w:rsidRPr="00EE23BE">
        <w:rPr>
          <w:rFonts w:ascii="PT Astra Serif" w:eastAsia="PT Astra Serif" w:hAnsi="PT Astra Serif" w:cs="PT Astra Serif"/>
          <w:sz w:val="26"/>
          <w:szCs w:val="26"/>
        </w:rPr>
        <w:t>.</w:t>
      </w:r>
    </w:p>
    <w:p w14:paraId="1DED41D6" w14:textId="21C5D447" w:rsidR="00461EA9" w:rsidRPr="00EE23BE" w:rsidRDefault="00461EA9" w:rsidP="00A919D0">
      <w:pPr>
        <w:tabs>
          <w:tab w:val="left" w:pos="1276"/>
        </w:tabs>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Если запись во внешнюю МО доступна в МИС ТО, пациента могут записать сразу на приеме.</w:t>
      </w:r>
    </w:p>
    <w:p w14:paraId="0FF44544" w14:textId="77777777" w:rsidR="003E77C1" w:rsidRPr="00EE23BE" w:rsidRDefault="003807D7" w:rsidP="00A919D0">
      <w:pPr>
        <w:tabs>
          <w:tab w:val="left" w:pos="567"/>
        </w:tabs>
        <w:spacing w:after="0" w:line="240" w:lineRule="auto"/>
        <w:ind w:firstLine="709"/>
        <w:jc w:val="both"/>
        <w:rPr>
          <w:rFonts w:ascii="PT Astra Serif" w:eastAsia="PT Astra Serif" w:hAnsi="PT Astra Serif" w:cs="PT Astra Serif"/>
          <w:iCs/>
          <w:sz w:val="26"/>
          <w:szCs w:val="26"/>
        </w:rPr>
      </w:pPr>
      <w:r w:rsidRPr="00EE23BE">
        <w:rPr>
          <w:rFonts w:ascii="PT Astra Serif" w:eastAsia="PT Astra Serif" w:hAnsi="PT Astra Serif" w:cs="PT Astra Serif"/>
          <w:iCs/>
          <w:sz w:val="26"/>
          <w:szCs w:val="26"/>
        </w:rPr>
        <w:t>Формирование маршрутной карты</w:t>
      </w:r>
    </w:p>
    <w:p w14:paraId="31A33945" w14:textId="1418B521" w:rsidR="00ED3277" w:rsidRPr="00EE23BE" w:rsidRDefault="003807D7" w:rsidP="00DD3CF1">
      <w:pPr>
        <w:numPr>
          <w:ilvl w:val="0"/>
          <w:numId w:val="1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направление </w:t>
      </w:r>
      <w:r w:rsidR="00ED3277" w:rsidRPr="00EE23BE">
        <w:rPr>
          <w:rFonts w:ascii="PT Astra Serif" w:eastAsia="PT Astra Serif" w:hAnsi="PT Astra Serif" w:cs="PT Astra Serif"/>
          <w:sz w:val="26"/>
          <w:szCs w:val="26"/>
        </w:rPr>
        <w:t xml:space="preserve">и запись пациента </w:t>
      </w:r>
      <w:r w:rsidRPr="00EE23BE">
        <w:rPr>
          <w:rFonts w:ascii="PT Astra Serif" w:eastAsia="PT Astra Serif" w:hAnsi="PT Astra Serif" w:cs="PT Astra Serif"/>
          <w:sz w:val="26"/>
          <w:szCs w:val="26"/>
        </w:rPr>
        <w:t>на исследования внутри МО оформляется медицинской сестрой или врачом во время приема;</w:t>
      </w:r>
    </w:p>
    <w:p w14:paraId="0FF44546" w14:textId="77777777" w:rsidR="003E77C1" w:rsidRPr="00EE23BE" w:rsidRDefault="003807D7" w:rsidP="00DD3CF1">
      <w:pPr>
        <w:numPr>
          <w:ilvl w:val="0"/>
          <w:numId w:val="1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лечащий врач в соответствии с действующими порядками оказания медицинской помощи, клиническими рекомендациями (протоколами лечения) по вопросам оказания медицинской помощи с учетом стандартов медицинской помощи определяет тактику обследования и лечения пациента;</w:t>
      </w:r>
    </w:p>
    <w:p w14:paraId="0FF44547" w14:textId="77777777" w:rsidR="003E77C1" w:rsidRPr="00EE23BE" w:rsidRDefault="003807D7" w:rsidP="00DD3CF1">
      <w:pPr>
        <w:numPr>
          <w:ilvl w:val="0"/>
          <w:numId w:val="1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пациенту в доступной для него форме предоставляется информация о его состоянии здоровья, плане обследования и лечения. Пациент имеет право отказаться от любого вида медицинского вмешательства. Письменный отказ оформляется в установленном порядке;</w:t>
      </w:r>
    </w:p>
    <w:p w14:paraId="0FF44548" w14:textId="77777777" w:rsidR="003E77C1" w:rsidRPr="00EE23BE" w:rsidRDefault="003807D7" w:rsidP="00DD3CF1">
      <w:pPr>
        <w:numPr>
          <w:ilvl w:val="0"/>
          <w:numId w:val="1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информация о проведении необходимых обследований и лечения вносится в электронную медицинскую карту пациента в МИС ТО;</w:t>
      </w:r>
    </w:p>
    <w:p w14:paraId="0FF4454A" w14:textId="7F266E0B" w:rsidR="003E77C1" w:rsidRPr="00EE23BE" w:rsidRDefault="003807D7" w:rsidP="00DD3CF1">
      <w:pPr>
        <w:numPr>
          <w:ilvl w:val="0"/>
          <w:numId w:val="1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результате посещения, при необходимости дообследования формируется маршрутная карта пациента, которая должна содержать информацию о наименовании обследования/приема врача-специалиста, адресе МО, ФИО врача, проводящего исследование (при его проведении внутри МО) и дате и времени проведения обследования. Дата и время обследования/приема назначаются исходя из оптимального маршрута пациента и необходимого срока проведения обследования/приема с учетом рекомендаций по подготовке к обследованию/приему. </w:t>
      </w:r>
      <w:r w:rsidR="00461EA9" w:rsidRPr="00EE23BE">
        <w:rPr>
          <w:rFonts w:ascii="PT Astra Serif" w:eastAsia="PT Astra Serif" w:hAnsi="PT Astra Serif" w:cs="PT Astra Serif"/>
          <w:sz w:val="26"/>
          <w:szCs w:val="26"/>
        </w:rPr>
        <w:t xml:space="preserve">Рекомендуемый формат </w:t>
      </w:r>
      <w:r w:rsidRPr="00EE23BE">
        <w:rPr>
          <w:rFonts w:ascii="PT Astra Serif" w:eastAsia="PT Astra Serif" w:hAnsi="PT Astra Serif" w:cs="PT Astra Serif"/>
          <w:sz w:val="26"/>
          <w:szCs w:val="26"/>
        </w:rPr>
        <w:t xml:space="preserve">маршрутной карты приведен в таблице </w:t>
      </w:r>
      <w:r w:rsidR="005D4553"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w:t>
      </w:r>
    </w:p>
    <w:p w14:paraId="0FF4454B" w14:textId="0BEE49C1" w:rsidR="003E77C1" w:rsidRPr="00EE23BE" w:rsidRDefault="003807D7" w:rsidP="00E63D46">
      <w:pPr>
        <w:tabs>
          <w:tab w:val="left" w:pos="284"/>
        </w:tabs>
        <w:spacing w:before="120" w:after="0" w:line="240" w:lineRule="auto"/>
        <w:ind w:firstLine="567"/>
        <w:jc w:val="right"/>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Таблица </w:t>
      </w:r>
      <w:r w:rsidR="005D4553" w:rsidRPr="00EE23BE">
        <w:rPr>
          <w:rFonts w:ascii="PT Astra Serif" w:eastAsia="PT Astra Serif" w:hAnsi="PT Astra Serif" w:cs="PT Astra Serif"/>
          <w:sz w:val="26"/>
          <w:szCs w:val="26"/>
        </w:rPr>
        <w:t>7</w:t>
      </w:r>
    </w:p>
    <w:p w14:paraId="0FF4454C" w14:textId="77777777" w:rsidR="003E77C1" w:rsidRPr="00EE23BE" w:rsidRDefault="003807D7" w:rsidP="00E63D46">
      <w:pPr>
        <w:tabs>
          <w:tab w:val="left" w:pos="284"/>
        </w:tabs>
        <w:spacing w:before="120" w:after="0" w:line="240" w:lineRule="auto"/>
        <w:ind w:firstLine="567"/>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Формат маршрутной карты</w:t>
      </w:r>
    </w:p>
    <w:p w14:paraId="0FF4454D" w14:textId="77777777" w:rsidR="003E77C1" w:rsidRPr="00EE23BE" w:rsidRDefault="003E77C1" w:rsidP="00E63D46">
      <w:pPr>
        <w:spacing w:before="120" w:after="0" w:line="240" w:lineRule="auto"/>
        <w:ind w:firstLine="567"/>
        <w:jc w:val="both"/>
        <w:rPr>
          <w:rFonts w:ascii="PT Astra Serif" w:eastAsia="PT Astra Serif" w:hAnsi="PT Astra Serif" w:cs="PT Astra Serif"/>
          <w:sz w:val="26"/>
          <w:szCs w:val="26"/>
        </w:rPr>
      </w:pPr>
    </w:p>
    <w:tbl>
      <w:tblPr>
        <w:tblStyle w:val="afff4"/>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1964"/>
        <w:gridCol w:w="1858"/>
        <w:gridCol w:w="2977"/>
      </w:tblGrid>
      <w:tr w:rsidR="003E77C1" w:rsidRPr="00EE23BE" w14:paraId="0FF44550" w14:textId="77777777">
        <w:tc>
          <w:tcPr>
            <w:tcW w:w="6374" w:type="dxa"/>
            <w:gridSpan w:val="3"/>
            <w:vAlign w:val="center"/>
          </w:tcPr>
          <w:p w14:paraId="0FF4454E" w14:textId="77777777" w:rsidR="003E77C1" w:rsidRPr="00EE23BE" w:rsidRDefault="003807D7" w:rsidP="00E63D46">
            <w:pPr>
              <w:tabs>
                <w:tab w:val="left" w:pos="284"/>
              </w:tabs>
              <w:spacing w:before="120" w:after="0" w:line="240" w:lineRule="auto"/>
              <w:ind w:firstLine="567"/>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Уважаемый пациент, в случае возникновения вопросов о подготовке к обследованиям Вы можете обратиться по тел. 8 (3822) 516-616, 8-800-350-88-50 или на сайт tabletka.tomsk.ru по QR-коду. Если вы не сможете прийти на обследование/прием в назначенное время, просьба сообщить об этом в регистратуру по тел. ______.</w:t>
            </w:r>
          </w:p>
        </w:tc>
        <w:tc>
          <w:tcPr>
            <w:tcW w:w="2977" w:type="dxa"/>
            <w:vAlign w:val="center"/>
          </w:tcPr>
          <w:p w14:paraId="0FF4454F" w14:textId="77777777" w:rsidR="003E77C1" w:rsidRPr="00EE23BE" w:rsidRDefault="003807D7" w:rsidP="00E63D46">
            <w:pPr>
              <w:tabs>
                <w:tab w:val="left" w:pos="284"/>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     </w:t>
            </w:r>
            <w:r w:rsidRPr="00EE23BE">
              <w:rPr>
                <w:rFonts w:ascii="PT Astra Serif" w:eastAsia="PT Astra Serif" w:hAnsi="PT Astra Serif" w:cs="PT Astra Serif"/>
                <w:noProof/>
                <w:sz w:val="24"/>
                <w:szCs w:val="24"/>
              </w:rPr>
              <w:drawing>
                <wp:inline distT="0" distB="0" distL="0" distR="0" wp14:anchorId="0FF44FE8" wp14:editId="0FF44FE9">
                  <wp:extent cx="1414145" cy="1414145"/>
                  <wp:effectExtent l="0" t="0" r="0" b="0"/>
                  <wp:docPr id="159" name="image39.jpg" descr="C:\Users\rc4\Downloads\WhatsApp Image 2020-10-30 at 16.41.56.jpeg"/>
                  <wp:cNvGraphicFramePr/>
                  <a:graphic xmlns:a="http://schemas.openxmlformats.org/drawingml/2006/main">
                    <a:graphicData uri="http://schemas.openxmlformats.org/drawingml/2006/picture">
                      <pic:pic xmlns:pic="http://schemas.openxmlformats.org/drawingml/2006/picture">
                        <pic:nvPicPr>
                          <pic:cNvPr id="0" name="image39.jpg" descr="C:\Users\rc4\Downloads\WhatsApp Image 2020-10-30 at 16.41.56.jpeg"/>
                          <pic:cNvPicPr preferRelativeResize="0"/>
                        </pic:nvPicPr>
                        <pic:blipFill>
                          <a:blip r:embed="rId19"/>
                          <a:srcRect/>
                          <a:stretch>
                            <a:fillRect/>
                          </a:stretch>
                        </pic:blipFill>
                        <pic:spPr>
                          <a:xfrm>
                            <a:off x="0" y="0"/>
                            <a:ext cx="1414145" cy="1414145"/>
                          </a:xfrm>
                          <a:prstGeom prst="rect">
                            <a:avLst/>
                          </a:prstGeom>
                          <a:ln/>
                        </pic:spPr>
                      </pic:pic>
                    </a:graphicData>
                  </a:graphic>
                </wp:inline>
              </w:drawing>
            </w:r>
          </w:p>
        </w:tc>
      </w:tr>
      <w:tr w:rsidR="003E77C1" w:rsidRPr="00EE23BE" w14:paraId="0FF44555" w14:textId="77777777">
        <w:tc>
          <w:tcPr>
            <w:tcW w:w="2552" w:type="dxa"/>
            <w:vAlign w:val="center"/>
          </w:tcPr>
          <w:p w14:paraId="0FF44551" w14:textId="168EF0F6" w:rsidR="003E77C1" w:rsidRPr="00EE23BE" w:rsidRDefault="003807D7" w:rsidP="00E63D46">
            <w:pPr>
              <w:tabs>
                <w:tab w:val="left" w:pos="284"/>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Обследование/</w:t>
            </w:r>
            <w:r w:rsidR="00461EA9" w:rsidRPr="00EE23BE">
              <w:rPr>
                <w:rFonts w:ascii="PT Astra Serif" w:eastAsia="PT Astra Serif" w:hAnsi="PT Astra Serif" w:cs="PT Astra Serif"/>
                <w:sz w:val="24"/>
                <w:szCs w:val="24"/>
              </w:rPr>
              <w:t xml:space="preserve"> </w:t>
            </w:r>
            <w:r w:rsidRPr="00EE23BE">
              <w:rPr>
                <w:rFonts w:ascii="PT Astra Serif" w:eastAsia="PT Astra Serif" w:hAnsi="PT Astra Serif" w:cs="PT Astra Serif"/>
                <w:sz w:val="24"/>
                <w:szCs w:val="24"/>
              </w:rPr>
              <w:t>прием врача</w:t>
            </w:r>
          </w:p>
        </w:tc>
        <w:tc>
          <w:tcPr>
            <w:tcW w:w="1964" w:type="dxa"/>
            <w:vAlign w:val="center"/>
          </w:tcPr>
          <w:p w14:paraId="0FF44552" w14:textId="77777777" w:rsidR="003E77C1" w:rsidRPr="00EE23BE" w:rsidRDefault="003807D7" w:rsidP="00E63D46">
            <w:pPr>
              <w:tabs>
                <w:tab w:val="left" w:pos="284"/>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Адрес медицинской организации, номер кабинета</w:t>
            </w:r>
          </w:p>
        </w:tc>
        <w:tc>
          <w:tcPr>
            <w:tcW w:w="1858" w:type="dxa"/>
            <w:vAlign w:val="center"/>
          </w:tcPr>
          <w:p w14:paraId="0FF44553" w14:textId="77777777" w:rsidR="003E77C1" w:rsidRPr="00EE23BE" w:rsidRDefault="003807D7" w:rsidP="00E63D46">
            <w:pPr>
              <w:tabs>
                <w:tab w:val="left" w:pos="284"/>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Дата, время обследования/приема</w:t>
            </w:r>
          </w:p>
        </w:tc>
        <w:tc>
          <w:tcPr>
            <w:tcW w:w="2977" w:type="dxa"/>
            <w:vAlign w:val="center"/>
          </w:tcPr>
          <w:p w14:paraId="0FF44554" w14:textId="77777777" w:rsidR="003E77C1" w:rsidRPr="00EE23BE" w:rsidRDefault="003807D7" w:rsidP="00E63D46">
            <w:pPr>
              <w:tabs>
                <w:tab w:val="left" w:pos="284"/>
              </w:tabs>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Рекомендации по подготовке к обследованию/приему</w:t>
            </w:r>
          </w:p>
        </w:tc>
      </w:tr>
      <w:tr w:rsidR="003E77C1" w:rsidRPr="00EE23BE" w14:paraId="0FF4455A" w14:textId="77777777">
        <w:tc>
          <w:tcPr>
            <w:tcW w:w="2552" w:type="dxa"/>
          </w:tcPr>
          <w:p w14:paraId="0FF44556" w14:textId="77777777" w:rsidR="003E77C1" w:rsidRPr="00EE23BE" w:rsidRDefault="003E77C1" w:rsidP="00E63D46">
            <w:pPr>
              <w:tabs>
                <w:tab w:val="left" w:pos="284"/>
              </w:tabs>
              <w:spacing w:before="120" w:after="0" w:line="240" w:lineRule="auto"/>
              <w:ind w:firstLine="567"/>
              <w:jc w:val="both"/>
              <w:rPr>
                <w:rFonts w:ascii="PT Astra Serif" w:eastAsia="PT Astra Serif" w:hAnsi="PT Astra Serif" w:cs="PT Astra Serif"/>
                <w:sz w:val="26"/>
                <w:szCs w:val="26"/>
              </w:rPr>
            </w:pPr>
          </w:p>
        </w:tc>
        <w:tc>
          <w:tcPr>
            <w:tcW w:w="1964" w:type="dxa"/>
          </w:tcPr>
          <w:p w14:paraId="0FF44557" w14:textId="77777777" w:rsidR="003E77C1" w:rsidRPr="00EE23BE" w:rsidRDefault="003E77C1" w:rsidP="00E63D46">
            <w:pPr>
              <w:tabs>
                <w:tab w:val="left" w:pos="284"/>
              </w:tabs>
              <w:spacing w:before="120" w:after="0" w:line="240" w:lineRule="auto"/>
              <w:ind w:firstLine="567"/>
              <w:jc w:val="both"/>
              <w:rPr>
                <w:rFonts w:ascii="PT Astra Serif" w:eastAsia="PT Astra Serif" w:hAnsi="PT Astra Serif" w:cs="PT Astra Serif"/>
                <w:sz w:val="24"/>
                <w:szCs w:val="24"/>
              </w:rPr>
            </w:pPr>
          </w:p>
        </w:tc>
        <w:tc>
          <w:tcPr>
            <w:tcW w:w="1858" w:type="dxa"/>
          </w:tcPr>
          <w:p w14:paraId="0FF44558" w14:textId="77777777" w:rsidR="003E77C1" w:rsidRPr="00EE23BE" w:rsidRDefault="003E77C1" w:rsidP="00E63D46">
            <w:pPr>
              <w:tabs>
                <w:tab w:val="left" w:pos="284"/>
              </w:tabs>
              <w:spacing w:before="120" w:after="0" w:line="240" w:lineRule="auto"/>
              <w:ind w:firstLine="567"/>
              <w:jc w:val="both"/>
              <w:rPr>
                <w:rFonts w:ascii="PT Astra Serif" w:eastAsia="PT Astra Serif" w:hAnsi="PT Astra Serif" w:cs="PT Astra Serif"/>
                <w:sz w:val="24"/>
                <w:szCs w:val="24"/>
              </w:rPr>
            </w:pPr>
          </w:p>
        </w:tc>
        <w:tc>
          <w:tcPr>
            <w:tcW w:w="2977" w:type="dxa"/>
          </w:tcPr>
          <w:p w14:paraId="0FF44559" w14:textId="77777777" w:rsidR="003E77C1" w:rsidRPr="00EE23BE" w:rsidRDefault="003E77C1" w:rsidP="00E63D46">
            <w:pPr>
              <w:tabs>
                <w:tab w:val="left" w:pos="284"/>
              </w:tabs>
              <w:spacing w:before="120" w:after="0" w:line="240" w:lineRule="auto"/>
              <w:ind w:firstLine="567"/>
              <w:jc w:val="both"/>
              <w:rPr>
                <w:rFonts w:ascii="PT Astra Serif" w:eastAsia="PT Astra Serif" w:hAnsi="PT Astra Serif" w:cs="PT Astra Serif"/>
                <w:sz w:val="24"/>
                <w:szCs w:val="24"/>
              </w:rPr>
            </w:pPr>
          </w:p>
        </w:tc>
      </w:tr>
    </w:tbl>
    <w:p w14:paraId="0FF4455B" w14:textId="77777777" w:rsidR="003E77C1" w:rsidRPr="00EE23BE" w:rsidRDefault="003E77C1" w:rsidP="00E63D46">
      <w:pPr>
        <w:spacing w:before="120" w:after="0" w:line="240" w:lineRule="auto"/>
        <w:ind w:firstLine="567"/>
        <w:jc w:val="both"/>
        <w:rPr>
          <w:rFonts w:ascii="PT Astra Serif" w:eastAsia="PT Astra Serif" w:hAnsi="PT Astra Serif" w:cs="PT Astra Serif"/>
          <w:sz w:val="26"/>
          <w:szCs w:val="26"/>
        </w:rPr>
      </w:pPr>
    </w:p>
    <w:p w14:paraId="0FF4455C" w14:textId="088AC6DB" w:rsidR="003E77C1" w:rsidRPr="00EE23BE" w:rsidRDefault="00461EA9" w:rsidP="00DD3CF1">
      <w:pPr>
        <w:numPr>
          <w:ilvl w:val="0"/>
          <w:numId w:val="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w:t>
      </w:r>
      <w:r w:rsidR="003807D7" w:rsidRPr="00EE23BE">
        <w:rPr>
          <w:rFonts w:ascii="PT Astra Serif" w:eastAsia="PT Astra Serif" w:hAnsi="PT Astra Serif" w:cs="PT Astra Serif"/>
          <w:sz w:val="26"/>
          <w:szCs w:val="26"/>
        </w:rPr>
        <w:t>апись на все назначенные консультации и обследования осуществляет медицинская сестра во время приема пациента. По возможности все обследования должны быть проведены в один день. При планировании процедур и их последовательности необходимо учитывать требования для подготовки к исследованиям;</w:t>
      </w:r>
    </w:p>
    <w:p w14:paraId="0FF4455D" w14:textId="154CD18A" w:rsidR="003E77C1" w:rsidRPr="00EE23BE" w:rsidRDefault="003807D7" w:rsidP="00DD3CF1">
      <w:pPr>
        <w:numPr>
          <w:ilvl w:val="0"/>
          <w:numId w:val="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помимо маршрутной карты, пациенту выдается перечень рекомендаций по подготовке к исследованиям согласно </w:t>
      </w:r>
      <w:hyperlink w:anchor="_Приложение_9_Памятка" w:history="1">
        <w:r w:rsidRPr="00EE23BE">
          <w:rPr>
            <w:rStyle w:val="ac"/>
            <w:rFonts w:ascii="PT Astra Serif" w:eastAsia="PT Astra Serif" w:hAnsi="PT Astra Serif" w:cs="PT Astra Serif"/>
            <w:sz w:val="26"/>
            <w:szCs w:val="26"/>
          </w:rPr>
          <w:t>Приложени</w:t>
        </w:r>
        <w:r w:rsidR="00461EA9" w:rsidRPr="00EE23BE">
          <w:rPr>
            <w:rStyle w:val="ac"/>
            <w:rFonts w:ascii="PT Astra Serif" w:eastAsia="PT Astra Serif" w:hAnsi="PT Astra Serif" w:cs="PT Astra Serif"/>
            <w:sz w:val="26"/>
            <w:szCs w:val="26"/>
          </w:rPr>
          <w:t>ю</w:t>
        </w:r>
        <w:r w:rsidRPr="00EE23BE">
          <w:rPr>
            <w:rStyle w:val="ac"/>
            <w:rFonts w:ascii="PT Astra Serif" w:eastAsia="PT Astra Serif" w:hAnsi="PT Astra Serif" w:cs="PT Astra Serif"/>
            <w:sz w:val="26"/>
            <w:szCs w:val="26"/>
          </w:rPr>
          <w:t xml:space="preserve"> </w:t>
        </w:r>
        <w:r w:rsidR="00461EA9" w:rsidRPr="00EE23BE">
          <w:rPr>
            <w:rStyle w:val="ac"/>
            <w:rFonts w:ascii="PT Astra Serif" w:eastAsia="PT Astra Serif" w:hAnsi="PT Astra Serif" w:cs="PT Astra Serif"/>
            <w:sz w:val="26"/>
            <w:szCs w:val="26"/>
          </w:rPr>
          <w:t>9</w:t>
        </w:r>
        <w:r w:rsidR="00441DE2">
          <w:rPr>
            <w:rStyle w:val="ac"/>
            <w:rFonts w:ascii="PT Astra Serif" w:eastAsia="PT Astra Serif" w:hAnsi="PT Astra Serif" w:cs="PT Astra Serif"/>
            <w:sz w:val="26"/>
            <w:szCs w:val="26"/>
          </w:rPr>
          <w:t xml:space="preserve"> к Стандарту</w:t>
        </w:r>
        <w:r w:rsidRPr="00EE23BE">
          <w:rPr>
            <w:rStyle w:val="ac"/>
            <w:rFonts w:ascii="PT Astra Serif" w:eastAsia="PT Astra Serif" w:hAnsi="PT Astra Serif" w:cs="PT Astra Serif"/>
            <w:sz w:val="26"/>
            <w:szCs w:val="26"/>
          </w:rPr>
          <w:t xml:space="preserve"> «Рекомендации по подготовке к исследованиям»,</w:t>
        </w:r>
      </w:hyperlink>
      <w:r w:rsidRPr="00EE23BE">
        <w:rPr>
          <w:rFonts w:ascii="PT Astra Serif" w:eastAsia="PT Astra Serif" w:hAnsi="PT Astra Serif" w:cs="PT Astra Serif"/>
          <w:sz w:val="26"/>
          <w:szCs w:val="26"/>
        </w:rPr>
        <w:t xml:space="preserve"> сформированный в МИС ТО либо на заранее подготовленных бланках. Медицинская сестра (в ее отсутствие – врач) объясняет пациенту порядок подготовки к исследованиям</w:t>
      </w:r>
      <w:r w:rsidR="00461EA9" w:rsidRPr="00EE23BE">
        <w:rPr>
          <w:rFonts w:ascii="PT Astra Serif" w:eastAsia="PT Astra Serif" w:hAnsi="PT Astra Serif" w:cs="PT Astra Serif"/>
          <w:sz w:val="26"/>
          <w:szCs w:val="26"/>
        </w:rPr>
        <w:t>.</w:t>
      </w:r>
    </w:p>
    <w:p w14:paraId="26A4BDAA" w14:textId="6C891491" w:rsidR="00BD3EF7" w:rsidRPr="00A919D0" w:rsidRDefault="003807D7" w:rsidP="00A919D0">
      <w:pPr>
        <w:numPr>
          <w:ilvl w:val="0"/>
          <w:numId w:val="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в обязательном порядке назначает пациенту дату повторной явки на прием с результатами обследования (если все назначенные исследования проводились внутри МО, а если исследования проводятся во внешних МО, то пациент направляется в КОПП).</w:t>
      </w:r>
    </w:p>
    <w:p w14:paraId="6FEB4000" w14:textId="25A29C59" w:rsidR="00BD3EF7" w:rsidRPr="00EE23BE" w:rsidRDefault="00250111" w:rsidP="00A919D0">
      <w:pPr>
        <w:pStyle w:val="2"/>
        <w:spacing w:before="120" w:after="120" w:line="240" w:lineRule="auto"/>
        <w:ind w:firstLine="709"/>
        <w:jc w:val="both"/>
        <w:rPr>
          <w:rFonts w:ascii="PT Astra Serif" w:eastAsia="PT Astra Serif" w:hAnsi="PT Astra Serif" w:cs="PT Astra Serif"/>
          <w:sz w:val="26"/>
          <w:szCs w:val="26"/>
        </w:rPr>
      </w:pPr>
      <w:r>
        <w:rPr>
          <w:rFonts w:ascii="PT Astra Serif" w:eastAsia="PT Astra Serif" w:hAnsi="PT Astra Serif" w:cs="PT Astra Serif"/>
          <w:sz w:val="26"/>
          <w:szCs w:val="26"/>
        </w:rPr>
        <w:t>11.</w:t>
      </w:r>
      <w:r w:rsidR="007E3E57" w:rsidRPr="00EE23BE">
        <w:rPr>
          <w:rFonts w:ascii="PT Astra Serif" w:eastAsia="PT Astra Serif" w:hAnsi="PT Astra Serif" w:cs="PT Astra Serif"/>
          <w:sz w:val="26"/>
          <w:szCs w:val="26"/>
        </w:rPr>
        <w:t>3 Организация деятельности у</w:t>
      </w:r>
      <w:r w:rsidR="00BD3EF7" w:rsidRPr="00EE23BE">
        <w:rPr>
          <w:rFonts w:ascii="PT Astra Serif" w:eastAsia="PT Astra Serif" w:hAnsi="PT Astra Serif" w:cs="PT Astra Serif"/>
          <w:sz w:val="26"/>
          <w:szCs w:val="26"/>
        </w:rPr>
        <w:t>частков</w:t>
      </w:r>
      <w:r w:rsidR="007E3E57" w:rsidRPr="00EE23BE">
        <w:rPr>
          <w:rFonts w:ascii="PT Astra Serif" w:eastAsia="PT Astra Serif" w:hAnsi="PT Astra Serif" w:cs="PT Astra Serif"/>
          <w:sz w:val="26"/>
          <w:szCs w:val="26"/>
        </w:rPr>
        <w:t>ой</w:t>
      </w:r>
      <w:r w:rsidR="00BD3EF7" w:rsidRPr="00EE23BE">
        <w:rPr>
          <w:rFonts w:ascii="PT Astra Serif" w:eastAsia="PT Astra Serif" w:hAnsi="PT Astra Serif" w:cs="PT Astra Serif"/>
          <w:sz w:val="26"/>
          <w:szCs w:val="26"/>
        </w:rPr>
        <w:t xml:space="preserve"> служб</w:t>
      </w:r>
      <w:r w:rsidR="007E3E57" w:rsidRPr="00EE23BE">
        <w:rPr>
          <w:rFonts w:ascii="PT Astra Serif" w:eastAsia="PT Astra Serif" w:hAnsi="PT Astra Serif" w:cs="PT Astra Serif"/>
          <w:sz w:val="26"/>
          <w:szCs w:val="26"/>
        </w:rPr>
        <w:t>ы</w:t>
      </w:r>
    </w:p>
    <w:p w14:paraId="50EC81D4" w14:textId="5C029712" w:rsidR="007E3E57" w:rsidRPr="00EE23BE" w:rsidRDefault="007E3E57" w:rsidP="00A919D0">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Работа участкового врача осуществляется по графику, составленному заведующим отделением и утвержденному руководителем учреждения. Амбулаторный прием участковых врачей должен быть организован в две смены. </w:t>
      </w:r>
    </w:p>
    <w:p w14:paraId="0FF44560" w14:textId="33E15B36" w:rsidR="003E77C1" w:rsidRPr="00EE23BE" w:rsidRDefault="003807D7" w:rsidP="006552A7">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Основные функции</w:t>
      </w:r>
      <w:r w:rsidR="007E3E57" w:rsidRPr="00EE23BE">
        <w:rPr>
          <w:rFonts w:ascii="PT Astra Serif" w:eastAsia="PT Astra Serif" w:hAnsi="PT Astra Serif" w:cs="PT Astra Serif"/>
          <w:sz w:val="26"/>
          <w:szCs w:val="26"/>
        </w:rPr>
        <w:t xml:space="preserve"> участкового врача определяются </w:t>
      </w:r>
      <w:r w:rsidR="00C9434A" w:rsidRPr="00EE23BE">
        <w:rPr>
          <w:rFonts w:ascii="PT Astra Serif" w:eastAsia="PT Astra Serif" w:hAnsi="PT Astra Serif" w:cs="PT Astra Serif"/>
          <w:sz w:val="26"/>
          <w:szCs w:val="26"/>
        </w:rPr>
        <w:t>нормативными документами в части организации первичной медико-санитарной помощи населению по территориально-участковому принципу и утверждаются должностными инструкциями МО и включают:</w:t>
      </w:r>
    </w:p>
    <w:p w14:paraId="0FF44561" w14:textId="7FD389EC" w:rsidR="003E77C1" w:rsidRPr="00EE23BE" w:rsidRDefault="005A29A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назначение и выписку</w:t>
      </w:r>
      <w:r w:rsidR="003807D7" w:rsidRPr="00EE23BE">
        <w:rPr>
          <w:rFonts w:ascii="PT Astra Serif" w:eastAsia="PT Astra Serif" w:hAnsi="PT Astra Serif" w:cs="PT Astra Serif"/>
          <w:sz w:val="26"/>
          <w:szCs w:val="26"/>
        </w:rPr>
        <w:t xml:space="preserve"> рецептов льготным категориям граждан;</w:t>
      </w:r>
    </w:p>
    <w:p w14:paraId="0FF44562" w14:textId="0C36CA7F" w:rsidR="003E77C1" w:rsidRPr="00EE23BE" w:rsidRDefault="005A29A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экспертизу случая</w:t>
      </w:r>
      <w:r w:rsidR="003807D7" w:rsidRPr="00EE23BE">
        <w:rPr>
          <w:rFonts w:ascii="PT Astra Serif" w:eastAsia="PT Astra Serif" w:hAnsi="PT Astra Serif" w:cs="PT Astra Serif"/>
          <w:sz w:val="26"/>
          <w:szCs w:val="26"/>
        </w:rPr>
        <w:t xml:space="preserve"> временн</w:t>
      </w:r>
      <w:r w:rsidRPr="00EE23BE">
        <w:rPr>
          <w:rFonts w:ascii="PT Astra Serif" w:eastAsia="PT Astra Serif" w:hAnsi="PT Astra Serif" w:cs="PT Astra Serif"/>
          <w:sz w:val="26"/>
          <w:szCs w:val="26"/>
        </w:rPr>
        <w:t>ой</w:t>
      </w:r>
      <w:r w:rsidR="003807D7" w:rsidRPr="00EE23BE">
        <w:rPr>
          <w:rFonts w:ascii="PT Astra Serif" w:eastAsia="PT Astra Serif" w:hAnsi="PT Astra Serif" w:cs="PT Astra Serif"/>
          <w:sz w:val="26"/>
          <w:szCs w:val="26"/>
        </w:rPr>
        <w:t xml:space="preserve"> нетрудоспособност</w:t>
      </w:r>
      <w:r w:rsidRPr="00EE23BE">
        <w:rPr>
          <w:rFonts w:ascii="PT Astra Serif" w:eastAsia="PT Astra Serif" w:hAnsi="PT Astra Serif" w:cs="PT Astra Serif"/>
          <w:sz w:val="26"/>
          <w:szCs w:val="26"/>
        </w:rPr>
        <w:t>и</w:t>
      </w:r>
      <w:r w:rsidR="003807D7" w:rsidRPr="00EE23BE">
        <w:rPr>
          <w:rFonts w:ascii="PT Astra Serif" w:eastAsia="PT Astra Serif" w:hAnsi="PT Astra Serif" w:cs="PT Astra Serif"/>
          <w:sz w:val="26"/>
          <w:szCs w:val="26"/>
        </w:rPr>
        <w:t>;</w:t>
      </w:r>
    </w:p>
    <w:p w14:paraId="0FF44563"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активное посещение пациентов с ограниченными возможностями, осуществление динамического медицинского наблюдения, осуществление обследования на дому, оформление рецептов для ЛЛО;</w:t>
      </w:r>
    </w:p>
    <w:p w14:paraId="0FF44564"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активное посещение пациентов после выписки из стационара (после острого инфаркта миокарда, острого нарушения мозгового кровообращения);</w:t>
      </w:r>
    </w:p>
    <w:p w14:paraId="0FF44565"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активное посещение пациентов с ЗНО IV клинической группы, получающих противоболевую терапию (оценка болевого синдрома) 1 раз в 10 дней;</w:t>
      </w:r>
    </w:p>
    <w:p w14:paraId="0FF44566"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вызова бригады СМП для медицинской эвакуации пациента в МО;</w:t>
      </w:r>
    </w:p>
    <w:p w14:paraId="0FF4456B"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первичной профилактики в группах высокого риска;</w:t>
      </w:r>
    </w:p>
    <w:p w14:paraId="0FF4456C"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активное осуществление диспансерного наблюдения за пациентами с хроническими заболеваниями;</w:t>
      </w:r>
    </w:p>
    <w:p w14:paraId="0FF4456D"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экспертиза временной нетрудоспособности больных, представление на врачебную комиссию, направление пациентов с признаками стойкой утраты трудоспособности для освидетельствования на медико-социальную экспертизу;</w:t>
      </w:r>
    </w:p>
    <w:p w14:paraId="0FF4456E"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выдача заключения о необходимости направления пациента по медицинским показаниям на санаторно-курортное лечение, оформление санаторно-курортной карты;</w:t>
      </w:r>
    </w:p>
    <w:p w14:paraId="0FF4456F"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организационно-методическая и практическая работа по диспансеризации населения;</w:t>
      </w:r>
    </w:p>
    <w:p w14:paraId="0FF44570" w14:textId="77777777" w:rsidR="003E77C1" w:rsidRPr="00EE23BE" w:rsidRDefault="003807D7" w:rsidP="006552A7">
      <w:pPr>
        <w:numPr>
          <w:ilvl w:val="0"/>
          <w:numId w:val="1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 проведения вакцинации населения в соответствии с национальным календарем профилактических прививок и по эпидемическим показания.</w:t>
      </w:r>
    </w:p>
    <w:p w14:paraId="0FF44571" w14:textId="175EDC56" w:rsidR="003E77C1" w:rsidRPr="00EE23BE" w:rsidRDefault="00C9434A" w:rsidP="006552A7">
      <w:pPr>
        <w:spacing w:after="0" w:line="240" w:lineRule="auto"/>
        <w:ind w:firstLine="567"/>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эффективной организации лечебно-профилактической работы с населением участковый врач и медицинская сестра должны ежегодно формировать паспорт врачебного участка</w:t>
      </w:r>
      <w:r w:rsidRPr="00EE23BE">
        <w:rPr>
          <w:rFonts w:ascii="PT Astra Serif" w:hAnsi="PT Astra Serif"/>
          <w:sz w:val="26"/>
          <w:szCs w:val="26"/>
        </w:rPr>
        <w:t xml:space="preserve"> </w:t>
      </w:r>
      <w:r w:rsidRPr="00EE23BE">
        <w:rPr>
          <w:rFonts w:ascii="PT Astra Serif" w:eastAsia="PT Astra Serif" w:hAnsi="PT Astra Serif" w:cs="PT Astra Serif"/>
          <w:sz w:val="26"/>
          <w:szCs w:val="26"/>
        </w:rPr>
        <w:t>(терапевтического) – ф.030/у-тер, педиатрического - ф. 030/у-пед.</w:t>
      </w:r>
    </w:p>
    <w:p w14:paraId="7CC96E00" w14:textId="413896BF" w:rsidR="005A29A7" w:rsidRPr="00EE23BE" w:rsidRDefault="004200ED" w:rsidP="006552A7">
      <w:pPr>
        <w:spacing w:after="0" w:line="240" w:lineRule="auto"/>
        <w:ind w:firstLine="567"/>
        <w:jc w:val="both"/>
        <w:rPr>
          <w:rFonts w:ascii="PT Astra Serif" w:eastAsia="PT Astra Serif" w:hAnsi="PT Astra Serif" w:cs="PT Astra Serif"/>
          <w:iCs/>
          <w:sz w:val="26"/>
          <w:szCs w:val="26"/>
        </w:rPr>
      </w:pPr>
      <w:r>
        <w:rPr>
          <w:rFonts w:ascii="PT Astra Serif" w:eastAsia="PT Astra Serif" w:hAnsi="PT Astra Serif" w:cs="PT Astra Serif"/>
          <w:iCs/>
          <w:sz w:val="26"/>
          <w:szCs w:val="26"/>
        </w:rPr>
        <w:t>Оценка</w:t>
      </w:r>
      <w:r w:rsidR="005A29A7" w:rsidRPr="00EE23BE">
        <w:rPr>
          <w:rFonts w:ascii="PT Astra Serif" w:eastAsia="PT Astra Serif" w:hAnsi="PT Astra Serif" w:cs="PT Astra Serif"/>
          <w:iCs/>
          <w:sz w:val="26"/>
          <w:szCs w:val="26"/>
        </w:rPr>
        <w:t xml:space="preserve"> деятельности участкового врача </w:t>
      </w:r>
      <w:r w:rsidR="00480075" w:rsidRPr="00EE23BE">
        <w:rPr>
          <w:rFonts w:ascii="PT Astra Serif" w:eastAsia="PT Astra Serif" w:hAnsi="PT Astra Serif" w:cs="PT Astra Serif"/>
          <w:iCs/>
          <w:sz w:val="26"/>
          <w:szCs w:val="26"/>
        </w:rPr>
        <w:t>проводится</w:t>
      </w:r>
      <w:r w:rsidR="005A29A7" w:rsidRPr="00EE23BE">
        <w:rPr>
          <w:rFonts w:ascii="PT Astra Serif" w:eastAsia="PT Astra Serif" w:hAnsi="PT Astra Serif" w:cs="PT Astra Serif"/>
          <w:iCs/>
          <w:sz w:val="26"/>
          <w:szCs w:val="26"/>
        </w:rPr>
        <w:t xml:space="preserve"> по следующим показателям:</w:t>
      </w:r>
    </w:p>
    <w:p w14:paraId="40EE1FDB" w14:textId="6CAE2FD8"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Характеристика амбулаторного приема – почасовая нагрузка, нагрузка при обслуживании больных на дому, процент активных посещений.</w:t>
      </w:r>
    </w:p>
    <w:p w14:paraId="23D57B66" w14:textId="11E04215"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Общая заболеваемость – количество зарегистрированных заболеваний в абсолютных цифрах и относительных показателях по отдельным нозологическим формам.</w:t>
      </w:r>
    </w:p>
    <w:p w14:paraId="0FC660B0" w14:textId="216F0923"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Заболеваемость с временной утратой трудоспособности. </w:t>
      </w:r>
    </w:p>
    <w:p w14:paraId="40FB7EF5" w14:textId="38C0D377"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Смертность на 1000 населения. Особому анализу подвергаются случаи смерти от острого инфаркта миокарда, сахарного диабета, туберкулеза, бронхиальной астмы, ХОБЛ, пневмонии; а также смертности на дому, в том числе лиц трудоспособного возраста.</w:t>
      </w:r>
    </w:p>
    <w:p w14:paraId="5F7C13E7" w14:textId="627BBDA4"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Летальность - частота смертей в % от какой-либо болезни за определенный период времени.</w:t>
      </w:r>
    </w:p>
    <w:p w14:paraId="36146008" w14:textId="0F473610"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Процент экстренной и плановой госпитализации.</w:t>
      </w:r>
    </w:p>
    <w:p w14:paraId="46B4E7F3" w14:textId="6B142BB7"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Полнота охвата периодическими осмотрами</w:t>
      </w:r>
    </w:p>
    <w:p w14:paraId="5BEEE083" w14:textId="720B7D47"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Показатели качества диспансеризации (полнота охвата диспансеризацией по отдельным нозологическим формам).</w:t>
      </w:r>
    </w:p>
    <w:p w14:paraId="5304065A" w14:textId="2248BFB2" w:rsidR="005A29A7"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Показатели качества диспансерного наблюдения (полнота обследования диспансерных больных в % по отношению ко всем наблюдаемым в данной группе).</w:t>
      </w:r>
    </w:p>
    <w:p w14:paraId="2D377AC7" w14:textId="715F1825" w:rsidR="00C9434A" w:rsidRPr="00EE23BE" w:rsidRDefault="005A29A7" w:rsidP="006552A7">
      <w:pPr>
        <w:numPr>
          <w:ilvl w:val="0"/>
          <w:numId w:val="191"/>
        </w:numPr>
        <w:tabs>
          <w:tab w:val="left" w:pos="567"/>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Объем профилактической и санитарно-просветительной работы.</w:t>
      </w:r>
    </w:p>
    <w:p w14:paraId="0FF445BA" w14:textId="77777777" w:rsidR="003E77C1" w:rsidRPr="00EE23BE" w:rsidRDefault="003E77C1" w:rsidP="00E63D46">
      <w:pPr>
        <w:pStyle w:val="10"/>
        <w:spacing w:before="120" w:line="240" w:lineRule="auto"/>
        <w:ind w:firstLine="709"/>
        <w:jc w:val="both"/>
        <w:rPr>
          <w:rFonts w:ascii="PT Astra Serif" w:eastAsia="PT Astra Serif" w:hAnsi="PT Astra Serif" w:cs="PT Astra Serif"/>
          <w:b/>
          <w:sz w:val="26"/>
          <w:szCs w:val="26"/>
        </w:rPr>
        <w:sectPr w:rsidR="003E77C1" w:rsidRPr="00EE23BE" w:rsidSect="001E68E4">
          <w:type w:val="nextColumn"/>
          <w:pgSz w:w="11909" w:h="16834"/>
          <w:pgMar w:top="1134" w:right="567" w:bottom="1134" w:left="1134" w:header="720" w:footer="720" w:gutter="0"/>
          <w:cols w:space="720"/>
        </w:sectPr>
      </w:pPr>
    </w:p>
    <w:p w14:paraId="0FF445C0" w14:textId="3FC98388" w:rsidR="003E77C1" w:rsidRPr="00EE23BE" w:rsidRDefault="003807D7" w:rsidP="00A919D0">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5A29A7" w:rsidRPr="00EE23BE">
        <w:rPr>
          <w:rFonts w:ascii="PT Astra Serif" w:eastAsia="PT Astra Serif" w:hAnsi="PT Astra Serif" w:cs="PT Astra Serif"/>
          <w:sz w:val="26"/>
          <w:szCs w:val="26"/>
        </w:rPr>
        <w:t>1</w:t>
      </w:r>
      <w:r w:rsidRPr="00EE23BE">
        <w:rPr>
          <w:rFonts w:ascii="PT Astra Serif" w:eastAsia="PT Astra Serif" w:hAnsi="PT Astra Serif" w:cs="PT Astra Serif"/>
          <w:sz w:val="26"/>
          <w:szCs w:val="26"/>
        </w:rPr>
        <w:t>.</w:t>
      </w:r>
      <w:r w:rsidR="005A29A7"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 </w:t>
      </w:r>
      <w:r w:rsidR="005A29A7" w:rsidRPr="00EE23BE">
        <w:rPr>
          <w:rFonts w:ascii="PT Astra Serif" w:eastAsia="PT Astra Serif" w:hAnsi="PT Astra Serif" w:cs="PT Astra Serif"/>
          <w:sz w:val="26"/>
          <w:szCs w:val="26"/>
        </w:rPr>
        <w:t>Организация деятельности врачей-специалистов</w:t>
      </w:r>
    </w:p>
    <w:p w14:paraId="12E931B8" w14:textId="438BA2B3" w:rsidR="0052725B" w:rsidRPr="00EE23BE" w:rsidRDefault="0052725B" w:rsidP="00A919D0">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Работа врачей-специалистов осуществляется по графику, составленному заведующим отделением и утвержденному руководителем учреждения. Амбулаторный прием врачей-специалистов должен быть организован, по возможности, в две смены. </w:t>
      </w:r>
    </w:p>
    <w:p w14:paraId="172513D9" w14:textId="51B489FA" w:rsidR="0052725B" w:rsidRPr="00EE23BE" w:rsidRDefault="0052725B" w:rsidP="003D678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Основные функции врачей-специалистов определяются нормативными документами в части организации первичной специализированной медико-санитарной помощи населению, утверждаются должностными инструкциями МО и включают:</w:t>
      </w:r>
    </w:p>
    <w:p w14:paraId="0477218F" w14:textId="77777777" w:rsidR="0052725B" w:rsidRPr="00EE23BE" w:rsidRDefault="0052725B"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назначение и выписку рецептов льготным категориям граждан;</w:t>
      </w:r>
    </w:p>
    <w:p w14:paraId="1CAADDA0" w14:textId="2A18B837" w:rsidR="0052725B" w:rsidRPr="00EE23BE" w:rsidRDefault="0052725B"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активное посещение пациентов с ограниченными возможностями, осуществление динамического медицинского наблюдения, осуществление обследования на дому, оформление рецептов для ЛЛО, МСЭК;</w:t>
      </w:r>
    </w:p>
    <w:p w14:paraId="0FF445C3" w14:textId="77777777"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запись на исследования, в т.ч. перед плановой госпитализацией;</w:t>
      </w:r>
    </w:p>
    <w:p w14:paraId="0FF445C4" w14:textId="3D0CDE4F"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направление на </w:t>
      </w:r>
      <w:r w:rsidR="0052725B" w:rsidRPr="00EE23BE">
        <w:rPr>
          <w:rFonts w:ascii="PT Astra Serif" w:eastAsia="PT Astra Serif" w:hAnsi="PT Astra Serif" w:cs="PT Astra Serif"/>
          <w:sz w:val="26"/>
          <w:szCs w:val="26"/>
        </w:rPr>
        <w:t>плановую госпитализацию</w:t>
      </w:r>
      <w:r w:rsidRPr="00EE23BE">
        <w:rPr>
          <w:rFonts w:ascii="PT Astra Serif" w:eastAsia="PT Astra Serif" w:hAnsi="PT Astra Serif" w:cs="PT Astra Serif"/>
          <w:sz w:val="26"/>
          <w:szCs w:val="26"/>
        </w:rPr>
        <w:t>;</w:t>
      </w:r>
    </w:p>
    <w:p w14:paraId="0FF445C5" w14:textId="77777777"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заполнение справок, выписок из медицинской документации;</w:t>
      </w:r>
    </w:p>
    <w:p w14:paraId="0FF445C8" w14:textId="77777777"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вызова бригады СМП для медицинской эвакуации пациента в МО;</w:t>
      </w:r>
    </w:p>
    <w:p w14:paraId="0FF445C9" w14:textId="65CA656C"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первичной профилактики в группах высокого риска</w:t>
      </w:r>
      <w:r w:rsidR="0052725B" w:rsidRPr="00EE23BE">
        <w:rPr>
          <w:rFonts w:ascii="PT Astra Serif" w:eastAsia="PT Astra Serif" w:hAnsi="PT Astra Serif" w:cs="PT Astra Serif"/>
          <w:sz w:val="26"/>
          <w:szCs w:val="26"/>
        </w:rPr>
        <w:t xml:space="preserve"> по профилю специальности</w:t>
      </w:r>
      <w:r w:rsidRPr="00EE23BE">
        <w:rPr>
          <w:rFonts w:ascii="PT Astra Serif" w:eastAsia="PT Astra Serif" w:hAnsi="PT Astra Serif" w:cs="PT Astra Serif"/>
          <w:sz w:val="26"/>
          <w:szCs w:val="26"/>
        </w:rPr>
        <w:t>;</w:t>
      </w:r>
    </w:p>
    <w:p w14:paraId="0FF445CA" w14:textId="77777777"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диспансерного наблюдения за пациентами с хроническими заболеваниями;</w:t>
      </w:r>
    </w:p>
    <w:p w14:paraId="0FF445CB" w14:textId="77777777" w:rsidR="003E77C1" w:rsidRPr="00EE23BE"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экспертиза временной нетрудоспособности больных, представление на врачебную комиссию, направление пациентов с признаками стойкой утраты трудоспособности для освидетельствования на медико-социальную экспертизу;</w:t>
      </w:r>
    </w:p>
    <w:p w14:paraId="2DB9E032" w14:textId="6AED357F" w:rsidR="003D678E" w:rsidRPr="00A919D0" w:rsidRDefault="003807D7" w:rsidP="003D678E">
      <w:pPr>
        <w:numPr>
          <w:ilvl w:val="0"/>
          <w:numId w:val="1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выдача заключения о необходимости направления пациента по медицинским показаниям на санаторно-курортное лечение, оформление санаторно-курортной карты.</w:t>
      </w:r>
    </w:p>
    <w:p w14:paraId="55F68113" w14:textId="77777777" w:rsidR="0052725B" w:rsidRPr="00EE23BE" w:rsidRDefault="0052725B" w:rsidP="000E39C7">
      <w:pPr>
        <w:spacing w:before="120" w:after="6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6CC29FA0" w14:textId="02731B99" w:rsidR="0052725B" w:rsidRPr="00EE23BE" w:rsidRDefault="0052725B" w:rsidP="003D678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Запись пациента на диагностические исследования</w:t>
      </w:r>
      <w:r w:rsidR="00480075"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 xml:space="preserve">консультации специалистов </w:t>
      </w:r>
      <w:r w:rsidR="00480075" w:rsidRPr="00EE23BE">
        <w:rPr>
          <w:rFonts w:ascii="PT Astra Serif" w:eastAsia="PT Astra Serif" w:hAnsi="PT Astra Serif" w:cs="PT Astra Serif"/>
          <w:sz w:val="26"/>
          <w:szCs w:val="26"/>
        </w:rPr>
        <w:t xml:space="preserve">и повторный прием </w:t>
      </w:r>
      <w:r w:rsidRPr="00EE23BE">
        <w:rPr>
          <w:rFonts w:ascii="PT Astra Serif" w:eastAsia="PT Astra Serif" w:hAnsi="PT Astra Serif" w:cs="PT Astra Serif"/>
          <w:sz w:val="26"/>
          <w:szCs w:val="26"/>
        </w:rPr>
        <w:t xml:space="preserve">медицинская сестра производит непосредственно на приеме. </w:t>
      </w:r>
      <w:r w:rsidR="00480075" w:rsidRPr="00EE23BE">
        <w:rPr>
          <w:rFonts w:ascii="PT Astra Serif" w:eastAsia="PT Astra Serif" w:hAnsi="PT Astra Serif" w:cs="PT Astra Serif"/>
          <w:sz w:val="26"/>
          <w:szCs w:val="26"/>
        </w:rPr>
        <w:t xml:space="preserve">Дату повторного приема пациента лечащий планирует после проведения всех назначенных исследований и консультаций. </w:t>
      </w:r>
      <w:r w:rsidRPr="00EE23BE">
        <w:rPr>
          <w:rFonts w:ascii="PT Astra Serif" w:eastAsia="PT Astra Serif" w:hAnsi="PT Astra Serif" w:cs="PT Astra Serif"/>
          <w:sz w:val="26"/>
          <w:szCs w:val="26"/>
        </w:rPr>
        <w:t>Не допускается направление пациента в регистратуру для записи на повторный прием</w:t>
      </w:r>
      <w:r w:rsidR="00480075" w:rsidRPr="00EE23BE">
        <w:rPr>
          <w:rFonts w:ascii="PT Astra Serif" w:eastAsia="PT Astra Serif" w:hAnsi="PT Astra Serif" w:cs="PT Astra Serif"/>
          <w:sz w:val="26"/>
          <w:szCs w:val="26"/>
        </w:rPr>
        <w:t>, диагностические исследования и консультации специалистов</w:t>
      </w:r>
      <w:r w:rsidRPr="00EE23BE">
        <w:rPr>
          <w:rFonts w:ascii="PT Astra Serif" w:eastAsia="PT Astra Serif" w:hAnsi="PT Astra Serif" w:cs="PT Astra Serif"/>
          <w:sz w:val="26"/>
          <w:szCs w:val="26"/>
        </w:rPr>
        <w:t>.</w:t>
      </w:r>
    </w:p>
    <w:p w14:paraId="0172A248" w14:textId="77777777" w:rsidR="0052725B" w:rsidRPr="00EE23BE" w:rsidRDefault="0052725B" w:rsidP="003D678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После приема пациент должен иметь четкое представление о своих последующих действиях, понимать свой маршрут и схему дальнейшего обследования или лечения (в том числе дату и время повторного приема, если это необходимо).</w:t>
      </w:r>
    </w:p>
    <w:p w14:paraId="509DFAB2" w14:textId="02D44361" w:rsidR="00C17314" w:rsidRDefault="00A40E2D" w:rsidP="00A40E2D">
      <w:pPr>
        <w:rPr>
          <w:rFonts w:ascii="PT Astra Serif" w:eastAsia="PT Astra Serif" w:hAnsi="PT Astra Serif" w:cs="PT Astra Serif"/>
          <w:sz w:val="26"/>
          <w:szCs w:val="26"/>
        </w:rPr>
      </w:pPr>
      <w:r>
        <w:rPr>
          <w:rFonts w:ascii="PT Astra Serif" w:eastAsia="PT Astra Serif" w:hAnsi="PT Astra Serif" w:cs="PT Astra Serif"/>
          <w:smallCaps/>
          <w:sz w:val="26"/>
          <w:szCs w:val="26"/>
        </w:rPr>
        <w:br w:type="page"/>
      </w:r>
    </w:p>
    <w:p w14:paraId="0FF445CE" w14:textId="7C47B113" w:rsidR="003E77C1" w:rsidRPr="00C17314" w:rsidRDefault="003807D7" w:rsidP="00E63D46">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52725B" w:rsidRPr="00EE23BE">
        <w:rPr>
          <w:rFonts w:ascii="PT Astra Serif" w:eastAsia="PT Astra Serif" w:hAnsi="PT Astra Serif" w:cs="PT Astra Serif"/>
          <w:sz w:val="26"/>
          <w:szCs w:val="26"/>
        </w:rPr>
        <w:t>1</w:t>
      </w:r>
      <w:r w:rsidRPr="00EE23BE">
        <w:rPr>
          <w:rFonts w:ascii="PT Astra Serif" w:eastAsia="PT Astra Serif" w:hAnsi="PT Astra Serif" w:cs="PT Astra Serif"/>
          <w:sz w:val="26"/>
          <w:szCs w:val="26"/>
        </w:rPr>
        <w:t>.</w:t>
      </w:r>
      <w:r w:rsidR="0052725B"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 xml:space="preserve">. Контрольный лист оценки </w:t>
      </w:r>
      <w:r w:rsidR="0052725B" w:rsidRPr="00EE23BE">
        <w:rPr>
          <w:rFonts w:ascii="PT Astra Serif" w:eastAsia="PT Astra Serif" w:hAnsi="PT Astra Serif" w:cs="PT Astra Serif"/>
          <w:sz w:val="26"/>
          <w:szCs w:val="26"/>
        </w:rPr>
        <w:t>организации ПМСП</w:t>
      </w:r>
    </w:p>
    <w:p w14:paraId="7CC2BA67" w14:textId="77777777" w:rsidR="00FC0679" w:rsidRPr="00C17314" w:rsidRDefault="00FC0679" w:rsidP="00E63D46">
      <w:pPr>
        <w:rPr>
          <w:rFonts w:ascii="PT Astra Serif" w:hAnsi="PT Astra Serif"/>
        </w:rPr>
      </w:pPr>
    </w:p>
    <w:tbl>
      <w:tblPr>
        <w:tblStyle w:val="afff6"/>
        <w:tblW w:w="9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4967"/>
        <w:gridCol w:w="1822"/>
        <w:gridCol w:w="1912"/>
      </w:tblGrid>
      <w:tr w:rsidR="003E77C1" w:rsidRPr="00EE23BE" w14:paraId="0FF445DA" w14:textId="77777777" w:rsidTr="003B49EC">
        <w:trPr>
          <w:trHeight w:val="218"/>
        </w:trPr>
        <w:tc>
          <w:tcPr>
            <w:tcW w:w="544" w:type="dxa"/>
            <w:tcBorders>
              <w:top w:val="single" w:sz="4" w:space="0" w:color="000000"/>
              <w:left w:val="single" w:sz="4" w:space="0" w:color="000000"/>
              <w:bottom w:val="single" w:sz="4" w:space="0" w:color="000000"/>
              <w:right w:val="single" w:sz="4" w:space="0" w:color="000000"/>
            </w:tcBorders>
          </w:tcPr>
          <w:p w14:paraId="0FF445D6"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D7"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Критерий</w:t>
            </w:r>
          </w:p>
        </w:tc>
        <w:tc>
          <w:tcPr>
            <w:tcW w:w="1822" w:type="dxa"/>
            <w:tcBorders>
              <w:top w:val="single" w:sz="4" w:space="0" w:color="000000"/>
              <w:left w:val="single" w:sz="4" w:space="0" w:color="000000"/>
              <w:bottom w:val="single" w:sz="4" w:space="0" w:color="000000"/>
              <w:right w:val="single" w:sz="4" w:space="0" w:color="000000"/>
            </w:tcBorders>
          </w:tcPr>
          <w:p w14:paraId="0FF445D8" w14:textId="27A1C250" w:rsidR="003E77C1" w:rsidRPr="00EE23BE" w:rsidRDefault="0052725B"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Соответствует (</w:t>
            </w:r>
            <w:r w:rsidR="003807D7" w:rsidRPr="00EE23BE">
              <w:rPr>
                <w:rFonts w:ascii="PT Astra Serif" w:eastAsia="PT Astra Serif" w:hAnsi="PT Astra Serif" w:cs="PT Astra Serif"/>
                <w:szCs w:val="24"/>
              </w:rPr>
              <w:t>да/нет)</w:t>
            </w:r>
          </w:p>
        </w:tc>
        <w:tc>
          <w:tcPr>
            <w:tcW w:w="1912" w:type="dxa"/>
            <w:tcBorders>
              <w:top w:val="single" w:sz="4" w:space="0" w:color="000000"/>
              <w:left w:val="single" w:sz="4" w:space="0" w:color="000000"/>
              <w:bottom w:val="single" w:sz="4" w:space="0" w:color="000000"/>
              <w:right w:val="single" w:sz="4" w:space="0" w:color="000000"/>
            </w:tcBorders>
          </w:tcPr>
          <w:p w14:paraId="0FF445D9"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Примечание</w:t>
            </w:r>
          </w:p>
        </w:tc>
      </w:tr>
      <w:tr w:rsidR="003E77C1" w:rsidRPr="00EE23BE" w14:paraId="0FF445DF"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DB"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DC"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Рабочая зона организована по системе 5с</w:t>
            </w:r>
          </w:p>
        </w:tc>
        <w:tc>
          <w:tcPr>
            <w:tcW w:w="1822" w:type="dxa"/>
            <w:tcBorders>
              <w:top w:val="single" w:sz="4" w:space="0" w:color="000000"/>
              <w:left w:val="single" w:sz="4" w:space="0" w:color="000000"/>
              <w:bottom w:val="single" w:sz="4" w:space="0" w:color="000000"/>
              <w:right w:val="single" w:sz="4" w:space="0" w:color="000000"/>
            </w:tcBorders>
          </w:tcPr>
          <w:p w14:paraId="0FF445DD"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DE"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5E4"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E0"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2</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E1" w14:textId="3234641D"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Работа с пациентами осуществляется в</w:t>
            </w:r>
            <w:r w:rsidR="0052725B" w:rsidRPr="00EE23BE">
              <w:rPr>
                <w:rFonts w:ascii="PT Astra Serif" w:eastAsia="PT Astra Serif" w:hAnsi="PT Astra Serif" w:cs="PT Astra Serif"/>
                <w:szCs w:val="24"/>
              </w:rPr>
              <w:t xml:space="preserve"> </w:t>
            </w:r>
            <w:r w:rsidRPr="00EE23BE">
              <w:rPr>
                <w:rFonts w:ascii="PT Astra Serif" w:eastAsia="PT Astra Serif" w:hAnsi="PT Astra Serif" w:cs="PT Astra Serif"/>
                <w:szCs w:val="24"/>
              </w:rPr>
              <w:t>соответстви</w:t>
            </w:r>
            <w:r w:rsidR="0052725B" w:rsidRPr="00EE23BE">
              <w:rPr>
                <w:rFonts w:ascii="PT Astra Serif" w:eastAsia="PT Astra Serif" w:hAnsi="PT Astra Serif" w:cs="PT Astra Serif"/>
                <w:szCs w:val="24"/>
              </w:rPr>
              <w:t>и</w:t>
            </w:r>
            <w:r w:rsidRPr="00EE23BE">
              <w:rPr>
                <w:rFonts w:ascii="PT Astra Serif" w:eastAsia="PT Astra Serif" w:hAnsi="PT Astra Serif" w:cs="PT Astra Serif"/>
                <w:szCs w:val="24"/>
              </w:rPr>
              <w:t xml:space="preserve"> с правилами коммуникации и разработанными речевыми модулями</w:t>
            </w:r>
          </w:p>
        </w:tc>
        <w:tc>
          <w:tcPr>
            <w:tcW w:w="1822" w:type="dxa"/>
            <w:tcBorders>
              <w:top w:val="single" w:sz="4" w:space="0" w:color="000000"/>
              <w:left w:val="single" w:sz="4" w:space="0" w:color="000000"/>
              <w:bottom w:val="single" w:sz="4" w:space="0" w:color="000000"/>
              <w:right w:val="single" w:sz="4" w:space="0" w:color="000000"/>
            </w:tcBorders>
          </w:tcPr>
          <w:p w14:paraId="0FF445E2"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E3"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5E9"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E5"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3</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E6"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Прием пациентов ведется по предварительной записи на определенное время</w:t>
            </w:r>
          </w:p>
        </w:tc>
        <w:tc>
          <w:tcPr>
            <w:tcW w:w="1822" w:type="dxa"/>
            <w:tcBorders>
              <w:top w:val="single" w:sz="4" w:space="0" w:color="000000"/>
              <w:left w:val="single" w:sz="4" w:space="0" w:color="000000"/>
              <w:bottom w:val="single" w:sz="4" w:space="0" w:color="000000"/>
              <w:right w:val="single" w:sz="4" w:space="0" w:color="000000"/>
            </w:tcBorders>
          </w:tcPr>
          <w:p w14:paraId="0FF445E7"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E8"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5EE"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EA"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4</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EB"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Пациентов на прием приглашает медсестра по времени, на которое записан пациент</w:t>
            </w:r>
          </w:p>
        </w:tc>
        <w:tc>
          <w:tcPr>
            <w:tcW w:w="1822" w:type="dxa"/>
            <w:tcBorders>
              <w:top w:val="single" w:sz="4" w:space="0" w:color="000000"/>
              <w:left w:val="single" w:sz="4" w:space="0" w:color="000000"/>
              <w:bottom w:val="single" w:sz="4" w:space="0" w:color="000000"/>
              <w:right w:val="single" w:sz="4" w:space="0" w:color="000000"/>
            </w:tcBorders>
          </w:tcPr>
          <w:p w14:paraId="0FF445EC"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ED"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5F3"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EF"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5</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F0"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Запись пациента на повторный прием осуществляет медсестра/врач на приеме</w:t>
            </w:r>
          </w:p>
        </w:tc>
        <w:tc>
          <w:tcPr>
            <w:tcW w:w="1822" w:type="dxa"/>
            <w:tcBorders>
              <w:top w:val="single" w:sz="4" w:space="0" w:color="000000"/>
              <w:left w:val="single" w:sz="4" w:space="0" w:color="000000"/>
              <w:bottom w:val="single" w:sz="4" w:space="0" w:color="000000"/>
              <w:right w:val="single" w:sz="4" w:space="0" w:color="000000"/>
            </w:tcBorders>
          </w:tcPr>
          <w:p w14:paraId="0FF445F1"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F2"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5F8"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F4"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6</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F5"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Запись пациента на госпитализацию осуществляется по маршрутизации согласно настоящему стандарту</w:t>
            </w:r>
          </w:p>
        </w:tc>
        <w:tc>
          <w:tcPr>
            <w:tcW w:w="1822" w:type="dxa"/>
            <w:tcBorders>
              <w:top w:val="single" w:sz="4" w:space="0" w:color="000000"/>
              <w:left w:val="single" w:sz="4" w:space="0" w:color="000000"/>
              <w:bottom w:val="single" w:sz="4" w:space="0" w:color="000000"/>
              <w:right w:val="single" w:sz="4" w:space="0" w:color="000000"/>
            </w:tcBorders>
          </w:tcPr>
          <w:p w14:paraId="0FF445F6"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F7"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5FD"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F9"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7</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FA"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Запись на обследование, консультации внутри МО оформляется медицинской сестрой или врачом во время приема</w:t>
            </w:r>
          </w:p>
        </w:tc>
        <w:tc>
          <w:tcPr>
            <w:tcW w:w="1822" w:type="dxa"/>
            <w:tcBorders>
              <w:top w:val="single" w:sz="4" w:space="0" w:color="000000"/>
              <w:left w:val="single" w:sz="4" w:space="0" w:color="000000"/>
              <w:bottom w:val="single" w:sz="4" w:space="0" w:color="000000"/>
              <w:right w:val="single" w:sz="4" w:space="0" w:color="000000"/>
            </w:tcBorders>
          </w:tcPr>
          <w:p w14:paraId="0FF445FB"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5FC"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02"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5FE"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8</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5FF"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Пациенту в доступной для него форме предоставляется информация о его состоянии здоровья, плане обследования и лечения</w:t>
            </w:r>
          </w:p>
        </w:tc>
        <w:tc>
          <w:tcPr>
            <w:tcW w:w="1822" w:type="dxa"/>
            <w:tcBorders>
              <w:top w:val="single" w:sz="4" w:space="0" w:color="000000"/>
              <w:left w:val="single" w:sz="4" w:space="0" w:color="000000"/>
              <w:bottom w:val="single" w:sz="4" w:space="0" w:color="000000"/>
              <w:right w:val="single" w:sz="4" w:space="0" w:color="000000"/>
            </w:tcBorders>
          </w:tcPr>
          <w:p w14:paraId="0FF44600"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01"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07"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603"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9</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04"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По результатам приема пациенту выдаются рекомендации по лечению и профилактике и маршрутная карта</w:t>
            </w:r>
          </w:p>
        </w:tc>
        <w:tc>
          <w:tcPr>
            <w:tcW w:w="1822" w:type="dxa"/>
            <w:tcBorders>
              <w:top w:val="single" w:sz="4" w:space="0" w:color="000000"/>
              <w:left w:val="single" w:sz="4" w:space="0" w:color="000000"/>
              <w:bottom w:val="single" w:sz="4" w:space="0" w:color="000000"/>
              <w:right w:val="single" w:sz="4" w:space="0" w:color="000000"/>
            </w:tcBorders>
          </w:tcPr>
          <w:p w14:paraId="0FF44605"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06"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0C"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608"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10</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09" w14:textId="312D8A0E"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Пациентам, состоящим на ДУ</w:t>
            </w:r>
            <w:r w:rsidR="003F04B1" w:rsidRPr="00EE23BE">
              <w:rPr>
                <w:rFonts w:ascii="PT Astra Serif" w:eastAsia="PT Astra Serif" w:hAnsi="PT Astra Serif" w:cs="PT Astra Serif"/>
                <w:szCs w:val="24"/>
              </w:rPr>
              <w:t>,</w:t>
            </w:r>
            <w:r w:rsidRPr="00EE23BE">
              <w:rPr>
                <w:rFonts w:ascii="PT Astra Serif" w:eastAsia="PT Astra Serif" w:hAnsi="PT Astra Serif" w:cs="PT Astra Serif"/>
                <w:szCs w:val="24"/>
              </w:rPr>
              <w:t xml:space="preserve"> запланированы явки по диспансерному наблюдению с записью в МИС ТО</w:t>
            </w:r>
          </w:p>
        </w:tc>
        <w:tc>
          <w:tcPr>
            <w:tcW w:w="1822" w:type="dxa"/>
            <w:tcBorders>
              <w:top w:val="single" w:sz="4" w:space="0" w:color="000000"/>
              <w:left w:val="single" w:sz="4" w:space="0" w:color="000000"/>
              <w:bottom w:val="single" w:sz="4" w:space="0" w:color="000000"/>
              <w:right w:val="single" w:sz="4" w:space="0" w:color="000000"/>
            </w:tcBorders>
          </w:tcPr>
          <w:p w14:paraId="0FF4460A"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0B"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11" w14:textId="77777777" w:rsidTr="003B49EC">
        <w:trPr>
          <w:trHeight w:val="117"/>
        </w:trPr>
        <w:tc>
          <w:tcPr>
            <w:tcW w:w="544" w:type="dxa"/>
            <w:tcBorders>
              <w:top w:val="single" w:sz="4" w:space="0" w:color="000000"/>
              <w:left w:val="single" w:sz="4" w:space="0" w:color="000000"/>
              <w:bottom w:val="single" w:sz="4" w:space="0" w:color="000000"/>
              <w:right w:val="single" w:sz="4" w:space="0" w:color="000000"/>
            </w:tcBorders>
          </w:tcPr>
          <w:p w14:paraId="0FF4460D"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11</w:t>
            </w:r>
          </w:p>
        </w:tc>
        <w:tc>
          <w:tcPr>
            <w:tcW w:w="49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0E" w14:textId="77777777" w:rsidR="003E77C1" w:rsidRPr="00EE23BE" w:rsidRDefault="003807D7" w:rsidP="003B49EC">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Врач и медсестра работают в соответствии с утвержденными СОП</w:t>
            </w:r>
          </w:p>
        </w:tc>
        <w:tc>
          <w:tcPr>
            <w:tcW w:w="1822" w:type="dxa"/>
            <w:tcBorders>
              <w:top w:val="single" w:sz="4" w:space="0" w:color="000000"/>
              <w:left w:val="single" w:sz="4" w:space="0" w:color="000000"/>
              <w:bottom w:val="single" w:sz="4" w:space="0" w:color="000000"/>
              <w:right w:val="single" w:sz="4" w:space="0" w:color="000000"/>
            </w:tcBorders>
          </w:tcPr>
          <w:p w14:paraId="0FF4460F"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10" w14:textId="77777777" w:rsidR="003E77C1" w:rsidRPr="00EE23BE" w:rsidRDefault="003E77C1" w:rsidP="00E63D46">
            <w:pPr>
              <w:spacing w:before="120"/>
              <w:rPr>
                <w:rFonts w:ascii="PT Astra Serif" w:eastAsia="PT Astra Serif" w:hAnsi="PT Astra Serif" w:cs="PT Astra Serif"/>
                <w:szCs w:val="24"/>
              </w:rPr>
            </w:pPr>
          </w:p>
        </w:tc>
      </w:tr>
    </w:tbl>
    <w:p w14:paraId="0FF44613" w14:textId="77777777" w:rsidR="003E77C1" w:rsidRPr="00EE23BE" w:rsidRDefault="003807D7" w:rsidP="00E63D46">
      <w:pPr>
        <w:spacing w:before="120"/>
        <w:rPr>
          <w:rFonts w:ascii="PT Astra Serif" w:eastAsia="Times New Roman" w:hAnsi="PT Astra Serif" w:cs="Times New Roman"/>
          <w:sz w:val="26"/>
          <w:szCs w:val="26"/>
        </w:rPr>
      </w:pPr>
      <w:r w:rsidRPr="00EE23BE">
        <w:rPr>
          <w:rFonts w:ascii="PT Astra Serif" w:hAnsi="PT Astra Serif"/>
        </w:rPr>
        <w:br w:type="page"/>
      </w:r>
    </w:p>
    <w:p w14:paraId="0FF44615" w14:textId="525AD453" w:rsidR="003E77C1" w:rsidRPr="00EE23BE" w:rsidRDefault="003807D7" w:rsidP="00A919D0">
      <w:pPr>
        <w:pStyle w:val="10"/>
        <w:pBdr>
          <w:top w:val="nil"/>
          <w:left w:val="nil"/>
          <w:bottom w:val="nil"/>
          <w:right w:val="nil"/>
          <w:between w:val="nil"/>
        </w:pBdr>
        <w:spacing w:before="120" w:line="240" w:lineRule="auto"/>
        <w:ind w:firstLine="709"/>
        <w:jc w:val="both"/>
        <w:rPr>
          <w:rFonts w:ascii="PT Astra Serif" w:eastAsia="PT Astra Serif" w:hAnsi="PT Astra Serif" w:cs="PT Astra Serif"/>
          <w:sz w:val="26"/>
          <w:szCs w:val="26"/>
        </w:rPr>
      </w:pPr>
      <w:bookmarkStart w:id="37" w:name="_Toc77860717"/>
      <w:r w:rsidRPr="00EE23BE">
        <w:rPr>
          <w:rFonts w:ascii="PT Astra Serif" w:eastAsia="PT Astra Serif" w:hAnsi="PT Astra Serif" w:cs="PT Astra Serif"/>
          <w:sz w:val="26"/>
          <w:szCs w:val="26"/>
        </w:rPr>
        <w:t>1</w:t>
      </w:r>
      <w:r w:rsidR="0052725B" w:rsidRPr="00EE23BE">
        <w:rPr>
          <w:rFonts w:ascii="PT Astra Serif" w:eastAsia="PT Astra Serif" w:hAnsi="PT Astra Serif" w:cs="PT Astra Serif"/>
          <w:sz w:val="26"/>
          <w:szCs w:val="26"/>
        </w:rPr>
        <w:t>2</w:t>
      </w:r>
      <w:r w:rsidRPr="00EE23BE">
        <w:rPr>
          <w:rFonts w:ascii="PT Astra Serif" w:eastAsia="PT Astra Serif" w:hAnsi="PT Astra Serif" w:cs="PT Astra Serif"/>
          <w:sz w:val="26"/>
          <w:szCs w:val="26"/>
        </w:rPr>
        <w:t xml:space="preserve">. </w:t>
      </w:r>
      <w:r w:rsidR="00527B88" w:rsidRPr="00EE23BE">
        <w:rPr>
          <w:rFonts w:ascii="PT Astra Serif" w:eastAsia="PT Astra Serif" w:hAnsi="PT Astra Serif" w:cs="PT Astra Serif"/>
          <w:sz w:val="26"/>
          <w:szCs w:val="26"/>
        </w:rPr>
        <w:t>Процедурный кабинет</w:t>
      </w:r>
      <w:bookmarkEnd w:id="37"/>
    </w:p>
    <w:p w14:paraId="0FF44616" w14:textId="5F64AE64" w:rsidR="003E77C1" w:rsidRPr="00EE23BE" w:rsidRDefault="003807D7" w:rsidP="00A919D0">
      <w:pPr>
        <w:spacing w:before="120" w:after="0" w:line="240" w:lineRule="auto"/>
        <w:ind w:firstLine="709"/>
        <w:jc w:val="both"/>
        <w:rPr>
          <w:rFonts w:ascii="PT Astra Serif" w:eastAsia="PT Astra Serif" w:hAnsi="PT Astra Serif" w:cs="PT Astra Serif"/>
          <w:color w:val="FF0000"/>
          <w:sz w:val="26"/>
          <w:szCs w:val="26"/>
        </w:rPr>
      </w:pPr>
      <w:r w:rsidRPr="00EE23BE">
        <w:rPr>
          <w:rFonts w:ascii="PT Astra Serif" w:eastAsia="PT Astra Serif" w:hAnsi="PT Astra Serif" w:cs="PT Astra Serif"/>
          <w:sz w:val="26"/>
          <w:szCs w:val="26"/>
        </w:rPr>
        <w:t>Режим работы процедурного кабинета: понедельник – пятница, со времени начала работы поликлиники МО до 16</w:t>
      </w:r>
      <w:r w:rsidR="0052725B"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00 часов. В кабинете должен быть утвержденный график выполнения манипуляций (взятие биологического материала (крови), инъекции, уборка) в соответствии с требованиями санитарного законодательства. В случае, если в МО проводится взятие биологического материала (крови) из пальца, то предусматривается отдельное рабочее место для сотрудника, выполняющего данную манипуляцию, или отдельный кабинет для взятия биологического материала (крови) из пальца. Не допускается пересечение потоков пациентов, направленных на взятие биологического материала (крови) и направленных на инъекции. Так же не допускается пересечение потоков пациентов, направленных на взятие биологического материала (крови) с профилактической целью (в том числе по ДОГВН) и по заболеванию. </w:t>
      </w:r>
    </w:p>
    <w:p w14:paraId="0FF44617" w14:textId="77777777" w:rsidR="003E77C1" w:rsidRPr="00EE23BE" w:rsidRDefault="003807D7" w:rsidP="00C1731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Пропускная способность кабинета устанавливается по результатам хронометражных наблюдений и нормирования нагрузки на 1 рабочее место медицинской сестры процедурного кабинета.</w:t>
      </w:r>
    </w:p>
    <w:p w14:paraId="0FF44618" w14:textId="6F67B917" w:rsidR="003E77C1" w:rsidRPr="00EE23BE" w:rsidRDefault="003807D7" w:rsidP="00C1731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обязательном порядке формируется расписание работы кабинета с возможностью предварительной записи в МИС ТО. Запись пациента в процедурный кабинет осуществляется </w:t>
      </w:r>
      <w:r w:rsidR="0052725B" w:rsidRPr="00EE23BE">
        <w:rPr>
          <w:rFonts w:ascii="PT Astra Serif" w:eastAsia="PT Astra Serif" w:hAnsi="PT Astra Serif" w:cs="PT Astra Serif"/>
          <w:sz w:val="26"/>
          <w:szCs w:val="26"/>
        </w:rPr>
        <w:t>по направлению лечащего врача непос</w:t>
      </w:r>
      <w:r w:rsidR="00A31612" w:rsidRPr="00EE23BE">
        <w:rPr>
          <w:rFonts w:ascii="PT Astra Serif" w:eastAsia="PT Astra Serif" w:hAnsi="PT Astra Serif" w:cs="PT Astra Serif"/>
          <w:sz w:val="26"/>
          <w:szCs w:val="26"/>
        </w:rPr>
        <w:t>редственно на приеме или в КОПП</w:t>
      </w:r>
      <w:r w:rsidRPr="00EE23BE">
        <w:rPr>
          <w:rFonts w:ascii="PT Astra Serif" w:eastAsia="PT Astra Serif" w:hAnsi="PT Astra Serif" w:cs="PT Astra Serif"/>
          <w:sz w:val="26"/>
          <w:szCs w:val="26"/>
        </w:rPr>
        <w:t>.</w:t>
      </w:r>
    </w:p>
    <w:p w14:paraId="0FF4461A" w14:textId="5FBE5C33" w:rsidR="003E77C1" w:rsidRPr="00EE23BE" w:rsidRDefault="003807D7" w:rsidP="00C1731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Пациенты приглашаются в процедурный кабинет медицинской сестрой по времени предварительной записи в МИС ТО; пациенты, направленные из КНП, и «льготная» категория граждан приглашаются вне очереди.</w:t>
      </w:r>
    </w:p>
    <w:p w14:paraId="0FF4461B" w14:textId="151F06DB" w:rsidR="003E77C1" w:rsidRPr="00EE23BE" w:rsidRDefault="003807D7" w:rsidP="00820E3E">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2</w:t>
      </w:r>
      <w:r w:rsidRPr="00EE23BE">
        <w:rPr>
          <w:rFonts w:ascii="PT Astra Serif" w:eastAsia="PT Astra Serif" w:hAnsi="PT Astra Serif" w:cs="PT Astra Serif"/>
          <w:sz w:val="26"/>
          <w:szCs w:val="26"/>
        </w:rPr>
        <w:t>.1.  Требования к организации рабочей зоны процедурного кабинета</w:t>
      </w:r>
    </w:p>
    <w:p w14:paraId="0FF4461C"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рабочей зоне процедурного кабинета:</w:t>
      </w:r>
    </w:p>
    <w:p w14:paraId="0FF4461D" w14:textId="77777777" w:rsidR="003E77C1" w:rsidRPr="00EE23BE" w:rsidRDefault="003807D7" w:rsidP="00C17314">
      <w:pPr>
        <w:numPr>
          <w:ilvl w:val="0"/>
          <w:numId w:val="19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Рабочие места в кабинете должны быть организованы по системе 5С: все материалы в рабочей зоне легко найти и вернуть на свое место, предметы мебели и расходные материалы расположены в пространстве так, чтобы минимизировать лишние движения и перемещения.</w:t>
      </w:r>
    </w:p>
    <w:p w14:paraId="0FF4461E" w14:textId="77777777" w:rsidR="003E77C1" w:rsidRPr="00EE23BE" w:rsidRDefault="003807D7" w:rsidP="00C17314">
      <w:pPr>
        <w:numPr>
          <w:ilvl w:val="0"/>
          <w:numId w:val="19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Пространство процедурного кабинета должно быть организовано с учётом требований инфекционной безопасности:</w:t>
      </w:r>
    </w:p>
    <w:p w14:paraId="0FF4461F" w14:textId="6D1C49E8" w:rsidR="003E77C1" w:rsidRPr="00EE23BE" w:rsidRDefault="003807D7" w:rsidP="00C17314">
      <w:pPr>
        <w:pStyle w:val="ad"/>
        <w:numPr>
          <w:ilvl w:val="0"/>
          <w:numId w:val="19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функциональное зонирование кабинета: стерильная (асептическая) зона, рабочая зона, зона дезинфекции (хозяйственная зона);</w:t>
      </w:r>
    </w:p>
    <w:p w14:paraId="0FF44620" w14:textId="6F9D8B0F" w:rsidR="003E77C1" w:rsidRPr="00EE23BE" w:rsidRDefault="003807D7" w:rsidP="00C17314">
      <w:pPr>
        <w:pStyle w:val="ad"/>
        <w:numPr>
          <w:ilvl w:val="0"/>
          <w:numId w:val="19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перемещения процедурной медсестры и пациентов должны быть минимальными, последовательными и соответствовать циклу операций.</w:t>
      </w:r>
    </w:p>
    <w:p w14:paraId="0FF44621" w14:textId="3FBC1402" w:rsidR="003E77C1" w:rsidRPr="00EE23BE" w:rsidRDefault="003807D7" w:rsidP="00C17314">
      <w:pPr>
        <w:pStyle w:val="ad"/>
        <w:numPr>
          <w:ilvl w:val="0"/>
          <w:numId w:val="194"/>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должен быть размещен проверочный лист соответствия кабинета системе 5С, график уборки и ответственные сотрудники за его соблюдение.</w:t>
      </w:r>
    </w:p>
    <w:p w14:paraId="0FF44622" w14:textId="77777777" w:rsidR="003E77C1" w:rsidRPr="00EE23BE" w:rsidRDefault="003807D7" w:rsidP="00C1731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целью содержания документов в надлежащем качестве, защиты их от воздействия влаги, дезинфицирующих средств, выгорания на солнце, под ультрафиолетовым излучением бактерицидных ламп, механических повреждений возможно использование специальной ламинирующей пленки.</w:t>
      </w:r>
    </w:p>
    <w:p w14:paraId="0FF44623" w14:textId="6888B3B9" w:rsidR="003E77C1" w:rsidRPr="00EE23BE" w:rsidRDefault="00E940A6" w:rsidP="00C1731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Обеспечение</w:t>
      </w:r>
      <w:r w:rsidR="003807D7" w:rsidRPr="00EE23BE">
        <w:rPr>
          <w:rFonts w:ascii="PT Astra Serif" w:eastAsia="PT Astra Serif" w:hAnsi="PT Astra Serif" w:cs="PT Astra Serif"/>
          <w:sz w:val="26"/>
          <w:szCs w:val="26"/>
        </w:rPr>
        <w:t xml:space="preserve"> кабинета лекарственными средствами/изделиями медицинского назначения/расходными материалами должно быть организовано по принципу «т</w:t>
      </w:r>
      <w:r w:rsidR="003F04B1" w:rsidRPr="00EE23BE">
        <w:rPr>
          <w:rFonts w:ascii="PT Astra Serif" w:eastAsia="PT Astra Serif" w:hAnsi="PT Astra Serif" w:cs="PT Astra Serif"/>
          <w:sz w:val="26"/>
          <w:szCs w:val="26"/>
        </w:rPr>
        <w:t xml:space="preserve">очно вовремя» в соответствии с </w:t>
      </w:r>
      <w:hyperlink w:anchor="_16._Организация_снабжения" w:history="1">
        <w:r w:rsidRPr="00EE23BE">
          <w:rPr>
            <w:rStyle w:val="ac"/>
            <w:rFonts w:ascii="PT Astra Serif" w:eastAsia="PT Astra Serif" w:hAnsi="PT Astra Serif" w:cs="PT Astra Serif"/>
            <w:sz w:val="26"/>
            <w:szCs w:val="26"/>
          </w:rPr>
          <w:t xml:space="preserve">требованиями к организации </w:t>
        </w:r>
        <w:r w:rsidR="003807D7" w:rsidRPr="00EE23BE">
          <w:rPr>
            <w:rStyle w:val="ac"/>
            <w:rFonts w:ascii="PT Astra Serif" w:eastAsia="PT Astra Serif" w:hAnsi="PT Astra Serif" w:cs="PT Astra Serif"/>
            <w:sz w:val="26"/>
            <w:szCs w:val="26"/>
          </w:rPr>
          <w:t>снабжения к</w:t>
        </w:r>
        <w:r w:rsidR="003F04B1" w:rsidRPr="00EE23BE">
          <w:rPr>
            <w:rStyle w:val="ac"/>
            <w:rFonts w:ascii="PT Astra Serif" w:eastAsia="PT Astra Serif" w:hAnsi="PT Astra Serif" w:cs="PT Astra Serif"/>
            <w:sz w:val="26"/>
            <w:szCs w:val="26"/>
          </w:rPr>
          <w:t>абинета материальными запасами</w:t>
        </w:r>
      </w:hyperlink>
      <w:r w:rsidR="003F04B1" w:rsidRPr="00EE23BE">
        <w:rPr>
          <w:rFonts w:ascii="PT Astra Serif" w:eastAsia="PT Astra Serif" w:hAnsi="PT Astra Serif" w:cs="PT Astra Serif"/>
          <w:sz w:val="26"/>
          <w:szCs w:val="26"/>
        </w:rPr>
        <w:t>:</w:t>
      </w:r>
    </w:p>
    <w:p w14:paraId="0FF44624" w14:textId="77777777" w:rsidR="003E77C1" w:rsidRPr="00EE23BE" w:rsidRDefault="003807D7" w:rsidP="00C17314">
      <w:pPr>
        <w:numPr>
          <w:ilvl w:val="0"/>
          <w:numId w:val="1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размещенных в процедурном кабинете стеллажах/шкафах/тумбах визуализированы и промаркированы материальные запасы. </w:t>
      </w:r>
    </w:p>
    <w:p w14:paraId="0FF44625" w14:textId="77777777" w:rsidR="003E77C1" w:rsidRPr="00EE23BE" w:rsidRDefault="003807D7" w:rsidP="00C17314">
      <w:pPr>
        <w:numPr>
          <w:ilvl w:val="0"/>
          <w:numId w:val="1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Имеется маркировка, сигнализирующая о необходимости их пополнения (в соответствии с рассчитанной нормой снабжения кабинета). </w:t>
      </w:r>
    </w:p>
    <w:p w14:paraId="0FF44627" w14:textId="0DF342FF" w:rsidR="003E77C1" w:rsidRPr="00820E3E" w:rsidRDefault="003807D7" w:rsidP="00820E3E">
      <w:pPr>
        <w:numPr>
          <w:ilvl w:val="0"/>
          <w:numId w:val="1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Уровень запасов не превышает недельную норму расходования.</w:t>
      </w:r>
    </w:p>
    <w:p w14:paraId="0FF44628" w14:textId="65B2DB61" w:rsidR="003E77C1" w:rsidRPr="00EE23BE" w:rsidRDefault="003807D7" w:rsidP="00820E3E">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2</w:t>
      </w:r>
      <w:r w:rsidRPr="00EE23BE">
        <w:rPr>
          <w:rFonts w:ascii="PT Astra Serif" w:eastAsia="PT Astra Serif" w:hAnsi="PT Astra Serif" w:cs="PT Astra Serif"/>
          <w:sz w:val="26"/>
          <w:szCs w:val="26"/>
        </w:rPr>
        <w:t>.2. Требования к организации процессов</w:t>
      </w:r>
    </w:p>
    <w:p w14:paraId="0FF44629" w14:textId="465614E6" w:rsidR="003E77C1" w:rsidRPr="00EE23BE" w:rsidRDefault="003807D7" w:rsidP="00E63D46">
      <w:pPr>
        <w:spacing w:after="0" w:line="240" w:lineRule="auto"/>
        <w:ind w:firstLine="709"/>
        <w:jc w:val="both"/>
        <w:rPr>
          <w:rFonts w:ascii="PT Astra Serif" w:eastAsia="PT Astra Serif" w:hAnsi="PT Astra Serif" w:cs="PT Astra Serif"/>
          <w:sz w:val="26"/>
          <w:szCs w:val="26"/>
        </w:rPr>
      </w:pPr>
      <w:bookmarkStart w:id="38" w:name="_heading=h.xvir7l" w:colFirst="0" w:colLast="0"/>
      <w:bookmarkEnd w:id="38"/>
      <w:r w:rsidRPr="00EE23BE">
        <w:rPr>
          <w:rFonts w:ascii="PT Astra Serif" w:eastAsia="PT Astra Serif" w:hAnsi="PT Astra Serif" w:cs="PT Astra Serif"/>
          <w:sz w:val="26"/>
          <w:szCs w:val="26"/>
        </w:rPr>
        <w:t>Очередь перед кабинетом регулирует медицинская сестра. В случае возникновения задержки приема пациентов медицинская сестр</w:t>
      </w:r>
      <w:r w:rsidR="00851580" w:rsidRPr="00EE23BE">
        <w:rPr>
          <w:rFonts w:ascii="PT Astra Serif" w:eastAsia="PT Astra Serif" w:hAnsi="PT Astra Serif" w:cs="PT Astra Serif"/>
          <w:sz w:val="26"/>
          <w:szCs w:val="26"/>
        </w:rPr>
        <w:t>а информирует пациентов об этом.</w:t>
      </w:r>
    </w:p>
    <w:p w14:paraId="0FF4462A" w14:textId="77777777"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Идентификация пациента</w:t>
      </w:r>
    </w:p>
    <w:p w14:paraId="0FF4462B" w14:textId="0C1DBA71" w:rsidR="003E77C1" w:rsidRPr="00EE23BE" w:rsidRDefault="00A31612"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w:t>
      </w:r>
      <w:r w:rsidR="003807D7" w:rsidRPr="00EE23BE">
        <w:rPr>
          <w:rFonts w:ascii="PT Astra Serif" w:eastAsia="PT Astra Serif" w:hAnsi="PT Astra Serif" w:cs="PT Astra Serif"/>
          <w:sz w:val="26"/>
          <w:szCs w:val="26"/>
        </w:rPr>
        <w:t>ля идентификации пациента медицинская сестра должна:</w:t>
      </w:r>
    </w:p>
    <w:p w14:paraId="0FF4462C" w14:textId="77777777" w:rsidR="003E77C1" w:rsidRPr="00EE23BE" w:rsidRDefault="003807D7" w:rsidP="00C17314">
      <w:pPr>
        <w:numPr>
          <w:ilvl w:val="0"/>
          <w:numId w:val="26"/>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спросить у пациента его ФИО, дату рождения;</w:t>
      </w:r>
    </w:p>
    <w:p w14:paraId="0FF4462D" w14:textId="77777777" w:rsidR="003E77C1" w:rsidRPr="00EE23BE" w:rsidRDefault="003807D7" w:rsidP="00C17314">
      <w:pPr>
        <w:numPr>
          <w:ilvl w:val="0"/>
          <w:numId w:val="26"/>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сверить информацию пациента с записью в МИС ТО.</w:t>
      </w:r>
    </w:p>
    <w:p w14:paraId="0FF4462E" w14:textId="77777777"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Подготовка к манипуляции</w:t>
      </w:r>
    </w:p>
    <w:p w14:paraId="0FF4462F" w14:textId="2FB25324" w:rsidR="003E77C1" w:rsidRPr="00EE23BE" w:rsidRDefault="0085158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3807D7" w:rsidRPr="00EE23BE">
        <w:rPr>
          <w:rFonts w:ascii="PT Astra Serif" w:eastAsia="PT Astra Serif" w:hAnsi="PT Astra Serif" w:cs="PT Astra Serif"/>
          <w:sz w:val="26"/>
          <w:szCs w:val="26"/>
        </w:rPr>
        <w:t>ри подготовке к взятию биологического материала (крови) медицинская сестра должна:</w:t>
      </w:r>
    </w:p>
    <w:p w14:paraId="0FF44630" w14:textId="77777777" w:rsidR="003E77C1" w:rsidRPr="00EE23BE" w:rsidRDefault="003807D7" w:rsidP="00E63D46">
      <w:pPr>
        <w:numPr>
          <w:ilvl w:val="0"/>
          <w:numId w:val="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объяснить пациенту цель и ход предстоящей процедуры, убедиться в наличии информированного согласия;</w:t>
      </w:r>
    </w:p>
    <w:p w14:paraId="0FF44631" w14:textId="77777777" w:rsidR="003E77C1" w:rsidRPr="00EE23BE" w:rsidRDefault="003807D7" w:rsidP="00E63D46">
      <w:pPr>
        <w:numPr>
          <w:ilvl w:val="0"/>
          <w:numId w:val="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приготовить вакуумные системы для взятия биологического материала (крови); </w:t>
      </w:r>
    </w:p>
    <w:p w14:paraId="0FF44632" w14:textId="77777777" w:rsidR="003E77C1" w:rsidRPr="00EE23BE" w:rsidRDefault="003807D7" w:rsidP="00E63D46">
      <w:pPr>
        <w:numPr>
          <w:ilvl w:val="0"/>
          <w:numId w:val="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провести маркировку пробирок (наклеивание идентичных штрих-кодов на пробирку);</w:t>
      </w:r>
    </w:p>
    <w:p w14:paraId="0FF44633" w14:textId="32CBDF74" w:rsidR="003E77C1" w:rsidRPr="00EE23BE" w:rsidRDefault="0085158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3807D7" w:rsidRPr="00EE23BE">
        <w:rPr>
          <w:rFonts w:ascii="PT Astra Serif" w:eastAsia="PT Astra Serif" w:hAnsi="PT Astra Serif" w:cs="PT Astra Serif"/>
          <w:sz w:val="26"/>
          <w:szCs w:val="26"/>
        </w:rPr>
        <w:t>ри подготовке к инъекционному введению лекарственных препаратов медицинская сестра должна:</w:t>
      </w:r>
    </w:p>
    <w:p w14:paraId="0FF44634" w14:textId="77777777" w:rsidR="003E77C1" w:rsidRPr="00EE23BE" w:rsidRDefault="003807D7" w:rsidP="00E63D46">
      <w:pPr>
        <w:numPr>
          <w:ilvl w:val="0"/>
          <w:numId w:val="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объяснить пациенту цель и ход предстоящей процедуры, убедиться в наличии информированного согласия на предстоящую процедуру введения лекарственного препарата и его переносимости;</w:t>
      </w:r>
    </w:p>
    <w:p w14:paraId="0FF44635" w14:textId="77777777" w:rsidR="003E77C1" w:rsidRPr="00EE23BE" w:rsidRDefault="003807D7" w:rsidP="00E63D46">
      <w:pPr>
        <w:numPr>
          <w:ilvl w:val="0"/>
          <w:numId w:val="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проверить упаковку лекарственного препарата и его пригодность (наименование, дозу, срок годности, внешний вид упаковки); сверить с назначением врача;</w:t>
      </w:r>
    </w:p>
    <w:p w14:paraId="0FF44636" w14:textId="77777777" w:rsidR="003E77C1" w:rsidRPr="00EE23BE" w:rsidRDefault="003807D7" w:rsidP="00E63D46">
      <w:pPr>
        <w:numPr>
          <w:ilvl w:val="0"/>
          <w:numId w:val="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предложить пациенту занять удобное положение (сидя или лежа) или помочь ему это сделать. Выбор положения зависит от состояния пациента, вводимого препарата;</w:t>
      </w:r>
    </w:p>
    <w:p w14:paraId="0FF44637" w14:textId="77777777" w:rsidR="003E77C1" w:rsidRPr="00EE23BE" w:rsidRDefault="003807D7" w:rsidP="00E63D46">
      <w:p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Выполнение манипуляции</w:t>
      </w:r>
    </w:p>
    <w:p w14:paraId="0FF44638" w14:textId="490AC656" w:rsidR="003E77C1" w:rsidRPr="00EE23BE" w:rsidRDefault="0085158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w:t>
      </w:r>
      <w:r w:rsidR="003807D7" w:rsidRPr="00EE23BE">
        <w:rPr>
          <w:rFonts w:ascii="PT Astra Serif" w:eastAsia="PT Astra Serif" w:hAnsi="PT Astra Serif" w:cs="PT Astra Serif"/>
          <w:sz w:val="26"/>
          <w:szCs w:val="26"/>
        </w:rPr>
        <w:t xml:space="preserve">т техники выполнения манипуляции зависит качество лабораторной диагностики и лечения, поэтому должны соблюдаться все требования нормативных документов (ГОСТ </w:t>
      </w:r>
      <w:r w:rsidR="00620C19" w:rsidRPr="00EE23BE">
        <w:rPr>
          <w:rFonts w:ascii="PT Astra Serif" w:eastAsia="PT Astra Serif" w:hAnsi="PT Astra Serif" w:cs="PT Astra Serif"/>
          <w:sz w:val="26"/>
          <w:szCs w:val="26"/>
        </w:rPr>
        <w:t>Р.</w:t>
      </w:r>
      <w:r w:rsidR="003807D7" w:rsidRPr="00EE23BE">
        <w:rPr>
          <w:rFonts w:ascii="PT Astra Serif" w:eastAsia="PT Astra Serif" w:hAnsi="PT Astra Serif" w:cs="PT Astra Serif"/>
          <w:sz w:val="26"/>
          <w:szCs w:val="26"/>
        </w:rPr>
        <w:t xml:space="preserve"> 53079.4-2008 и ГОСТ Р 52623.4-2015), а медицинская сестра в ходе проведения манипуляций пациенту не должна отвлекаться, вести записи, прикасаться к телефонной трубке и т.д.;</w:t>
      </w:r>
    </w:p>
    <w:p w14:paraId="0FF44639" w14:textId="77777777"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Окончание процедуры</w:t>
      </w:r>
    </w:p>
    <w:p w14:paraId="0FF4463A" w14:textId="63160CCE" w:rsidR="003E77C1" w:rsidRPr="00EE23BE" w:rsidRDefault="0085158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3807D7" w:rsidRPr="00EE23BE">
        <w:rPr>
          <w:rFonts w:ascii="PT Astra Serif" w:eastAsia="PT Astra Serif" w:hAnsi="PT Astra Serif" w:cs="PT Astra Serif"/>
          <w:sz w:val="26"/>
          <w:szCs w:val="26"/>
        </w:rPr>
        <w:t>осле окончания взятия биологического материала (крови) медицинская сестра должна:</w:t>
      </w:r>
    </w:p>
    <w:p w14:paraId="0FF4463B" w14:textId="77777777" w:rsidR="003E77C1" w:rsidRPr="00EE23BE" w:rsidRDefault="003807D7" w:rsidP="00E63D46">
      <w:pPr>
        <w:numPr>
          <w:ilvl w:val="0"/>
          <w:numId w:val="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убедиться в хорошем самочувствии пациента;</w:t>
      </w:r>
    </w:p>
    <w:p w14:paraId="0FF4463C" w14:textId="77777777" w:rsidR="003E77C1" w:rsidRPr="00EE23BE" w:rsidRDefault="003807D7" w:rsidP="00E63D46">
      <w:pPr>
        <w:numPr>
          <w:ilvl w:val="0"/>
          <w:numId w:val="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проинформировать пациента о дате готовности результатов исследования, месте и графике их выдачи (кабинет врача или регистратура);</w:t>
      </w:r>
    </w:p>
    <w:p w14:paraId="0FF4463D" w14:textId="77777777" w:rsidR="003E77C1" w:rsidRPr="00EE23BE" w:rsidRDefault="003807D7" w:rsidP="00E63D46">
      <w:pPr>
        <w:numPr>
          <w:ilvl w:val="0"/>
          <w:numId w:val="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поставить отметку в МИС ТО о взятии биологического материала (крови);</w:t>
      </w:r>
    </w:p>
    <w:p w14:paraId="0FF4463E" w14:textId="77777777" w:rsidR="003E77C1" w:rsidRPr="00EE23BE" w:rsidRDefault="003807D7" w:rsidP="00E63D46">
      <w:pPr>
        <w:numPr>
          <w:ilvl w:val="0"/>
          <w:numId w:val="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провести дезинфекцию рабочего места;</w:t>
      </w:r>
    </w:p>
    <w:p w14:paraId="0FF4463F" w14:textId="77777777" w:rsidR="003E77C1" w:rsidRPr="00EE23BE" w:rsidRDefault="003807D7" w:rsidP="00E63D46">
      <w:pPr>
        <w:numPr>
          <w:ilvl w:val="0"/>
          <w:numId w:val="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пригласить следующего пациента;</w:t>
      </w:r>
    </w:p>
    <w:p w14:paraId="0FF44640" w14:textId="00ABE9B1" w:rsidR="003E77C1" w:rsidRPr="00EE23BE" w:rsidRDefault="00851580"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w:t>
      </w:r>
      <w:r w:rsidR="003807D7" w:rsidRPr="00EE23BE">
        <w:rPr>
          <w:rFonts w:ascii="PT Astra Serif" w:eastAsia="PT Astra Serif" w:hAnsi="PT Astra Serif" w:cs="PT Astra Serif"/>
          <w:sz w:val="26"/>
          <w:szCs w:val="26"/>
        </w:rPr>
        <w:t>осле окончания введения лекарственных препаратов медицинская сестра должна:</w:t>
      </w:r>
    </w:p>
    <w:p w14:paraId="0FF44641" w14:textId="77777777" w:rsidR="003E77C1" w:rsidRPr="00EE23BE" w:rsidRDefault="003807D7" w:rsidP="00E63D46">
      <w:pPr>
        <w:numPr>
          <w:ilvl w:val="0"/>
          <w:numId w:val="31"/>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убедиться в хорошем самочувствии пациента;</w:t>
      </w:r>
    </w:p>
    <w:p w14:paraId="0FF44642" w14:textId="77777777" w:rsidR="003E77C1" w:rsidRPr="00EE23BE" w:rsidRDefault="003807D7" w:rsidP="00E63D46">
      <w:pPr>
        <w:numPr>
          <w:ilvl w:val="0"/>
          <w:numId w:val="31"/>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проинформировать пациента о дате следующего визита в процедурный кабинет (либо об окончании цикла инъекций);</w:t>
      </w:r>
    </w:p>
    <w:p w14:paraId="0FF44643" w14:textId="77777777" w:rsidR="003E77C1" w:rsidRPr="00EE23BE" w:rsidRDefault="003807D7" w:rsidP="00E63D46">
      <w:pPr>
        <w:numPr>
          <w:ilvl w:val="0"/>
          <w:numId w:val="31"/>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поставить отметку в МИС ТО о введении лекарственного препарата;</w:t>
      </w:r>
    </w:p>
    <w:p w14:paraId="0FF44644" w14:textId="77777777" w:rsidR="003E77C1" w:rsidRPr="00EE23BE" w:rsidRDefault="003807D7" w:rsidP="00E63D46">
      <w:pPr>
        <w:numPr>
          <w:ilvl w:val="0"/>
          <w:numId w:val="31"/>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провести дезинфекцию рабочего места;</w:t>
      </w:r>
    </w:p>
    <w:p w14:paraId="35D3959B" w14:textId="77E4A858" w:rsidR="003E77C1" w:rsidRPr="00820E3E" w:rsidRDefault="003807D7" w:rsidP="00C17314">
      <w:pPr>
        <w:numPr>
          <w:ilvl w:val="0"/>
          <w:numId w:val="31"/>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пригласить следующего пациента.</w:t>
      </w:r>
    </w:p>
    <w:p w14:paraId="0FF44647" w14:textId="77777777" w:rsidR="003E77C1" w:rsidRPr="00EE23BE" w:rsidRDefault="003807D7" w:rsidP="000E39C7">
      <w:pPr>
        <w:spacing w:before="120" w:after="6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0FF44648" w14:textId="37267432" w:rsidR="003E77C1" w:rsidRPr="00EE23BE" w:rsidRDefault="003807D7" w:rsidP="00E63D46">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допускается отказ пациенту в проведении взятия крови в течение всего рабочего дня при условии наличия направления и соответствующей отметки (</w:t>
      </w:r>
      <w:r w:rsidRPr="00EE23BE">
        <w:rPr>
          <w:rFonts w:ascii="PT Astra Serif" w:eastAsia="PT Astra Serif" w:hAnsi="PT Astra Serif" w:cs="PT Astra Serif"/>
          <w:sz w:val="26"/>
          <w:szCs w:val="26"/>
          <w:u w:val="single"/>
        </w:rPr>
        <w:t>cito!</w:t>
      </w:r>
      <w:r w:rsidRPr="00EE23BE">
        <w:rPr>
          <w:rFonts w:ascii="PT Astra Serif" w:eastAsia="PT Astra Serif" w:hAnsi="PT Astra Serif" w:cs="PT Astra Serif"/>
          <w:sz w:val="26"/>
          <w:szCs w:val="26"/>
        </w:rPr>
        <w:t xml:space="preserve">) в направлении, а также при опоздании пациента к назначенному времени, но успевающего в период времени, отведенного для взятия биологического материала (при соблюдении рекомендаций по подготовке к исследованиям, указанных в </w:t>
      </w:r>
      <w:hyperlink w:anchor="_Приложение_9_Памятка" w:history="1">
        <w:r w:rsidRPr="00EE23BE">
          <w:rPr>
            <w:rStyle w:val="ac"/>
            <w:rFonts w:ascii="PT Astra Serif" w:eastAsia="PT Astra Serif" w:hAnsi="PT Astra Serif" w:cs="PT Astra Serif"/>
            <w:sz w:val="26"/>
            <w:szCs w:val="26"/>
          </w:rPr>
          <w:t>Приложении</w:t>
        </w:r>
      </w:hyperlink>
      <w:r w:rsidRPr="00EE23BE">
        <w:rPr>
          <w:rFonts w:ascii="PT Astra Serif" w:eastAsia="PT Astra Serif" w:hAnsi="PT Astra Serif" w:cs="PT Astra Serif"/>
          <w:color w:val="0000FF"/>
          <w:sz w:val="26"/>
          <w:szCs w:val="26"/>
          <w:u w:val="single"/>
        </w:rPr>
        <w:t xml:space="preserve"> </w:t>
      </w:r>
      <w:r w:rsidR="0052725B" w:rsidRPr="00EE23BE">
        <w:rPr>
          <w:rFonts w:ascii="PT Astra Serif" w:eastAsia="PT Astra Serif" w:hAnsi="PT Astra Serif" w:cs="PT Astra Serif"/>
          <w:color w:val="0000FF"/>
          <w:sz w:val="26"/>
          <w:szCs w:val="26"/>
          <w:u w:val="single"/>
        </w:rPr>
        <w:t>9</w:t>
      </w:r>
      <w:r w:rsidR="003D5183">
        <w:rPr>
          <w:rFonts w:ascii="PT Astra Serif" w:eastAsia="PT Astra Serif" w:hAnsi="PT Astra Serif" w:cs="PT Astra Serif"/>
          <w:color w:val="0000FF"/>
          <w:sz w:val="26"/>
          <w:szCs w:val="26"/>
          <w:u w:val="single"/>
        </w:rPr>
        <w:t xml:space="preserve"> к Стандарту</w:t>
      </w:r>
      <w:r w:rsidRPr="00EE23BE">
        <w:rPr>
          <w:rFonts w:ascii="PT Astra Serif" w:eastAsia="PT Astra Serif" w:hAnsi="PT Astra Serif" w:cs="PT Astra Serif"/>
          <w:sz w:val="26"/>
          <w:szCs w:val="26"/>
        </w:rPr>
        <w:t>).</w:t>
      </w:r>
    </w:p>
    <w:p w14:paraId="0FF44649" w14:textId="763CC0D6" w:rsidR="003E77C1" w:rsidRPr="00EE23BE" w:rsidRDefault="003807D7" w:rsidP="00E63D46">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Медицинский персонал процедурного кабинета обязан обеспечить качество проведения манипуляции, качество взятия </w:t>
      </w:r>
      <w:r w:rsidR="00205982" w:rsidRPr="00EE23BE">
        <w:rPr>
          <w:rFonts w:ascii="PT Astra Serif" w:eastAsia="PT Astra Serif" w:hAnsi="PT Astra Serif" w:cs="PT Astra Serif"/>
          <w:sz w:val="26"/>
          <w:szCs w:val="26"/>
        </w:rPr>
        <w:t>биоматериала</w:t>
      </w:r>
      <w:r w:rsidRPr="00EE23BE">
        <w:rPr>
          <w:rFonts w:ascii="PT Astra Serif" w:eastAsia="PT Astra Serif" w:hAnsi="PT Astra Serif" w:cs="PT Astra Serif"/>
          <w:sz w:val="26"/>
          <w:szCs w:val="26"/>
        </w:rPr>
        <w:t xml:space="preserve"> и регистрации образцов, достоверность информации о пациенте.</w:t>
      </w:r>
    </w:p>
    <w:p w14:paraId="634DD63C" w14:textId="7BADFE7B" w:rsidR="00D91DCB" w:rsidRDefault="003807D7" w:rsidP="00945D44">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Пациент должен быть проинформирован о дате готовности результатов исследования, месте и графике их выдачи (кабинет врача или регистратура).</w:t>
      </w:r>
    </w:p>
    <w:p w14:paraId="3BD68507" w14:textId="77777777" w:rsidR="00D91DCB" w:rsidRDefault="00D91DCB">
      <w:pPr>
        <w:rPr>
          <w:rFonts w:ascii="PT Astra Serif" w:eastAsia="PT Astra Serif" w:hAnsi="PT Astra Serif" w:cs="PT Astra Serif"/>
          <w:sz w:val="26"/>
          <w:szCs w:val="26"/>
        </w:rPr>
      </w:pPr>
      <w:r>
        <w:rPr>
          <w:rFonts w:ascii="PT Astra Serif" w:eastAsia="PT Astra Serif" w:hAnsi="PT Astra Serif" w:cs="PT Astra Serif"/>
          <w:sz w:val="26"/>
          <w:szCs w:val="26"/>
        </w:rPr>
        <w:br w:type="page"/>
      </w:r>
    </w:p>
    <w:p w14:paraId="57B031C3" w14:textId="47DF51BE" w:rsidR="00820E3E" w:rsidRPr="00820E3E" w:rsidRDefault="003807D7" w:rsidP="00325E99">
      <w:pPr>
        <w:ind w:firstLine="709"/>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2</w:t>
      </w:r>
      <w:r w:rsidRPr="00EE23BE">
        <w:rPr>
          <w:rFonts w:ascii="PT Astra Serif" w:eastAsia="PT Astra Serif" w:hAnsi="PT Astra Serif" w:cs="PT Astra Serif"/>
          <w:sz w:val="26"/>
          <w:szCs w:val="26"/>
        </w:rPr>
        <w:t>.3. Контрольный лист оценки работы процедурного кабинета</w:t>
      </w:r>
    </w:p>
    <w:tbl>
      <w:tblPr>
        <w:tblStyle w:val="afff7"/>
        <w:tblW w:w="9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4967"/>
        <w:gridCol w:w="1821"/>
        <w:gridCol w:w="1912"/>
      </w:tblGrid>
      <w:tr w:rsidR="003E77C1" w:rsidRPr="00EE23BE" w14:paraId="0FF4464F" w14:textId="77777777">
        <w:trPr>
          <w:trHeight w:val="218"/>
        </w:trPr>
        <w:tc>
          <w:tcPr>
            <w:tcW w:w="5512" w:type="dxa"/>
            <w:gridSpan w:val="2"/>
            <w:vMerge w:val="restart"/>
            <w:tcBorders>
              <w:top w:val="single" w:sz="4" w:space="0" w:color="000000"/>
              <w:left w:val="single" w:sz="4" w:space="0" w:color="000000"/>
              <w:right w:val="single" w:sz="4" w:space="0" w:color="000000"/>
            </w:tcBorders>
          </w:tcPr>
          <w:p w14:paraId="0FF4464D" w14:textId="77777777" w:rsidR="003E77C1" w:rsidRPr="00EE23BE" w:rsidRDefault="003807D7" w:rsidP="00E63D46">
            <w:pPr>
              <w:pBdr>
                <w:top w:val="nil"/>
                <w:left w:val="nil"/>
                <w:bottom w:val="nil"/>
                <w:right w:val="nil"/>
                <w:between w:val="nil"/>
              </w:pBd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Контрольный лист оценки организации работы участковой службы</w:t>
            </w:r>
          </w:p>
        </w:tc>
        <w:tc>
          <w:tcPr>
            <w:tcW w:w="3733" w:type="dxa"/>
            <w:gridSpan w:val="2"/>
            <w:tcBorders>
              <w:top w:val="single" w:sz="4" w:space="0" w:color="000000"/>
              <w:left w:val="single" w:sz="4" w:space="0" w:color="000000"/>
              <w:bottom w:val="single" w:sz="4" w:space="0" w:color="000000"/>
              <w:right w:val="single" w:sz="4" w:space="0" w:color="000000"/>
            </w:tcBorders>
          </w:tcPr>
          <w:p w14:paraId="0FF4464E"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color w:val="000000"/>
                <w:szCs w:val="24"/>
              </w:rPr>
              <w:t>Медицинская организация:</w:t>
            </w:r>
          </w:p>
        </w:tc>
      </w:tr>
      <w:tr w:rsidR="003E77C1" w:rsidRPr="00EE23BE" w14:paraId="0FF44653" w14:textId="77777777">
        <w:trPr>
          <w:trHeight w:val="218"/>
        </w:trPr>
        <w:tc>
          <w:tcPr>
            <w:tcW w:w="5512" w:type="dxa"/>
            <w:gridSpan w:val="2"/>
            <w:vMerge/>
            <w:tcBorders>
              <w:top w:val="single" w:sz="4" w:space="0" w:color="000000"/>
              <w:left w:val="single" w:sz="4" w:space="0" w:color="000000"/>
              <w:right w:val="single" w:sz="4" w:space="0" w:color="000000"/>
            </w:tcBorders>
          </w:tcPr>
          <w:p w14:paraId="0FF44650" w14:textId="77777777" w:rsidR="003E77C1" w:rsidRPr="00EE23BE" w:rsidRDefault="003E77C1" w:rsidP="00E63D46">
            <w:pPr>
              <w:widowControl w:val="0"/>
              <w:pBdr>
                <w:top w:val="nil"/>
                <w:left w:val="nil"/>
                <w:bottom w:val="nil"/>
                <w:right w:val="nil"/>
                <w:between w:val="nil"/>
              </w:pBdr>
              <w:spacing w:before="120" w:line="276" w:lineRule="auto"/>
              <w:rPr>
                <w:rFonts w:ascii="PT Astra Serif" w:eastAsia="PT Astra Serif" w:hAnsi="PT Astra Serif" w:cs="PT Astra Serif"/>
                <w:szCs w:val="24"/>
              </w:rPr>
            </w:pPr>
          </w:p>
        </w:tc>
        <w:tc>
          <w:tcPr>
            <w:tcW w:w="1821" w:type="dxa"/>
            <w:tcBorders>
              <w:top w:val="single" w:sz="4" w:space="0" w:color="000000"/>
              <w:left w:val="single" w:sz="4" w:space="0" w:color="000000"/>
              <w:bottom w:val="single" w:sz="4" w:space="0" w:color="000000"/>
              <w:right w:val="single" w:sz="4" w:space="0" w:color="000000"/>
            </w:tcBorders>
          </w:tcPr>
          <w:p w14:paraId="0FF44651"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color w:val="000000"/>
                <w:szCs w:val="24"/>
              </w:rPr>
              <w:t>Заполнил:</w:t>
            </w:r>
          </w:p>
        </w:tc>
        <w:tc>
          <w:tcPr>
            <w:tcW w:w="1912" w:type="dxa"/>
            <w:tcBorders>
              <w:top w:val="single" w:sz="4" w:space="0" w:color="000000"/>
              <w:left w:val="single" w:sz="4" w:space="0" w:color="000000"/>
              <w:bottom w:val="single" w:sz="4" w:space="0" w:color="000000"/>
              <w:right w:val="single" w:sz="4" w:space="0" w:color="000000"/>
            </w:tcBorders>
          </w:tcPr>
          <w:p w14:paraId="0FF44652"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color w:val="000000"/>
                <w:szCs w:val="24"/>
              </w:rPr>
              <w:t>Дата:</w:t>
            </w:r>
          </w:p>
        </w:tc>
      </w:tr>
      <w:tr w:rsidR="003E77C1" w:rsidRPr="00EE23BE" w14:paraId="0FF44658" w14:textId="77777777">
        <w:trPr>
          <w:trHeight w:val="218"/>
        </w:trPr>
        <w:tc>
          <w:tcPr>
            <w:tcW w:w="545" w:type="dxa"/>
            <w:tcBorders>
              <w:top w:val="single" w:sz="4" w:space="0" w:color="000000"/>
              <w:left w:val="single" w:sz="4" w:space="0" w:color="000000"/>
              <w:bottom w:val="single" w:sz="4" w:space="0" w:color="000000"/>
              <w:right w:val="single" w:sz="4" w:space="0" w:color="000000"/>
            </w:tcBorders>
          </w:tcPr>
          <w:p w14:paraId="0FF44654" w14:textId="77777777" w:rsidR="003E77C1" w:rsidRPr="00EE23BE" w:rsidRDefault="003807D7" w:rsidP="00E63D46">
            <w:pPr>
              <w:spacing w:before="12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w:t>
            </w:r>
          </w:p>
        </w:tc>
        <w:tc>
          <w:tcPr>
            <w:tcW w:w="4967" w:type="dxa"/>
            <w:tcBorders>
              <w:top w:val="single" w:sz="4" w:space="0" w:color="000000"/>
              <w:left w:val="single" w:sz="4" w:space="0" w:color="000000"/>
              <w:bottom w:val="single" w:sz="4" w:space="0" w:color="000000"/>
              <w:right w:val="single" w:sz="4" w:space="0" w:color="000000"/>
            </w:tcBorders>
          </w:tcPr>
          <w:p w14:paraId="0FF44655"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Критерий</w:t>
            </w:r>
          </w:p>
        </w:tc>
        <w:tc>
          <w:tcPr>
            <w:tcW w:w="1821" w:type="dxa"/>
            <w:tcBorders>
              <w:top w:val="single" w:sz="4" w:space="0" w:color="000000"/>
              <w:left w:val="single" w:sz="4" w:space="0" w:color="000000"/>
              <w:bottom w:val="single" w:sz="4" w:space="0" w:color="000000"/>
              <w:right w:val="single" w:sz="4" w:space="0" w:color="000000"/>
            </w:tcBorders>
          </w:tcPr>
          <w:p w14:paraId="0FF44656" w14:textId="316050AD" w:rsidR="003E77C1" w:rsidRPr="00EE23BE" w:rsidRDefault="0052725B"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Соответствует (</w:t>
            </w:r>
            <w:r w:rsidR="003807D7" w:rsidRPr="00EE23BE">
              <w:rPr>
                <w:rFonts w:ascii="PT Astra Serif" w:eastAsia="PT Astra Serif" w:hAnsi="PT Astra Serif" w:cs="PT Astra Serif"/>
                <w:szCs w:val="24"/>
              </w:rPr>
              <w:t>да/нет)</w:t>
            </w:r>
          </w:p>
        </w:tc>
        <w:tc>
          <w:tcPr>
            <w:tcW w:w="1912" w:type="dxa"/>
            <w:tcBorders>
              <w:top w:val="single" w:sz="4" w:space="0" w:color="000000"/>
              <w:left w:val="single" w:sz="4" w:space="0" w:color="000000"/>
              <w:bottom w:val="single" w:sz="4" w:space="0" w:color="000000"/>
              <w:right w:val="single" w:sz="4" w:space="0" w:color="000000"/>
            </w:tcBorders>
          </w:tcPr>
          <w:p w14:paraId="0FF44657"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Примечание</w:t>
            </w:r>
          </w:p>
        </w:tc>
      </w:tr>
      <w:tr w:rsidR="003E77C1" w:rsidRPr="00EE23BE" w14:paraId="0FF4465D"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59"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1</w:t>
            </w:r>
          </w:p>
        </w:tc>
        <w:tc>
          <w:tcPr>
            <w:tcW w:w="4967" w:type="dxa"/>
            <w:tcBorders>
              <w:top w:val="single" w:sz="4" w:space="0" w:color="000000"/>
              <w:left w:val="single" w:sz="4" w:space="0" w:color="000000"/>
              <w:bottom w:val="single" w:sz="4" w:space="0" w:color="000000"/>
              <w:right w:val="single" w:sz="4" w:space="0" w:color="000000"/>
            </w:tcBorders>
          </w:tcPr>
          <w:p w14:paraId="0FF4465A" w14:textId="77777777" w:rsidR="003E77C1" w:rsidRPr="00EE23BE" w:rsidRDefault="003807D7" w:rsidP="00E63D46">
            <w:pPr>
              <w:spacing w:before="120"/>
              <w:rPr>
                <w:rFonts w:ascii="PT Astra Serif" w:eastAsia="PT Astra Serif" w:hAnsi="PT Astra Serif" w:cs="PT Astra Serif"/>
                <w:szCs w:val="24"/>
              </w:rPr>
            </w:pPr>
            <w:r w:rsidRPr="00EE23BE">
              <w:rPr>
                <w:rFonts w:ascii="PT Astra Serif" w:eastAsia="PT Astra Serif" w:hAnsi="PT Astra Serif" w:cs="PT Astra Serif"/>
                <w:szCs w:val="24"/>
              </w:rPr>
              <w:t>Рабочая зона организована по системе 5с</w:t>
            </w:r>
          </w:p>
        </w:tc>
        <w:tc>
          <w:tcPr>
            <w:tcW w:w="1821" w:type="dxa"/>
            <w:tcBorders>
              <w:top w:val="single" w:sz="4" w:space="0" w:color="000000"/>
              <w:left w:val="single" w:sz="4" w:space="0" w:color="000000"/>
              <w:bottom w:val="single" w:sz="4" w:space="0" w:color="000000"/>
              <w:right w:val="single" w:sz="4" w:space="0" w:color="000000"/>
            </w:tcBorders>
          </w:tcPr>
          <w:p w14:paraId="0FF4465B"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5C"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62"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5E"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2</w:t>
            </w:r>
          </w:p>
        </w:tc>
        <w:tc>
          <w:tcPr>
            <w:tcW w:w="4967" w:type="dxa"/>
            <w:tcBorders>
              <w:top w:val="single" w:sz="4" w:space="0" w:color="000000"/>
              <w:left w:val="single" w:sz="4" w:space="0" w:color="000000"/>
              <w:bottom w:val="single" w:sz="4" w:space="0" w:color="000000"/>
              <w:right w:val="single" w:sz="4" w:space="0" w:color="000000"/>
            </w:tcBorders>
          </w:tcPr>
          <w:p w14:paraId="0FF4465F"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Работа с пациентами осуществляется в соответствии с утвержденными речевыми модулями</w:t>
            </w:r>
          </w:p>
        </w:tc>
        <w:tc>
          <w:tcPr>
            <w:tcW w:w="1821" w:type="dxa"/>
            <w:tcBorders>
              <w:top w:val="single" w:sz="4" w:space="0" w:color="000000"/>
              <w:left w:val="single" w:sz="4" w:space="0" w:color="000000"/>
              <w:bottom w:val="single" w:sz="4" w:space="0" w:color="000000"/>
              <w:right w:val="single" w:sz="4" w:space="0" w:color="000000"/>
            </w:tcBorders>
          </w:tcPr>
          <w:p w14:paraId="0FF44660"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61"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67"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63"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3</w:t>
            </w:r>
          </w:p>
        </w:tc>
        <w:tc>
          <w:tcPr>
            <w:tcW w:w="4967" w:type="dxa"/>
            <w:tcBorders>
              <w:top w:val="single" w:sz="4" w:space="0" w:color="000000"/>
              <w:left w:val="single" w:sz="4" w:space="0" w:color="000000"/>
              <w:bottom w:val="single" w:sz="4" w:space="0" w:color="000000"/>
              <w:right w:val="single" w:sz="4" w:space="0" w:color="000000"/>
            </w:tcBorders>
          </w:tcPr>
          <w:p w14:paraId="0FF44664" w14:textId="2A5BA200"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Режим работы процедурного кабинета: понедельник – пятница с 07.30 до 16.00 часов</w:t>
            </w:r>
          </w:p>
        </w:tc>
        <w:tc>
          <w:tcPr>
            <w:tcW w:w="1821" w:type="dxa"/>
            <w:tcBorders>
              <w:top w:val="single" w:sz="4" w:space="0" w:color="000000"/>
              <w:left w:val="single" w:sz="4" w:space="0" w:color="000000"/>
              <w:bottom w:val="single" w:sz="4" w:space="0" w:color="000000"/>
              <w:right w:val="single" w:sz="4" w:space="0" w:color="000000"/>
            </w:tcBorders>
          </w:tcPr>
          <w:p w14:paraId="0FF44665"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66"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6C"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68"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4</w:t>
            </w:r>
          </w:p>
        </w:tc>
        <w:tc>
          <w:tcPr>
            <w:tcW w:w="4967" w:type="dxa"/>
            <w:tcBorders>
              <w:top w:val="single" w:sz="4" w:space="0" w:color="000000"/>
              <w:left w:val="single" w:sz="4" w:space="0" w:color="000000"/>
              <w:bottom w:val="single" w:sz="4" w:space="0" w:color="000000"/>
              <w:right w:val="single" w:sz="4" w:space="0" w:color="000000"/>
            </w:tcBorders>
          </w:tcPr>
          <w:p w14:paraId="0FF44669"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Потоки пациентов разделены по времени в зависимости от цели обращения</w:t>
            </w:r>
          </w:p>
        </w:tc>
        <w:tc>
          <w:tcPr>
            <w:tcW w:w="1821" w:type="dxa"/>
            <w:tcBorders>
              <w:top w:val="single" w:sz="4" w:space="0" w:color="000000"/>
              <w:left w:val="single" w:sz="4" w:space="0" w:color="000000"/>
              <w:bottom w:val="single" w:sz="4" w:space="0" w:color="000000"/>
              <w:right w:val="single" w:sz="4" w:space="0" w:color="000000"/>
            </w:tcBorders>
          </w:tcPr>
          <w:p w14:paraId="0FF4466A"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6B"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71"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6D"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5</w:t>
            </w:r>
          </w:p>
        </w:tc>
        <w:tc>
          <w:tcPr>
            <w:tcW w:w="4967" w:type="dxa"/>
            <w:tcBorders>
              <w:top w:val="single" w:sz="4" w:space="0" w:color="000000"/>
              <w:left w:val="single" w:sz="4" w:space="0" w:color="000000"/>
              <w:bottom w:val="single" w:sz="4" w:space="0" w:color="000000"/>
              <w:right w:val="single" w:sz="4" w:space="0" w:color="000000"/>
            </w:tcBorders>
          </w:tcPr>
          <w:p w14:paraId="0FF4466E"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Организовано отдельное рабочее место для взятия капиллярной крови (из пальца)</w:t>
            </w:r>
          </w:p>
        </w:tc>
        <w:tc>
          <w:tcPr>
            <w:tcW w:w="1821" w:type="dxa"/>
            <w:tcBorders>
              <w:top w:val="single" w:sz="4" w:space="0" w:color="000000"/>
              <w:left w:val="single" w:sz="4" w:space="0" w:color="000000"/>
              <w:bottom w:val="single" w:sz="4" w:space="0" w:color="000000"/>
              <w:right w:val="single" w:sz="4" w:space="0" w:color="000000"/>
            </w:tcBorders>
          </w:tcPr>
          <w:p w14:paraId="0FF4466F"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70"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76"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72"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6</w:t>
            </w:r>
          </w:p>
        </w:tc>
        <w:tc>
          <w:tcPr>
            <w:tcW w:w="4967" w:type="dxa"/>
            <w:tcBorders>
              <w:top w:val="single" w:sz="4" w:space="0" w:color="000000"/>
              <w:left w:val="single" w:sz="4" w:space="0" w:color="000000"/>
              <w:bottom w:val="single" w:sz="4" w:space="0" w:color="000000"/>
              <w:right w:val="single" w:sz="4" w:space="0" w:color="000000"/>
            </w:tcBorders>
          </w:tcPr>
          <w:p w14:paraId="0FF44673"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Потоки пациентов, направленных на взятие биологического материала (крови) и направленных на инъекции, не пересекаются</w:t>
            </w:r>
          </w:p>
        </w:tc>
        <w:tc>
          <w:tcPr>
            <w:tcW w:w="1821" w:type="dxa"/>
            <w:tcBorders>
              <w:top w:val="single" w:sz="4" w:space="0" w:color="000000"/>
              <w:left w:val="single" w:sz="4" w:space="0" w:color="000000"/>
              <w:bottom w:val="single" w:sz="4" w:space="0" w:color="000000"/>
              <w:right w:val="single" w:sz="4" w:space="0" w:color="000000"/>
            </w:tcBorders>
          </w:tcPr>
          <w:p w14:paraId="0FF44674"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75"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7B"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77"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7</w:t>
            </w:r>
          </w:p>
        </w:tc>
        <w:tc>
          <w:tcPr>
            <w:tcW w:w="4967" w:type="dxa"/>
            <w:tcBorders>
              <w:top w:val="single" w:sz="4" w:space="0" w:color="000000"/>
              <w:left w:val="single" w:sz="4" w:space="0" w:color="000000"/>
              <w:bottom w:val="single" w:sz="4" w:space="0" w:color="000000"/>
              <w:right w:val="single" w:sz="4" w:space="0" w:color="000000"/>
            </w:tcBorders>
          </w:tcPr>
          <w:p w14:paraId="0FF44678" w14:textId="1D6EF2B8"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 xml:space="preserve">Сформировано расписание работы кабинета; предварительная запись </w:t>
            </w:r>
            <w:r w:rsidR="0052725B" w:rsidRPr="00EE23BE">
              <w:rPr>
                <w:rFonts w:ascii="PT Astra Serif" w:eastAsia="PT Astra Serif" w:hAnsi="PT Astra Serif" w:cs="PT Astra Serif"/>
                <w:szCs w:val="24"/>
              </w:rPr>
              <w:t>осуществляется через</w:t>
            </w:r>
            <w:r w:rsidRPr="00EE23BE">
              <w:rPr>
                <w:rFonts w:ascii="PT Astra Serif" w:eastAsia="PT Astra Serif" w:hAnsi="PT Astra Serif" w:cs="PT Astra Serif"/>
                <w:szCs w:val="24"/>
              </w:rPr>
              <w:t xml:space="preserve"> МИС ТО в соответствии с маршрутизацией пациента</w:t>
            </w:r>
          </w:p>
        </w:tc>
        <w:tc>
          <w:tcPr>
            <w:tcW w:w="1821" w:type="dxa"/>
            <w:tcBorders>
              <w:top w:val="single" w:sz="4" w:space="0" w:color="000000"/>
              <w:left w:val="single" w:sz="4" w:space="0" w:color="000000"/>
              <w:bottom w:val="single" w:sz="4" w:space="0" w:color="000000"/>
              <w:right w:val="single" w:sz="4" w:space="0" w:color="000000"/>
            </w:tcBorders>
          </w:tcPr>
          <w:p w14:paraId="0FF44679"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7A"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80"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7C" w14:textId="77777777" w:rsidR="003E77C1" w:rsidRPr="00EE23BE" w:rsidRDefault="003807D7" w:rsidP="00E63D46">
            <w:pP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8</w:t>
            </w:r>
          </w:p>
        </w:tc>
        <w:tc>
          <w:tcPr>
            <w:tcW w:w="4967" w:type="dxa"/>
            <w:tcBorders>
              <w:top w:val="single" w:sz="4" w:space="0" w:color="000000"/>
              <w:left w:val="single" w:sz="4" w:space="0" w:color="000000"/>
              <w:bottom w:val="single" w:sz="4" w:space="0" w:color="000000"/>
              <w:right w:val="single" w:sz="4" w:space="0" w:color="000000"/>
            </w:tcBorders>
          </w:tcPr>
          <w:p w14:paraId="0FF4467D"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Соблюдается время и очередность приглашения пациентов в кабинет, учет льготных категорий и неотложных пациентов</w:t>
            </w:r>
          </w:p>
        </w:tc>
        <w:tc>
          <w:tcPr>
            <w:tcW w:w="1821" w:type="dxa"/>
            <w:tcBorders>
              <w:top w:val="single" w:sz="4" w:space="0" w:color="000000"/>
              <w:left w:val="single" w:sz="4" w:space="0" w:color="000000"/>
              <w:bottom w:val="single" w:sz="4" w:space="0" w:color="000000"/>
              <w:right w:val="single" w:sz="4" w:space="0" w:color="000000"/>
            </w:tcBorders>
          </w:tcPr>
          <w:p w14:paraId="0FF4467E"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7F"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85"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81"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9</w:t>
            </w:r>
          </w:p>
        </w:tc>
        <w:tc>
          <w:tcPr>
            <w:tcW w:w="4967" w:type="dxa"/>
            <w:tcBorders>
              <w:top w:val="single" w:sz="4" w:space="0" w:color="000000"/>
              <w:left w:val="single" w:sz="4" w:space="0" w:color="000000"/>
              <w:bottom w:val="single" w:sz="4" w:space="0" w:color="000000"/>
              <w:right w:val="single" w:sz="4" w:space="0" w:color="000000"/>
            </w:tcBorders>
          </w:tcPr>
          <w:p w14:paraId="0FF44682"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Лекарственные препараты и расходные материалы хранятся по системе канбан и в соответствии с требованиями законодательства к учету и хранению</w:t>
            </w:r>
          </w:p>
        </w:tc>
        <w:tc>
          <w:tcPr>
            <w:tcW w:w="1821" w:type="dxa"/>
            <w:tcBorders>
              <w:top w:val="single" w:sz="4" w:space="0" w:color="000000"/>
              <w:left w:val="single" w:sz="4" w:space="0" w:color="000000"/>
              <w:bottom w:val="single" w:sz="4" w:space="0" w:color="000000"/>
              <w:right w:val="single" w:sz="4" w:space="0" w:color="000000"/>
            </w:tcBorders>
          </w:tcPr>
          <w:p w14:paraId="0FF44683"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84"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8A"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86"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10</w:t>
            </w:r>
          </w:p>
        </w:tc>
        <w:tc>
          <w:tcPr>
            <w:tcW w:w="4967" w:type="dxa"/>
            <w:tcBorders>
              <w:top w:val="single" w:sz="4" w:space="0" w:color="000000"/>
              <w:left w:val="single" w:sz="4" w:space="0" w:color="000000"/>
              <w:bottom w:val="single" w:sz="4" w:space="0" w:color="000000"/>
              <w:right w:val="single" w:sz="4" w:space="0" w:color="000000"/>
            </w:tcBorders>
          </w:tcPr>
          <w:p w14:paraId="0FF44687"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Журналы регистрации пациентов и учет процедур ведутся в электронном формате</w:t>
            </w:r>
          </w:p>
        </w:tc>
        <w:tc>
          <w:tcPr>
            <w:tcW w:w="1821" w:type="dxa"/>
            <w:tcBorders>
              <w:top w:val="single" w:sz="4" w:space="0" w:color="000000"/>
              <w:left w:val="single" w:sz="4" w:space="0" w:color="000000"/>
              <w:bottom w:val="single" w:sz="4" w:space="0" w:color="000000"/>
              <w:right w:val="single" w:sz="4" w:space="0" w:color="000000"/>
            </w:tcBorders>
          </w:tcPr>
          <w:p w14:paraId="0FF44688"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89"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8F"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8B"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11</w:t>
            </w:r>
          </w:p>
        </w:tc>
        <w:tc>
          <w:tcPr>
            <w:tcW w:w="4967" w:type="dxa"/>
            <w:tcBorders>
              <w:top w:val="single" w:sz="4" w:space="0" w:color="000000"/>
              <w:left w:val="single" w:sz="4" w:space="0" w:color="000000"/>
              <w:bottom w:val="single" w:sz="4" w:space="0" w:color="000000"/>
              <w:right w:val="single" w:sz="4" w:space="0" w:color="000000"/>
            </w:tcBorders>
          </w:tcPr>
          <w:p w14:paraId="0FF4468C"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Процесс работы с пациентом осуществляется в соответствии с утвержденными СОП</w:t>
            </w:r>
          </w:p>
        </w:tc>
        <w:tc>
          <w:tcPr>
            <w:tcW w:w="1821" w:type="dxa"/>
            <w:tcBorders>
              <w:top w:val="single" w:sz="4" w:space="0" w:color="000000"/>
              <w:left w:val="single" w:sz="4" w:space="0" w:color="000000"/>
              <w:bottom w:val="single" w:sz="4" w:space="0" w:color="000000"/>
              <w:right w:val="single" w:sz="4" w:space="0" w:color="000000"/>
            </w:tcBorders>
          </w:tcPr>
          <w:p w14:paraId="0FF4468D"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8E" w14:textId="77777777" w:rsidR="003E77C1" w:rsidRPr="00EE23BE" w:rsidRDefault="003E77C1" w:rsidP="00E63D46">
            <w:pPr>
              <w:spacing w:before="120"/>
              <w:rPr>
                <w:rFonts w:ascii="PT Astra Serif" w:eastAsia="PT Astra Serif" w:hAnsi="PT Astra Serif" w:cs="PT Astra Serif"/>
                <w:szCs w:val="24"/>
              </w:rPr>
            </w:pPr>
          </w:p>
        </w:tc>
      </w:tr>
      <w:tr w:rsidR="003E77C1" w:rsidRPr="00EE23BE" w14:paraId="0FF44694"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690" w14:textId="77777777" w:rsidR="003E77C1" w:rsidRPr="00EE23BE" w:rsidRDefault="003807D7" w:rsidP="00E63D46">
            <w:pPr>
              <w:spacing w:before="120"/>
              <w:rPr>
                <w:rFonts w:ascii="PT Astra Serif" w:eastAsia="PT Astra Serif" w:hAnsi="PT Astra Serif" w:cs="PT Astra Serif"/>
                <w:color w:val="000000"/>
                <w:szCs w:val="24"/>
              </w:rPr>
            </w:pPr>
            <w:r w:rsidRPr="00EE23BE">
              <w:rPr>
                <w:rFonts w:ascii="PT Astra Serif" w:eastAsia="PT Astra Serif" w:hAnsi="PT Astra Serif" w:cs="PT Astra Serif"/>
                <w:color w:val="000000"/>
                <w:szCs w:val="24"/>
              </w:rPr>
              <w:t>12</w:t>
            </w:r>
          </w:p>
        </w:tc>
        <w:tc>
          <w:tcPr>
            <w:tcW w:w="4967" w:type="dxa"/>
            <w:tcBorders>
              <w:top w:val="single" w:sz="4" w:space="0" w:color="000000"/>
              <w:left w:val="single" w:sz="4" w:space="0" w:color="000000"/>
              <w:bottom w:val="single" w:sz="4" w:space="0" w:color="000000"/>
              <w:right w:val="single" w:sz="4" w:space="0" w:color="000000"/>
            </w:tcBorders>
          </w:tcPr>
          <w:p w14:paraId="0FF44691" w14:textId="77777777" w:rsidR="003E77C1" w:rsidRPr="00EE23BE" w:rsidRDefault="003807D7" w:rsidP="00E63D46">
            <w:pPr>
              <w:spacing w:before="120" w:line="216" w:lineRule="auto"/>
              <w:rPr>
                <w:rFonts w:ascii="PT Astra Serif" w:eastAsia="PT Astra Serif" w:hAnsi="PT Astra Serif" w:cs="PT Astra Serif"/>
                <w:szCs w:val="24"/>
              </w:rPr>
            </w:pPr>
            <w:r w:rsidRPr="00EE23BE">
              <w:rPr>
                <w:rFonts w:ascii="PT Astra Serif" w:eastAsia="PT Astra Serif" w:hAnsi="PT Astra Serif" w:cs="PT Astra Serif"/>
                <w:szCs w:val="24"/>
              </w:rPr>
              <w:t>Процесс заказа, получения и хранения медикаментов осуществляется в соответствии с утвержденным СОП</w:t>
            </w:r>
          </w:p>
        </w:tc>
        <w:tc>
          <w:tcPr>
            <w:tcW w:w="1821" w:type="dxa"/>
            <w:tcBorders>
              <w:top w:val="single" w:sz="4" w:space="0" w:color="000000"/>
              <w:left w:val="single" w:sz="4" w:space="0" w:color="000000"/>
              <w:bottom w:val="single" w:sz="4" w:space="0" w:color="000000"/>
              <w:right w:val="single" w:sz="4" w:space="0" w:color="000000"/>
            </w:tcBorders>
          </w:tcPr>
          <w:p w14:paraId="0FF44692" w14:textId="77777777" w:rsidR="003E77C1" w:rsidRPr="00EE23BE" w:rsidRDefault="003E77C1" w:rsidP="00E63D46">
            <w:pPr>
              <w:spacing w:before="120"/>
              <w:rPr>
                <w:rFonts w:ascii="PT Astra Serif" w:eastAsia="PT Astra Serif" w:hAnsi="PT Astra Serif" w:cs="PT Astra Serif"/>
                <w:szCs w:val="24"/>
              </w:rPr>
            </w:pPr>
          </w:p>
        </w:tc>
        <w:tc>
          <w:tcPr>
            <w:tcW w:w="1912" w:type="dxa"/>
            <w:tcBorders>
              <w:top w:val="single" w:sz="4" w:space="0" w:color="000000"/>
              <w:left w:val="single" w:sz="4" w:space="0" w:color="000000"/>
              <w:bottom w:val="single" w:sz="4" w:space="0" w:color="000000"/>
              <w:right w:val="single" w:sz="4" w:space="0" w:color="000000"/>
            </w:tcBorders>
          </w:tcPr>
          <w:p w14:paraId="0FF44693" w14:textId="77777777" w:rsidR="003E77C1" w:rsidRPr="00EE23BE" w:rsidRDefault="003E77C1" w:rsidP="00E63D46">
            <w:pPr>
              <w:spacing w:before="120"/>
              <w:rPr>
                <w:rFonts w:ascii="PT Astra Serif" w:eastAsia="PT Astra Serif" w:hAnsi="PT Astra Serif" w:cs="PT Astra Serif"/>
                <w:szCs w:val="24"/>
              </w:rPr>
            </w:pPr>
          </w:p>
        </w:tc>
      </w:tr>
    </w:tbl>
    <w:p w14:paraId="2E0DF17F" w14:textId="77777777" w:rsidR="00205982" w:rsidRPr="00EE23BE" w:rsidRDefault="00205982" w:rsidP="00E63D46">
      <w:pPr>
        <w:rPr>
          <w:rFonts w:ascii="PT Astra Serif" w:eastAsia="PT Astra Serif" w:hAnsi="PT Astra Serif" w:cs="PT Astra Serif"/>
          <w:smallCaps/>
          <w:spacing w:val="5"/>
          <w:sz w:val="26"/>
          <w:szCs w:val="26"/>
        </w:rPr>
      </w:pPr>
      <w:r w:rsidRPr="00EE23BE">
        <w:rPr>
          <w:rFonts w:ascii="PT Astra Serif" w:eastAsia="PT Astra Serif" w:hAnsi="PT Astra Serif" w:cs="PT Astra Serif"/>
          <w:sz w:val="26"/>
          <w:szCs w:val="26"/>
        </w:rPr>
        <w:br w:type="page"/>
      </w:r>
    </w:p>
    <w:p w14:paraId="0FF44698" w14:textId="253A0E12" w:rsidR="003E77C1" w:rsidRPr="00EE23BE" w:rsidRDefault="003807D7" w:rsidP="00E63D46">
      <w:pPr>
        <w:pStyle w:val="10"/>
        <w:spacing w:before="120" w:line="240" w:lineRule="auto"/>
        <w:ind w:firstLine="709"/>
        <w:jc w:val="both"/>
        <w:rPr>
          <w:rFonts w:ascii="PT Astra Serif" w:eastAsia="PT Astra Serif" w:hAnsi="PT Astra Serif" w:cs="PT Astra Serif"/>
          <w:sz w:val="26"/>
          <w:szCs w:val="26"/>
        </w:rPr>
      </w:pPr>
      <w:bookmarkStart w:id="39" w:name="_Toc77860718"/>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3</w:t>
      </w:r>
      <w:r w:rsidRPr="00EE23BE">
        <w:rPr>
          <w:rFonts w:ascii="PT Astra Serif" w:eastAsia="PT Astra Serif" w:hAnsi="PT Astra Serif" w:cs="PT Astra Serif"/>
          <w:sz w:val="26"/>
          <w:szCs w:val="26"/>
        </w:rPr>
        <w:t>. Организация плановой медицинской помощи</w:t>
      </w:r>
      <w:bookmarkEnd w:id="39"/>
    </w:p>
    <w:p w14:paraId="0FF44699" w14:textId="6B45FE51" w:rsidR="003E77C1" w:rsidRPr="00EE23BE" w:rsidRDefault="00E53DDF"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w:t>
      </w:r>
      <w:r w:rsidR="009A73BD" w:rsidRPr="00EE23BE">
        <w:rPr>
          <w:rFonts w:ascii="PT Astra Serif" w:eastAsia="PT Astra Serif" w:hAnsi="PT Astra Serif" w:cs="PT Astra Serif"/>
          <w:sz w:val="26"/>
          <w:szCs w:val="26"/>
        </w:rPr>
        <w:t xml:space="preserve"> плановой помощи должна обеспечивать эффективную маршрутизацию пациентов при обращении в поликлинику и взаимодействие</w:t>
      </w:r>
      <w:r w:rsidRPr="00EE23BE">
        <w:rPr>
          <w:rFonts w:ascii="PT Astra Serif" w:eastAsia="PT Astra Serif" w:hAnsi="PT Astra Serif" w:cs="PT Astra Serif"/>
          <w:sz w:val="26"/>
          <w:szCs w:val="26"/>
        </w:rPr>
        <w:t xml:space="preserve"> с отделениями медицинских</w:t>
      </w:r>
      <w:r w:rsidR="009A73BD" w:rsidRPr="00EE23BE">
        <w:rPr>
          <w:rFonts w:ascii="PT Astra Serif" w:eastAsia="PT Astra Serif" w:hAnsi="PT Astra Serif" w:cs="PT Astra Serif"/>
          <w:sz w:val="26"/>
          <w:szCs w:val="26"/>
        </w:rPr>
        <w:t xml:space="preserve"> организаций при направлении на</w:t>
      </w:r>
      <w:r w:rsidR="003807D7" w:rsidRPr="00EE23BE">
        <w:rPr>
          <w:rFonts w:ascii="PT Astra Serif" w:eastAsia="PT Astra Serif" w:hAnsi="PT Astra Serif" w:cs="PT Astra Serif"/>
          <w:sz w:val="26"/>
          <w:szCs w:val="26"/>
        </w:rPr>
        <w:t xml:space="preserve"> плановую госпитализацию, дополнительные консультации врачей-специалистов, исследования и обследования</w:t>
      </w:r>
      <w:r w:rsidR="009A73BD" w:rsidRPr="00EE23BE">
        <w:rPr>
          <w:rFonts w:ascii="PT Astra Serif" w:eastAsia="PT Astra Serif" w:hAnsi="PT Astra Serif" w:cs="PT Astra Serif"/>
          <w:sz w:val="26"/>
          <w:szCs w:val="26"/>
        </w:rPr>
        <w:t>, в том числе</w:t>
      </w:r>
      <w:r w:rsidR="003807D7" w:rsidRPr="00EE23BE">
        <w:rPr>
          <w:rFonts w:ascii="PT Astra Serif" w:eastAsia="PT Astra Serif" w:hAnsi="PT Astra Serif" w:cs="PT Astra Serif"/>
          <w:sz w:val="26"/>
          <w:szCs w:val="26"/>
        </w:rPr>
        <w:t xml:space="preserve"> во внешние МО</w:t>
      </w:r>
      <w:r w:rsidR="009A73BD" w:rsidRPr="00EE23BE">
        <w:rPr>
          <w:rFonts w:ascii="PT Astra Serif" w:eastAsia="PT Astra Serif" w:hAnsi="PT Astra Serif" w:cs="PT Astra Serif"/>
          <w:sz w:val="26"/>
          <w:szCs w:val="26"/>
        </w:rPr>
        <w:t xml:space="preserve">. </w:t>
      </w:r>
      <w:r w:rsidR="003807D7" w:rsidRPr="00EE23BE">
        <w:rPr>
          <w:rFonts w:ascii="PT Astra Serif" w:eastAsia="PT Astra Serif" w:hAnsi="PT Astra Serif" w:cs="PT Astra Serif"/>
          <w:sz w:val="26"/>
          <w:szCs w:val="26"/>
        </w:rPr>
        <w:t xml:space="preserve">Режим работы КОПП должен соответствовать режиму работы поликлиники.  </w:t>
      </w:r>
    </w:p>
    <w:p w14:paraId="0FF4469A" w14:textId="5ABDCB7B"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Основные функции КО</w:t>
      </w:r>
      <w:r w:rsidR="003701F2" w:rsidRPr="00EE23BE">
        <w:rPr>
          <w:rFonts w:ascii="PT Astra Serif" w:eastAsia="PT Astra Serif" w:hAnsi="PT Astra Serif" w:cs="PT Astra Serif"/>
          <w:sz w:val="26"/>
          <w:szCs w:val="26"/>
        </w:rPr>
        <w:t>ПП</w:t>
      </w:r>
      <w:r w:rsidR="00D55818" w:rsidRPr="00EE23BE">
        <w:rPr>
          <w:rFonts w:ascii="PT Astra Serif" w:eastAsia="PT Astra Serif" w:hAnsi="PT Astra Serif" w:cs="PT Astra Serif"/>
          <w:sz w:val="26"/>
          <w:szCs w:val="26"/>
        </w:rPr>
        <w:t xml:space="preserve"> медицинской организации, направляющей пациента во внешнюю МО</w:t>
      </w:r>
      <w:r w:rsidRPr="00EE23BE">
        <w:rPr>
          <w:rFonts w:ascii="PT Astra Serif" w:eastAsia="PT Astra Serif" w:hAnsi="PT Astra Serif" w:cs="PT Astra Serif"/>
          <w:sz w:val="26"/>
          <w:szCs w:val="26"/>
        </w:rPr>
        <w:t xml:space="preserve">: </w:t>
      </w:r>
    </w:p>
    <w:p w14:paraId="0FF4469B" w14:textId="3E36F340" w:rsidR="003E77C1" w:rsidRPr="00EE23BE" w:rsidRDefault="00D55818" w:rsidP="00E63D46">
      <w:pPr>
        <w:numPr>
          <w:ilvl w:val="0"/>
          <w:numId w:val="1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оформление направления по ф.057/у-04 и </w:t>
      </w:r>
      <w:r w:rsidR="003807D7" w:rsidRPr="00EE23BE">
        <w:rPr>
          <w:rFonts w:ascii="PT Astra Serif" w:eastAsia="PT Astra Serif" w:hAnsi="PT Astra Serif" w:cs="PT Astra Serif"/>
          <w:sz w:val="26"/>
          <w:szCs w:val="26"/>
        </w:rPr>
        <w:t>запись</w:t>
      </w:r>
      <w:r w:rsidRPr="00EE23BE">
        <w:rPr>
          <w:rFonts w:ascii="PT Astra Serif" w:eastAsia="PT Astra Serif" w:hAnsi="PT Astra Serif" w:cs="PT Astra Serif"/>
          <w:sz w:val="26"/>
          <w:szCs w:val="26"/>
        </w:rPr>
        <w:t xml:space="preserve"> пациента</w:t>
      </w:r>
      <w:r w:rsidR="003807D7" w:rsidRPr="00EE23BE">
        <w:rPr>
          <w:rFonts w:ascii="PT Astra Serif" w:eastAsia="PT Astra Serif" w:hAnsi="PT Astra Serif" w:cs="PT Astra Serif"/>
          <w:sz w:val="26"/>
          <w:szCs w:val="26"/>
        </w:rPr>
        <w:t xml:space="preserve"> на консультации и исследования в плановом порядке во внешние МО</w:t>
      </w:r>
      <w:r w:rsidRPr="00EE23BE">
        <w:rPr>
          <w:rFonts w:ascii="PT Astra Serif" w:eastAsia="PT Astra Serif" w:hAnsi="PT Astra Serif" w:cs="PT Astra Serif"/>
          <w:sz w:val="26"/>
          <w:szCs w:val="26"/>
        </w:rPr>
        <w:t>, в том числе с использованием МИС ТО и/или защищенных каналов передачи информации (</w:t>
      </w:r>
      <w:r w:rsidRPr="00EE23BE">
        <w:rPr>
          <w:rFonts w:ascii="PT Astra Serif" w:eastAsia="PT Astra Serif" w:hAnsi="PT Astra Serif" w:cs="PT Astra Serif"/>
          <w:sz w:val="26"/>
          <w:szCs w:val="26"/>
          <w:lang w:val="en-US"/>
        </w:rPr>
        <w:t>Vipnet</w:t>
      </w:r>
      <w:r w:rsidRPr="00EE23BE">
        <w:rPr>
          <w:rFonts w:ascii="PT Astra Serif" w:eastAsia="PT Astra Serif" w:hAnsi="PT Astra Serif" w:cs="PT Astra Serif"/>
          <w:sz w:val="26"/>
          <w:szCs w:val="26"/>
        </w:rPr>
        <w:t>)</w:t>
      </w:r>
      <w:r w:rsidR="003807D7" w:rsidRPr="00EE23BE">
        <w:rPr>
          <w:rFonts w:ascii="PT Astra Serif" w:eastAsia="PT Astra Serif" w:hAnsi="PT Astra Serif" w:cs="PT Astra Serif"/>
          <w:sz w:val="26"/>
          <w:szCs w:val="26"/>
        </w:rPr>
        <w:t xml:space="preserve">; </w:t>
      </w:r>
    </w:p>
    <w:p w14:paraId="0FF4469C" w14:textId="3DCB6037" w:rsidR="003E77C1" w:rsidRPr="00EE23BE" w:rsidRDefault="00D55818" w:rsidP="00E63D46">
      <w:pPr>
        <w:numPr>
          <w:ilvl w:val="0"/>
          <w:numId w:val="1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оформление направления по ф.057/у-04 и </w:t>
      </w:r>
      <w:r w:rsidR="003807D7" w:rsidRPr="00EE23BE">
        <w:rPr>
          <w:rFonts w:ascii="PT Astra Serif" w:eastAsia="PT Astra Serif" w:hAnsi="PT Astra Serif" w:cs="PT Astra Serif"/>
          <w:sz w:val="26"/>
          <w:szCs w:val="26"/>
        </w:rPr>
        <w:t>запись на госпитализацию в плановом порядке во внешние МО</w:t>
      </w:r>
      <w:r w:rsidRPr="00EE23BE">
        <w:rPr>
          <w:rFonts w:ascii="PT Astra Serif" w:eastAsia="PT Astra Serif" w:hAnsi="PT Astra Serif" w:cs="PT Astra Serif"/>
          <w:sz w:val="26"/>
          <w:szCs w:val="26"/>
        </w:rPr>
        <w:t xml:space="preserve"> в том числе с использованием МИС ТО и/или защищенных каналов передачи информации (</w:t>
      </w:r>
      <w:r w:rsidRPr="00EE23BE">
        <w:rPr>
          <w:rFonts w:ascii="PT Astra Serif" w:eastAsia="PT Astra Serif" w:hAnsi="PT Astra Serif" w:cs="PT Astra Serif"/>
          <w:sz w:val="26"/>
          <w:szCs w:val="26"/>
          <w:lang w:val="en-US"/>
        </w:rPr>
        <w:t>Vipnet</w:t>
      </w:r>
      <w:r w:rsidRPr="00EE23BE">
        <w:rPr>
          <w:rFonts w:ascii="PT Astra Serif" w:eastAsia="PT Astra Serif" w:hAnsi="PT Astra Serif" w:cs="PT Astra Serif"/>
          <w:sz w:val="26"/>
          <w:szCs w:val="26"/>
        </w:rPr>
        <w:t>)</w:t>
      </w:r>
      <w:r w:rsidR="003807D7" w:rsidRPr="00EE23BE">
        <w:rPr>
          <w:rFonts w:ascii="PT Astra Serif" w:eastAsia="PT Astra Serif" w:hAnsi="PT Astra Serif" w:cs="PT Astra Serif"/>
          <w:sz w:val="26"/>
          <w:szCs w:val="26"/>
        </w:rPr>
        <w:t xml:space="preserve">; </w:t>
      </w:r>
    </w:p>
    <w:p w14:paraId="0FF4469D" w14:textId="02F76670" w:rsidR="003E77C1" w:rsidRPr="00EE23BE" w:rsidRDefault="003807D7" w:rsidP="00E63D46">
      <w:pPr>
        <w:numPr>
          <w:ilvl w:val="0"/>
          <w:numId w:val="1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взаимодействие </w:t>
      </w:r>
      <w:r w:rsidR="00D91DCB" w:rsidRPr="00EE23BE">
        <w:rPr>
          <w:rFonts w:ascii="PT Astra Serif" w:eastAsia="PT Astra Serif" w:hAnsi="PT Astra Serif" w:cs="PT Astra Serif"/>
          <w:sz w:val="26"/>
          <w:szCs w:val="26"/>
        </w:rPr>
        <w:t>с медицинскими</w:t>
      </w:r>
      <w:r w:rsidR="00D55818" w:rsidRPr="00EE23BE">
        <w:rPr>
          <w:rFonts w:ascii="PT Astra Serif" w:eastAsia="PT Astra Serif" w:hAnsi="PT Astra Serif" w:cs="PT Astra Serif"/>
          <w:sz w:val="26"/>
          <w:szCs w:val="26"/>
        </w:rPr>
        <w:t xml:space="preserve"> отделениями и подразделениями</w:t>
      </w:r>
      <w:r w:rsidR="00317022" w:rsidRPr="00EE23BE">
        <w:rPr>
          <w:rFonts w:ascii="PT Astra Serif" w:eastAsia="PT Astra Serif" w:hAnsi="PT Astra Serif" w:cs="PT Astra Serif"/>
          <w:sz w:val="26"/>
          <w:szCs w:val="26"/>
        </w:rPr>
        <w:t xml:space="preserve"> </w:t>
      </w:r>
      <w:r w:rsidR="009A73BD" w:rsidRPr="00EE23BE">
        <w:rPr>
          <w:rFonts w:ascii="PT Astra Serif" w:eastAsia="PT Astra Serif" w:hAnsi="PT Astra Serif" w:cs="PT Astra Serif"/>
          <w:sz w:val="26"/>
          <w:szCs w:val="26"/>
        </w:rPr>
        <w:t>при</w:t>
      </w:r>
      <w:r w:rsidR="00317022" w:rsidRPr="00EE23BE">
        <w:rPr>
          <w:rFonts w:ascii="PT Astra Serif" w:eastAsia="PT Astra Serif" w:hAnsi="PT Astra Serif" w:cs="PT Astra Serif"/>
          <w:sz w:val="26"/>
          <w:szCs w:val="26"/>
        </w:rPr>
        <w:t xml:space="preserve"> планировании маршрута обследования и лечения;</w:t>
      </w:r>
    </w:p>
    <w:p w14:paraId="787269C9" w14:textId="3213802E" w:rsidR="00317022" w:rsidRPr="00EE23BE" w:rsidRDefault="00317022" w:rsidP="00E63D46">
      <w:pPr>
        <w:numPr>
          <w:ilvl w:val="0"/>
          <w:numId w:val="1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учет и регистрация направлений пациентов, направленных во внешние МО, мониторинг выполнения назначенного </w:t>
      </w:r>
      <w:r w:rsidR="00151974" w:rsidRPr="00EE23BE">
        <w:rPr>
          <w:rFonts w:ascii="PT Astra Serif" w:eastAsia="PT Astra Serif" w:hAnsi="PT Astra Serif" w:cs="PT Astra Serif"/>
          <w:sz w:val="26"/>
          <w:szCs w:val="26"/>
        </w:rPr>
        <w:t>плана лечения и обследования.</w:t>
      </w:r>
    </w:p>
    <w:p w14:paraId="0FF4469E" w14:textId="77777777" w:rsidR="003E77C1" w:rsidRPr="00EE23BE" w:rsidRDefault="003807D7" w:rsidP="00317022">
      <w:pPr>
        <w:pStyle w:val="ad"/>
        <w:pBdr>
          <w:left w:val="none" w:sz="0" w:space="19" w:color="000000"/>
        </w:pBdr>
        <w:spacing w:after="0" w:line="240" w:lineRule="auto"/>
        <w:ind w:left="0"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Дополнительные функции КОПП: </w:t>
      </w:r>
    </w:p>
    <w:p w14:paraId="0FF4469F" w14:textId="77777777" w:rsidR="003E77C1" w:rsidRPr="00EE23BE" w:rsidRDefault="003807D7" w:rsidP="00E63D46">
      <w:pPr>
        <w:numPr>
          <w:ilvl w:val="0"/>
          <w:numId w:val="1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прикрепление населения к МО; </w:t>
      </w:r>
    </w:p>
    <w:p w14:paraId="0FF446A1" w14:textId="70C05430" w:rsidR="003E77C1" w:rsidRPr="00820E3E" w:rsidRDefault="003807D7" w:rsidP="00820E3E">
      <w:pPr>
        <w:numPr>
          <w:ilvl w:val="0"/>
          <w:numId w:val="1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оформление листка временной нетрудоспособности. </w:t>
      </w:r>
    </w:p>
    <w:p w14:paraId="0FF446A2" w14:textId="7C476CE2" w:rsidR="003E77C1" w:rsidRPr="00EE23BE" w:rsidRDefault="003807D7" w:rsidP="00820E3E">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3</w:t>
      </w:r>
      <w:r w:rsidRPr="00EE23BE">
        <w:rPr>
          <w:rFonts w:ascii="PT Astra Serif" w:eastAsia="PT Astra Serif" w:hAnsi="PT Astra Serif" w:cs="PT Astra Serif"/>
          <w:sz w:val="26"/>
          <w:szCs w:val="26"/>
        </w:rPr>
        <w:t>.1. Требования к сотрудникам КОПП</w:t>
      </w:r>
    </w:p>
    <w:p w14:paraId="0FF446A3" w14:textId="4AC0380C" w:rsidR="003E77C1" w:rsidRPr="00EE23BE" w:rsidRDefault="00DD5338"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w:t>
      </w:r>
      <w:r w:rsidR="003701F2" w:rsidRPr="00EE23BE">
        <w:rPr>
          <w:rFonts w:ascii="PT Astra Serif" w:eastAsia="PT Astra Serif" w:hAnsi="PT Astra Serif" w:cs="PT Astra Serif"/>
          <w:sz w:val="26"/>
          <w:szCs w:val="26"/>
        </w:rPr>
        <w:t xml:space="preserve">отрудник КОПП </w:t>
      </w:r>
      <w:r w:rsidR="003807D7" w:rsidRPr="00EE23BE">
        <w:rPr>
          <w:rFonts w:ascii="PT Astra Serif" w:eastAsia="PT Astra Serif" w:hAnsi="PT Astra Serif" w:cs="PT Astra Serif"/>
          <w:sz w:val="26"/>
          <w:szCs w:val="26"/>
        </w:rPr>
        <w:t>должен иметь образование</w:t>
      </w:r>
      <w:r w:rsidRPr="00EE23BE">
        <w:rPr>
          <w:rFonts w:ascii="PT Astra Serif" w:eastAsia="PT Astra Serif" w:hAnsi="PT Astra Serif" w:cs="PT Astra Serif"/>
          <w:sz w:val="26"/>
          <w:szCs w:val="26"/>
        </w:rPr>
        <w:t xml:space="preserve"> не ниже среднего специального.</w:t>
      </w:r>
    </w:p>
    <w:p w14:paraId="515BCDB1" w14:textId="2AA529A8" w:rsidR="003E77C1" w:rsidRPr="00EE23BE" w:rsidRDefault="00DD5338" w:rsidP="00820E3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w:t>
      </w:r>
      <w:r w:rsidR="003807D7" w:rsidRPr="00EE23BE">
        <w:rPr>
          <w:rFonts w:ascii="PT Astra Serif" w:eastAsia="PT Astra Serif" w:hAnsi="PT Astra Serif" w:cs="PT Astra Serif"/>
          <w:sz w:val="26"/>
          <w:szCs w:val="26"/>
        </w:rPr>
        <w:t xml:space="preserve">оличество сотрудников КОПП определяется с учетом численности прикрепленного населения и его потребности в медицинской помощи, минимальное количество сотрудников в поликлинике – 1 человек, также возможно совмещение должности сотрудника КОПП при малом числе прикрепленного населения либо при малом количестве пациентов, направляемых во внешние МО. При мощности МО 200 и менее посещений в смену, функционал по организации плановой помощи населению может быть возложен на </w:t>
      </w:r>
      <w:r w:rsidR="003701F2" w:rsidRPr="00EE23BE">
        <w:rPr>
          <w:rFonts w:ascii="PT Astra Serif" w:eastAsia="PT Astra Serif" w:hAnsi="PT Astra Serif" w:cs="PT Astra Serif"/>
          <w:sz w:val="26"/>
          <w:szCs w:val="26"/>
        </w:rPr>
        <w:t>сотрудника, обладающего</w:t>
      </w:r>
      <w:r w:rsidR="003807D7" w:rsidRPr="00EE23BE">
        <w:rPr>
          <w:rFonts w:ascii="PT Astra Serif" w:eastAsia="PT Astra Serif" w:hAnsi="PT Astra Serif" w:cs="PT Astra Serif"/>
          <w:sz w:val="26"/>
          <w:szCs w:val="26"/>
        </w:rPr>
        <w:t xml:space="preserve"> соответствующим уровнем компетенций для выполнения обязанностей. Назначение сотрудника и определение обязанностей по выполнению функционала КОПП обеспечивается приказом главного врача МО.</w:t>
      </w:r>
    </w:p>
    <w:p w14:paraId="0FF446A6" w14:textId="377011D0" w:rsidR="003E77C1" w:rsidRPr="00EE23BE" w:rsidRDefault="003807D7" w:rsidP="00820E3E">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3</w:t>
      </w:r>
      <w:r w:rsidRPr="00EE23BE">
        <w:rPr>
          <w:rFonts w:ascii="PT Astra Serif" w:eastAsia="PT Astra Serif" w:hAnsi="PT Astra Serif" w:cs="PT Astra Serif"/>
          <w:sz w:val="26"/>
          <w:szCs w:val="26"/>
        </w:rPr>
        <w:t>.2. Требования к организации рабочей зоны</w:t>
      </w:r>
    </w:p>
    <w:p w14:paraId="0FF446A7" w14:textId="4834C6A7" w:rsidR="003E77C1" w:rsidRPr="00EE23BE" w:rsidRDefault="003807D7"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КОПП рекомендуется </w:t>
      </w:r>
      <w:r w:rsidR="00B410DD" w:rsidRPr="00EE23BE">
        <w:rPr>
          <w:rFonts w:ascii="PT Astra Serif" w:eastAsia="PT Astra Serif" w:hAnsi="PT Astra Serif" w:cs="PT Astra Serif"/>
          <w:sz w:val="26"/>
          <w:szCs w:val="26"/>
        </w:rPr>
        <w:t>размещать</w:t>
      </w:r>
      <w:r w:rsidRPr="00EE23BE">
        <w:rPr>
          <w:rFonts w:ascii="PT Astra Serif" w:eastAsia="PT Astra Serif" w:hAnsi="PT Astra Serif" w:cs="PT Astra Serif"/>
          <w:sz w:val="26"/>
          <w:szCs w:val="26"/>
        </w:rPr>
        <w:t xml:space="preserve"> на первом этаже, с учетом особенностей здания поликлиники, для оптимального разделения потоков пациентов; </w:t>
      </w:r>
    </w:p>
    <w:p w14:paraId="0FF446A8" w14:textId="6D125875" w:rsidR="003E77C1" w:rsidRPr="00EE23BE" w:rsidRDefault="00DD5338"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w:t>
      </w:r>
      <w:r w:rsidR="003807D7" w:rsidRPr="00EE23BE">
        <w:rPr>
          <w:rFonts w:ascii="PT Astra Serif" w:eastAsia="PT Astra Serif" w:hAnsi="PT Astra Serif" w:cs="PT Astra Serif"/>
          <w:sz w:val="26"/>
          <w:szCs w:val="26"/>
        </w:rPr>
        <w:t xml:space="preserve">ребования к оснащению рабочего места: </w:t>
      </w:r>
    </w:p>
    <w:p w14:paraId="0FF446A9" w14:textId="77777777" w:rsidR="003E77C1" w:rsidRPr="00EE23BE" w:rsidRDefault="003807D7" w:rsidP="00AF2E5E">
      <w:pPr>
        <w:numPr>
          <w:ilvl w:val="0"/>
          <w:numId w:val="7"/>
        </w:numPr>
        <w:pBdr>
          <w:top w:val="nil"/>
          <w:left w:val="nil"/>
          <w:bottom w:val="nil"/>
          <w:right w:val="nil"/>
          <w:between w:val="nil"/>
        </w:pBdr>
        <w:spacing w:after="0" w:line="240" w:lineRule="auto"/>
        <w:ind w:hanging="72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рабочий стол;</w:t>
      </w:r>
    </w:p>
    <w:p w14:paraId="0FF446AA" w14:textId="77777777" w:rsidR="003E77C1" w:rsidRPr="00EE23BE" w:rsidRDefault="003807D7" w:rsidP="00AF2E5E">
      <w:pPr>
        <w:numPr>
          <w:ilvl w:val="0"/>
          <w:numId w:val="7"/>
        </w:numPr>
        <w:pBdr>
          <w:top w:val="nil"/>
          <w:left w:val="nil"/>
          <w:bottom w:val="nil"/>
          <w:right w:val="nil"/>
          <w:between w:val="nil"/>
        </w:pBdr>
        <w:spacing w:after="0" w:line="240" w:lineRule="auto"/>
        <w:ind w:hanging="72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стул; </w:t>
      </w:r>
    </w:p>
    <w:p w14:paraId="0FF446AB" w14:textId="77777777" w:rsidR="003E77C1" w:rsidRPr="00EE23BE" w:rsidRDefault="003807D7" w:rsidP="00AF2E5E">
      <w:pPr>
        <w:numPr>
          <w:ilvl w:val="0"/>
          <w:numId w:val="7"/>
        </w:numPr>
        <w:pBdr>
          <w:top w:val="nil"/>
          <w:left w:val="nil"/>
          <w:bottom w:val="nil"/>
          <w:right w:val="nil"/>
          <w:between w:val="nil"/>
        </w:pBdr>
        <w:spacing w:after="0" w:line="240" w:lineRule="auto"/>
        <w:ind w:hanging="72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АРМ с подключением к МИС ТО; </w:t>
      </w:r>
    </w:p>
    <w:p w14:paraId="042949DC" w14:textId="146C8B49" w:rsidR="00AF2E5E" w:rsidRPr="00945D44" w:rsidRDefault="003807D7" w:rsidP="00945D44">
      <w:pPr>
        <w:numPr>
          <w:ilvl w:val="0"/>
          <w:numId w:val="7"/>
        </w:numPr>
        <w:pBdr>
          <w:top w:val="nil"/>
          <w:left w:val="nil"/>
          <w:bottom w:val="nil"/>
          <w:right w:val="nil"/>
          <w:between w:val="nil"/>
        </w:pBdr>
        <w:spacing w:after="0" w:line="240" w:lineRule="auto"/>
        <w:ind w:hanging="72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телефон.</w:t>
      </w:r>
    </w:p>
    <w:p w14:paraId="5941449A" w14:textId="77777777" w:rsidR="00945D44" w:rsidRDefault="00945D44">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0FF446AE" w14:textId="61D591A5" w:rsidR="003E77C1" w:rsidRPr="00EE23BE" w:rsidRDefault="003807D7" w:rsidP="00820E3E">
      <w:pPr>
        <w:pStyle w:val="2"/>
        <w:spacing w:before="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3</w:t>
      </w:r>
      <w:r w:rsidRPr="00EE23BE">
        <w:rPr>
          <w:rFonts w:ascii="PT Astra Serif" w:eastAsia="PT Astra Serif" w:hAnsi="PT Astra Serif" w:cs="PT Astra Serif"/>
          <w:sz w:val="26"/>
          <w:szCs w:val="26"/>
        </w:rPr>
        <w:t>.3.</w:t>
      </w:r>
      <w:r w:rsidRPr="00EE23BE">
        <w:rPr>
          <w:rFonts w:ascii="Times New Roman" w:eastAsia="Times New Roman" w:hAnsi="Times New Roman" w:cs="Times New Roman"/>
          <w:sz w:val="26"/>
          <w:szCs w:val="26"/>
        </w:rPr>
        <w:t> </w:t>
      </w:r>
      <w:r w:rsidRPr="00EE23BE">
        <w:rPr>
          <w:rFonts w:ascii="PT Astra Serif" w:eastAsia="PT Astra Serif" w:hAnsi="PT Astra Serif" w:cs="PT Astra Serif"/>
          <w:sz w:val="26"/>
          <w:szCs w:val="26"/>
        </w:rPr>
        <w:t>Требования к организации процессов</w:t>
      </w:r>
    </w:p>
    <w:p w14:paraId="0FF446AF" w14:textId="77777777" w:rsidR="003E77C1" w:rsidRPr="00EE23BE" w:rsidRDefault="003807D7" w:rsidP="00AF2E5E">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Формирование маршрутной карты</w:t>
      </w:r>
    </w:p>
    <w:p w14:paraId="0FF446B0" w14:textId="68302FA0" w:rsidR="003E77C1" w:rsidRPr="00EE23BE" w:rsidRDefault="00B410DD" w:rsidP="00AF2E5E">
      <w:pPr>
        <w:numPr>
          <w:ilvl w:val="0"/>
          <w:numId w:val="19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информацию</w:t>
      </w:r>
      <w:r w:rsidR="003807D7" w:rsidRPr="00EE23BE">
        <w:rPr>
          <w:rFonts w:ascii="PT Astra Serif" w:eastAsia="PT Astra Serif" w:hAnsi="PT Astra Serif" w:cs="PT Astra Serif"/>
          <w:sz w:val="26"/>
          <w:szCs w:val="26"/>
        </w:rPr>
        <w:t xml:space="preserve"> о необходимых обследованиях и консультациях </w:t>
      </w:r>
      <w:r w:rsidR="00FA2128" w:rsidRPr="00EE23BE">
        <w:rPr>
          <w:rFonts w:ascii="PT Astra Serif" w:eastAsia="PT Astra Serif" w:hAnsi="PT Astra Serif" w:cs="PT Astra Serif"/>
          <w:sz w:val="26"/>
          <w:szCs w:val="26"/>
        </w:rPr>
        <w:t>сотрудник КОПП принимает от направляющего врача через МИС ТО</w:t>
      </w:r>
      <w:r w:rsidR="003807D7" w:rsidRPr="00EE23BE">
        <w:rPr>
          <w:rFonts w:ascii="PT Astra Serif" w:eastAsia="PT Astra Serif" w:hAnsi="PT Astra Serif" w:cs="PT Astra Serif"/>
          <w:sz w:val="26"/>
          <w:szCs w:val="26"/>
        </w:rPr>
        <w:t xml:space="preserve"> или </w:t>
      </w:r>
      <w:r w:rsidR="00312147" w:rsidRPr="00EE23BE">
        <w:rPr>
          <w:rFonts w:ascii="PT Astra Serif" w:eastAsia="PT Astra Serif" w:hAnsi="PT Astra Serif" w:cs="PT Astra Serif"/>
          <w:sz w:val="26"/>
          <w:szCs w:val="26"/>
        </w:rPr>
        <w:t>на бумажном носителе (направление 057/у, маршрутная карта пациента);</w:t>
      </w:r>
    </w:p>
    <w:p w14:paraId="0FF446B1" w14:textId="77777777" w:rsidR="003E77C1" w:rsidRPr="00EE23BE" w:rsidRDefault="003807D7" w:rsidP="00AF2E5E">
      <w:pPr>
        <w:numPr>
          <w:ilvl w:val="0"/>
          <w:numId w:val="19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запись на исследования проводится в течение 2-х рабочих дней. В течение этого времени сотрудник КОПП информирует пациента по телефону о датах и времени проведения консультаций и/или обследований (при необходимости дату и время исследований можно изменять), при согласовании дат и времени исследований, направления на исследования и маршрутную карту пациент забирает в регистратуре или в КОПП; </w:t>
      </w:r>
    </w:p>
    <w:p w14:paraId="0FF446B2" w14:textId="77777777" w:rsidR="003E77C1" w:rsidRPr="00EE23BE" w:rsidRDefault="003807D7" w:rsidP="00AF2E5E">
      <w:pPr>
        <w:numPr>
          <w:ilvl w:val="0"/>
          <w:numId w:val="19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формирование маршрутной карты возможно с использованием МИС ТО. </w:t>
      </w:r>
    </w:p>
    <w:p w14:paraId="0FF446B3" w14:textId="77777777" w:rsidR="003E77C1" w:rsidRPr="00EE23BE" w:rsidRDefault="003807D7" w:rsidP="00AF2E5E">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Запись пациента на плановую госпитализацию</w:t>
      </w:r>
    </w:p>
    <w:p w14:paraId="0FF446B4"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информация о наличии показаний для плановой госпитализации во внешнюю МО, направления на дополнительные обследования (согласно перечню распоряжения Департамента здравоохранения Томской области от 10.09.2018 года №813 «Об утверждении порядка госпитализации и оптимального объема обследования пациентов для консультации и плановой госпитализации»), направление на плановую госпитализацию, передается врачом или медицинской сестрой в КОПП; </w:t>
      </w:r>
    </w:p>
    <w:p w14:paraId="0FF446B5"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КОПП направляет информацию (результаты имеющегося обследования) по защищенному каналу связи (VipNet, МИС ТО) в стационар МО, в который планируется госпитализация; </w:t>
      </w:r>
    </w:p>
    <w:p w14:paraId="0FF446B6"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заведующий отделением стационара изучает результаты обследования в течение 2 рабочих дней и определяет дату госпитализации, при необходимости рекомендует необходимое дополнительное обследование, не входящее в перечень обследований распоряжения Департамента здравоохранения Томской области от 10.09.2018 года №813 «Об утверждении порядка госпитализации и оптимального объема обследования пациентов для консультации и плановой госпитализации». Передает информацию в КОПП в виде заключения по защищенному каналу связи (VipNet, МИС ТО); </w:t>
      </w:r>
    </w:p>
    <w:p w14:paraId="0FF446B7"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случае необходимости очной консультации, заведующий отделением назначает дату и время своей консультации (не позднее 7 рабочих дней с момента получения информации), информирует об этом КОПП МО прикрепления пациента. КОПП информирует пациента о дате и времени консультации заведующего отделением; </w:t>
      </w:r>
    </w:p>
    <w:p w14:paraId="0FF446B8"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после очной консультации заведующего отделением стационара принимается решение о госпитализации или об отказе в госпитализации, определяется дата госпитализации, определяется необходимость и объем дополнительного обследования, информация передается в КОПП в виде заключения по защищенному каналу связи (VipNet, МИС ТО), а также выдается заключения на руки пациенту; </w:t>
      </w:r>
    </w:p>
    <w:p w14:paraId="0FF446B9"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КОПП, согласно речевому модулю (пункт 18.3), объясняет пациенту, какие обследования и где необходимо пройти перед госпитализацией, на какую дату назначена госпитализация, а также разъясняет, когда необходимо получить направления на обследования, направление на госпитализацию, памятки по подготовке к медицинским манипуляциям и маршрутную карту в КОПП или регистратуре; </w:t>
      </w:r>
    </w:p>
    <w:p w14:paraId="0FF446BA" w14:textId="77777777" w:rsidR="003E77C1" w:rsidRPr="00EE23BE" w:rsidRDefault="003807D7" w:rsidP="00AF2E5E">
      <w:pPr>
        <w:numPr>
          <w:ilvl w:val="0"/>
          <w:numId w:val="1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КОПП информирует пациента о готовности результатов дополнительных обследований, а также разъясняет, когда необходимо получить результаты обследования в КОПП или регистратуре, напоминает о дате и времени госпитализации. </w:t>
      </w:r>
    </w:p>
    <w:p w14:paraId="0FF446BB" w14:textId="77777777" w:rsidR="003E77C1" w:rsidRPr="00EE23BE" w:rsidRDefault="003807D7" w:rsidP="00AF2E5E">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Запись пациента на внешние услуги</w:t>
      </w:r>
    </w:p>
    <w:p w14:paraId="0FF446BC" w14:textId="1791245F" w:rsidR="003E77C1" w:rsidRPr="00EE23BE" w:rsidRDefault="003807D7" w:rsidP="00AF2E5E">
      <w:pPr>
        <w:numPr>
          <w:ilvl w:val="0"/>
          <w:numId w:val="1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КОПП записывает пациента на определенную дату и время в расписании внешней МО по телефону, с </w:t>
      </w:r>
      <w:r w:rsidR="00D25125" w:rsidRPr="00EE23BE">
        <w:rPr>
          <w:rFonts w:ascii="PT Astra Serif" w:eastAsia="PT Astra Serif" w:hAnsi="PT Astra Serif" w:cs="PT Astra Serif"/>
          <w:sz w:val="26"/>
          <w:szCs w:val="26"/>
        </w:rPr>
        <w:t>использованием МИС ТО</w:t>
      </w:r>
      <w:r w:rsidRPr="00EE23BE">
        <w:rPr>
          <w:rFonts w:ascii="PT Astra Serif" w:eastAsia="PT Astra Serif" w:hAnsi="PT Astra Serif" w:cs="PT Astra Serif"/>
          <w:sz w:val="26"/>
          <w:szCs w:val="26"/>
        </w:rPr>
        <w:t xml:space="preserve"> </w:t>
      </w:r>
      <w:r w:rsidR="00D25125" w:rsidRPr="00EE23BE">
        <w:rPr>
          <w:rFonts w:ascii="PT Astra Serif" w:eastAsia="PT Astra Serif" w:hAnsi="PT Astra Serif" w:cs="PT Astra Serif"/>
          <w:sz w:val="26"/>
          <w:szCs w:val="26"/>
        </w:rPr>
        <w:t xml:space="preserve">или </w:t>
      </w:r>
      <w:r w:rsidRPr="00EE23BE">
        <w:rPr>
          <w:rFonts w:ascii="PT Astra Serif" w:eastAsia="PT Astra Serif" w:hAnsi="PT Astra Serif" w:cs="PT Astra Serif"/>
          <w:sz w:val="26"/>
          <w:szCs w:val="26"/>
        </w:rPr>
        <w:t xml:space="preserve">защищенного канала связи Vipnet; </w:t>
      </w:r>
    </w:p>
    <w:p w14:paraId="0FF446BD" w14:textId="50A7C8BA" w:rsidR="003E77C1" w:rsidRPr="00EE23BE" w:rsidRDefault="003807D7" w:rsidP="00AF2E5E">
      <w:pPr>
        <w:numPr>
          <w:ilvl w:val="0"/>
          <w:numId w:val="1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сотрудник КОПП, согласно речевому модулю</w:t>
      </w:r>
      <w:r w:rsidR="003701F2"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 xml:space="preserve">объясняет пациенту, в какую дату, время и в какую МО он должен обратиться для получения медицинской услуги, а также выдает пациенту памятки по подготовке к исследованию; </w:t>
      </w:r>
    </w:p>
    <w:p w14:paraId="0FF446BE" w14:textId="77777777" w:rsidR="003E77C1" w:rsidRPr="00EE23BE" w:rsidRDefault="003807D7" w:rsidP="00AF2E5E">
      <w:pPr>
        <w:numPr>
          <w:ilvl w:val="0"/>
          <w:numId w:val="1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КОПП фиксирует номер направления, МО, дату оказания услуги и сведения о пациенте в журнале регистрации направлений; </w:t>
      </w:r>
    </w:p>
    <w:p w14:paraId="0FF446BF" w14:textId="77777777" w:rsidR="003E77C1" w:rsidRPr="00EE23BE" w:rsidRDefault="003807D7" w:rsidP="00AF2E5E">
      <w:pPr>
        <w:numPr>
          <w:ilvl w:val="0"/>
          <w:numId w:val="1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соблюдении определенных условий возможно формирование и передача направления в электронной форме; </w:t>
      </w:r>
    </w:p>
    <w:p w14:paraId="459AC594" w14:textId="09943A40" w:rsidR="008E4714" w:rsidRPr="00EE23BE" w:rsidRDefault="003807D7" w:rsidP="00AF2E5E">
      <w:pPr>
        <w:numPr>
          <w:ilvl w:val="0"/>
          <w:numId w:val="1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сотрудник КОПП записывает пациента на исследования во внешнюю МО, а также оформляет запись на повторный прием к лечащему врачу с результатами обследований или консультаций. </w:t>
      </w:r>
    </w:p>
    <w:p w14:paraId="0FF446C1" w14:textId="77777777" w:rsidR="003E77C1" w:rsidRPr="00EE23BE" w:rsidRDefault="003807D7" w:rsidP="00AF2E5E">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Обратная связь с другими МО</w:t>
      </w:r>
    </w:p>
    <w:p w14:paraId="0FF446C2" w14:textId="77777777" w:rsidR="003E77C1" w:rsidRPr="00EE23BE" w:rsidRDefault="003807D7" w:rsidP="00AF2E5E">
      <w:pPr>
        <w:numPr>
          <w:ilvl w:val="0"/>
          <w:numId w:val="2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направлении пациента для плановой госпитализации во внешние МО организовывается документооборот между КОПП и медицинскими организациями. Выписка из стационара передается в регистратуру и на участок прикрепления; </w:t>
      </w:r>
    </w:p>
    <w:p w14:paraId="4F63456F" w14:textId="08975130" w:rsidR="00AF2E5E" w:rsidRPr="00945D44" w:rsidRDefault="003807D7" w:rsidP="00AF2E5E">
      <w:pPr>
        <w:numPr>
          <w:ilvl w:val="0"/>
          <w:numId w:val="2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направлении пациента для плановой госпитализации за пределы Томской области сотрудником КОПП запрашивается информация о выписке в МО, в которую направлен пациент. Выписка из стационара передается в регистратуру и на участок прикрепления. </w:t>
      </w:r>
    </w:p>
    <w:p w14:paraId="0FF446C4" w14:textId="77777777" w:rsidR="003E77C1" w:rsidRPr="00EE23BE" w:rsidRDefault="003807D7" w:rsidP="000E39C7">
      <w:pPr>
        <w:spacing w:before="120" w:after="6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b/>
          <w:sz w:val="26"/>
          <w:szCs w:val="26"/>
        </w:rPr>
        <w:t>ВАЖНО!</w:t>
      </w:r>
    </w:p>
    <w:p w14:paraId="0FF446C5" w14:textId="77777777" w:rsidR="003E77C1" w:rsidRPr="00EE23BE" w:rsidRDefault="003807D7" w:rsidP="00AF2E5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итогам посещения КОПП или телефонного разговора с сотрудником КОПП пациент должен четко представлять схему дальнейшего обследования, должен знать о дате визита к лечащему врачу и предполагаемой дате госпитализации. </w:t>
      </w:r>
    </w:p>
    <w:p w14:paraId="30B1E46A" w14:textId="77777777" w:rsidR="00945D44" w:rsidRDefault="00945D44">
      <w:pPr>
        <w:rPr>
          <w:rFonts w:ascii="PT Astra Serif" w:hAnsi="PT Astra Serif"/>
          <w:smallCaps/>
          <w:sz w:val="28"/>
          <w:szCs w:val="28"/>
        </w:rPr>
      </w:pPr>
      <w:r>
        <w:rPr>
          <w:rFonts w:ascii="PT Astra Serif" w:hAnsi="PT Astra Serif"/>
        </w:rPr>
        <w:br w:type="page"/>
      </w:r>
    </w:p>
    <w:p w14:paraId="0FF446C7" w14:textId="414C8C5F" w:rsidR="003E77C1" w:rsidRPr="00EE23BE" w:rsidRDefault="003807D7" w:rsidP="006900F5">
      <w:pPr>
        <w:pStyle w:val="2"/>
        <w:ind w:firstLine="709"/>
        <w:jc w:val="both"/>
        <w:rPr>
          <w:rFonts w:ascii="PT Astra Serif" w:hAnsi="PT Astra Serif"/>
        </w:rPr>
      </w:pPr>
      <w:r w:rsidRPr="00EE23BE">
        <w:rPr>
          <w:rFonts w:ascii="PT Astra Serif" w:hAnsi="PT Astra Serif"/>
        </w:rPr>
        <w:t>1</w:t>
      </w:r>
      <w:r w:rsidR="003701F2" w:rsidRPr="00EE23BE">
        <w:rPr>
          <w:rFonts w:ascii="PT Astra Serif" w:hAnsi="PT Astra Serif"/>
        </w:rPr>
        <w:t>3</w:t>
      </w:r>
      <w:r w:rsidRPr="00EE23BE">
        <w:rPr>
          <w:rFonts w:ascii="PT Astra Serif" w:hAnsi="PT Astra Serif"/>
        </w:rPr>
        <w:t>.4. Контрольный лист оценки организации работы кабинета организации плановой помощи</w:t>
      </w:r>
    </w:p>
    <w:p w14:paraId="198C273C" w14:textId="77777777" w:rsidR="00EA6939" w:rsidRPr="00EE23BE" w:rsidRDefault="00EA6939" w:rsidP="00945D44">
      <w:pPr>
        <w:keepNext/>
        <w:keepLines/>
        <w:spacing w:before="120" w:after="0" w:line="259" w:lineRule="auto"/>
        <w:jc w:val="both"/>
        <w:rPr>
          <w:rFonts w:ascii="PT Astra Serif" w:eastAsia="PT Astra Serif" w:hAnsi="PT Astra Serif" w:cs="PT Astra Serif"/>
          <w:sz w:val="26"/>
          <w:szCs w:val="26"/>
        </w:rPr>
      </w:pPr>
    </w:p>
    <w:tbl>
      <w:tblPr>
        <w:tblStyle w:val="afff8"/>
        <w:tblW w:w="9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4965"/>
        <w:gridCol w:w="1822"/>
        <w:gridCol w:w="1913"/>
      </w:tblGrid>
      <w:tr w:rsidR="003E77C1" w:rsidRPr="00EE23BE" w14:paraId="0FF446CA" w14:textId="77777777" w:rsidTr="003B49EC">
        <w:trPr>
          <w:trHeight w:val="218"/>
        </w:trPr>
        <w:tc>
          <w:tcPr>
            <w:tcW w:w="5510" w:type="dxa"/>
            <w:gridSpan w:val="2"/>
            <w:vMerge w:val="restart"/>
            <w:tcBorders>
              <w:top w:val="single" w:sz="4" w:space="0" w:color="000000"/>
              <w:left w:val="single" w:sz="4" w:space="0" w:color="000000"/>
              <w:right w:val="single" w:sz="4" w:space="0" w:color="000000"/>
            </w:tcBorders>
            <w:shd w:val="clear" w:color="auto" w:fill="FFFFFF" w:themeFill="background1"/>
          </w:tcPr>
          <w:p w14:paraId="0FF446C8"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color w:val="000000"/>
                <w:sz w:val="20"/>
                <w:szCs w:val="24"/>
              </w:rPr>
              <w:t xml:space="preserve">Контрольный лист оценки организации работы </w:t>
            </w:r>
            <w:r w:rsidRPr="00EE23BE">
              <w:rPr>
                <w:rFonts w:ascii="PT Astra Serif" w:eastAsia="PT Astra Serif" w:hAnsi="PT Astra Serif" w:cs="PT Astra Serif"/>
                <w:sz w:val="20"/>
                <w:szCs w:val="24"/>
              </w:rPr>
              <w:t>кабинета организации плановой помощи</w:t>
            </w:r>
          </w:p>
        </w:tc>
        <w:tc>
          <w:tcPr>
            <w:tcW w:w="373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C9"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color w:val="000000"/>
                <w:sz w:val="20"/>
                <w:szCs w:val="24"/>
              </w:rPr>
              <w:t>Медицинская организация:</w:t>
            </w:r>
          </w:p>
        </w:tc>
      </w:tr>
      <w:tr w:rsidR="003E77C1" w:rsidRPr="00EE23BE" w14:paraId="0FF446CE" w14:textId="77777777" w:rsidTr="003B49EC">
        <w:trPr>
          <w:trHeight w:val="218"/>
        </w:trPr>
        <w:tc>
          <w:tcPr>
            <w:tcW w:w="5510" w:type="dxa"/>
            <w:gridSpan w:val="2"/>
            <w:vMerge/>
            <w:tcBorders>
              <w:top w:val="single" w:sz="4" w:space="0" w:color="000000"/>
              <w:left w:val="single" w:sz="4" w:space="0" w:color="000000"/>
              <w:right w:val="single" w:sz="4" w:space="0" w:color="000000"/>
            </w:tcBorders>
            <w:shd w:val="clear" w:color="auto" w:fill="FFFFFF" w:themeFill="background1"/>
          </w:tcPr>
          <w:p w14:paraId="0FF446CB" w14:textId="77777777" w:rsidR="003E77C1" w:rsidRPr="00EE23BE" w:rsidRDefault="003E77C1" w:rsidP="00E63D46">
            <w:pPr>
              <w:widowControl w:val="0"/>
              <w:pBdr>
                <w:top w:val="nil"/>
                <w:left w:val="nil"/>
                <w:bottom w:val="nil"/>
                <w:right w:val="nil"/>
                <w:between w:val="nil"/>
              </w:pBdr>
              <w:spacing w:before="120" w:line="276" w:lineRule="auto"/>
              <w:rPr>
                <w:rFonts w:ascii="PT Astra Serif" w:eastAsia="PT Astra Serif" w:hAnsi="PT Astra Serif" w:cs="PT Astra Serif"/>
                <w:sz w:val="20"/>
                <w:szCs w:val="24"/>
              </w:rPr>
            </w:pP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CC"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color w:val="000000"/>
                <w:sz w:val="20"/>
                <w:szCs w:val="24"/>
              </w:rPr>
              <w:t>Заполнил:</w:t>
            </w: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CD"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color w:val="000000"/>
                <w:sz w:val="20"/>
                <w:szCs w:val="24"/>
              </w:rPr>
              <w:t>Дата:</w:t>
            </w:r>
          </w:p>
        </w:tc>
      </w:tr>
      <w:tr w:rsidR="003E77C1" w:rsidRPr="00EE23BE" w14:paraId="0FF446D3" w14:textId="77777777" w:rsidTr="003B49EC">
        <w:trPr>
          <w:trHeight w:val="218"/>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CF"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0"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Критерий</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1"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Соответствует  (да/нет)</w:t>
            </w: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2"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Примечание</w:t>
            </w:r>
          </w:p>
        </w:tc>
      </w:tr>
      <w:tr w:rsidR="003E77C1" w:rsidRPr="00EE23BE" w14:paraId="0FF446D8"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4"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1.</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5"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Рабочая зона организована по системе 5С</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6"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7"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DD"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9"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2.</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A"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Работа с пациентами осуществляется в соответствии с утвержденными речевыми модулями</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B"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C"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E2"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E"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3.</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DF"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Режим работы кабинета организации плановой помощи совпадает с режимом работы поликлиники</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0"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1"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E7"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3"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4.</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4"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Прием пациентов осуществляется в соответствии с утвержденным СОП</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5"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6"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EC"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8"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5.</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9" w14:textId="224CAC67" w:rsidR="003E77C1" w:rsidRPr="00EE23BE" w:rsidRDefault="003701F2"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 xml:space="preserve">Пациенту выдается </w:t>
            </w:r>
            <w:r w:rsidR="003807D7" w:rsidRPr="00EE23BE">
              <w:rPr>
                <w:rFonts w:ascii="PT Astra Serif" w:eastAsia="PT Astra Serif" w:hAnsi="PT Astra Serif" w:cs="PT Astra Serif"/>
                <w:sz w:val="20"/>
                <w:szCs w:val="24"/>
              </w:rPr>
              <w:t>маршрутн</w:t>
            </w:r>
            <w:r w:rsidRPr="00EE23BE">
              <w:rPr>
                <w:rFonts w:ascii="PT Astra Serif" w:eastAsia="PT Astra Serif" w:hAnsi="PT Astra Serif" w:cs="PT Astra Serif"/>
                <w:sz w:val="20"/>
                <w:szCs w:val="24"/>
              </w:rPr>
              <w:t>ая</w:t>
            </w:r>
            <w:r w:rsidR="003807D7" w:rsidRPr="00EE23BE">
              <w:rPr>
                <w:rFonts w:ascii="PT Astra Serif" w:eastAsia="PT Astra Serif" w:hAnsi="PT Astra Serif" w:cs="PT Astra Serif"/>
                <w:sz w:val="20"/>
                <w:szCs w:val="24"/>
              </w:rPr>
              <w:t xml:space="preserve"> карт</w:t>
            </w:r>
            <w:r w:rsidRPr="00EE23BE">
              <w:rPr>
                <w:rFonts w:ascii="PT Astra Serif" w:eastAsia="PT Astra Serif" w:hAnsi="PT Astra Serif" w:cs="PT Astra Serif"/>
                <w:sz w:val="20"/>
                <w:szCs w:val="24"/>
              </w:rPr>
              <w:t>а</w:t>
            </w:r>
            <w:r w:rsidR="003807D7" w:rsidRPr="00EE23BE">
              <w:rPr>
                <w:rFonts w:ascii="PT Astra Serif" w:eastAsia="PT Astra Serif" w:hAnsi="PT Astra Serif" w:cs="PT Astra Serif"/>
                <w:sz w:val="20"/>
                <w:szCs w:val="24"/>
              </w:rPr>
              <w:t xml:space="preserve"> </w:t>
            </w:r>
            <w:r w:rsidRPr="00EE23BE">
              <w:rPr>
                <w:rFonts w:ascii="PT Astra Serif" w:eastAsia="PT Astra Serif" w:hAnsi="PT Astra Serif" w:cs="PT Astra Serif"/>
                <w:sz w:val="20"/>
                <w:szCs w:val="24"/>
              </w:rPr>
              <w:t>с перечнем обследования, датой и временем приема, адреса МО и №кабинета.</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A"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B"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F1"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D"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6.</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E"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Запись пациента на плановую госпитализацию организована в соответствии с требованиями распоряжения ДЗ ТО от 10.09.2018 года №814</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EF"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0"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F6"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2"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7.</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3"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Запись пациента на внешние услуги организована в соответствии с требованиями настоящего стандарта (имеется журнал учета направлений, доступ сотрудника к МИС ТО и Vipnet, памятки по подготовке к исследованиям)</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4"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5" w14:textId="77777777" w:rsidR="003E77C1" w:rsidRPr="00EE23BE" w:rsidRDefault="003E77C1" w:rsidP="00E63D46">
            <w:pPr>
              <w:spacing w:before="120"/>
              <w:rPr>
                <w:rFonts w:ascii="PT Astra Serif" w:eastAsia="PT Astra Serif" w:hAnsi="PT Astra Serif" w:cs="PT Astra Serif"/>
                <w:sz w:val="20"/>
                <w:szCs w:val="24"/>
              </w:rPr>
            </w:pPr>
          </w:p>
        </w:tc>
      </w:tr>
      <w:tr w:rsidR="003E77C1" w:rsidRPr="00EE23BE" w14:paraId="0FF446FB" w14:textId="77777777" w:rsidTr="003B49EC">
        <w:trPr>
          <w:trHeight w:val="117"/>
        </w:trPr>
        <w:tc>
          <w:tcPr>
            <w:tcW w:w="54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7" w14:textId="77777777" w:rsidR="003E77C1" w:rsidRPr="00EE23BE" w:rsidRDefault="003807D7" w:rsidP="00E63D46">
            <w:pPr>
              <w:spacing w:before="120"/>
              <w:rPr>
                <w:rFonts w:ascii="PT Astra Serif" w:eastAsia="PT Astra Serif" w:hAnsi="PT Astra Serif" w:cs="PT Astra Serif"/>
                <w:color w:val="000000"/>
                <w:sz w:val="20"/>
                <w:szCs w:val="24"/>
              </w:rPr>
            </w:pPr>
            <w:r w:rsidRPr="00EE23BE">
              <w:rPr>
                <w:rFonts w:ascii="PT Astra Serif" w:eastAsia="PT Astra Serif" w:hAnsi="PT Astra Serif" w:cs="PT Astra Serif"/>
                <w:color w:val="000000"/>
                <w:sz w:val="20"/>
                <w:szCs w:val="24"/>
              </w:rPr>
              <w:t>8.</w:t>
            </w:r>
          </w:p>
        </w:tc>
        <w:tc>
          <w:tcPr>
            <w:tcW w:w="496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8" w14:textId="77777777" w:rsidR="003E77C1" w:rsidRPr="00EE23BE" w:rsidRDefault="003807D7" w:rsidP="00E63D46">
            <w:pPr>
              <w:spacing w:before="120"/>
              <w:rPr>
                <w:rFonts w:ascii="PT Astra Serif" w:eastAsia="PT Astra Serif" w:hAnsi="PT Astra Serif" w:cs="PT Astra Serif"/>
                <w:sz w:val="20"/>
                <w:szCs w:val="24"/>
              </w:rPr>
            </w:pPr>
            <w:r w:rsidRPr="00EE23BE">
              <w:rPr>
                <w:rFonts w:ascii="PT Astra Serif" w:eastAsia="PT Astra Serif" w:hAnsi="PT Astra Serif" w:cs="PT Astra Serif"/>
                <w:sz w:val="20"/>
                <w:szCs w:val="24"/>
              </w:rPr>
              <w:t>Обратная связь с другими МО организована в соответствии с требованиями настоящего стандарта</w:t>
            </w:r>
          </w:p>
        </w:tc>
        <w:tc>
          <w:tcPr>
            <w:tcW w:w="1822"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9" w14:textId="77777777" w:rsidR="003E77C1" w:rsidRPr="00EE23BE" w:rsidRDefault="003E77C1" w:rsidP="00E63D46">
            <w:pPr>
              <w:spacing w:before="120"/>
              <w:rPr>
                <w:rFonts w:ascii="PT Astra Serif" w:eastAsia="PT Astra Serif" w:hAnsi="PT Astra Serif" w:cs="PT Astra Serif"/>
                <w:sz w:val="20"/>
                <w:szCs w:val="24"/>
              </w:rPr>
            </w:pPr>
          </w:p>
        </w:tc>
        <w:tc>
          <w:tcPr>
            <w:tcW w:w="1913"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FF446FA" w14:textId="77777777" w:rsidR="003E77C1" w:rsidRPr="00EE23BE" w:rsidRDefault="003E77C1" w:rsidP="00E63D46">
            <w:pPr>
              <w:spacing w:before="120"/>
              <w:rPr>
                <w:rFonts w:ascii="PT Astra Serif" w:eastAsia="PT Astra Serif" w:hAnsi="PT Astra Serif" w:cs="PT Astra Serif"/>
                <w:sz w:val="20"/>
                <w:szCs w:val="24"/>
              </w:rPr>
            </w:pPr>
          </w:p>
        </w:tc>
      </w:tr>
    </w:tbl>
    <w:p w14:paraId="0B65968E" w14:textId="77777777" w:rsidR="00205982" w:rsidRPr="00EE23BE" w:rsidRDefault="00205982" w:rsidP="00E63D46">
      <w:pPr>
        <w:rPr>
          <w:rFonts w:ascii="PT Astra Serif" w:eastAsia="PT Astra Serif" w:hAnsi="PT Astra Serif" w:cs="PT Astra Serif"/>
          <w:smallCaps/>
          <w:spacing w:val="5"/>
          <w:sz w:val="26"/>
          <w:szCs w:val="26"/>
        </w:rPr>
      </w:pPr>
      <w:r w:rsidRPr="00EE23BE">
        <w:rPr>
          <w:rFonts w:ascii="PT Astra Serif" w:eastAsia="PT Astra Serif" w:hAnsi="PT Astra Serif" w:cs="PT Astra Serif"/>
          <w:sz w:val="26"/>
          <w:szCs w:val="26"/>
        </w:rPr>
        <w:br w:type="page"/>
      </w:r>
    </w:p>
    <w:p w14:paraId="5D8C126E" w14:textId="0D5246AF" w:rsidR="008F150E" w:rsidRPr="00945D44" w:rsidRDefault="003807D7" w:rsidP="00945D44">
      <w:pPr>
        <w:pStyle w:val="10"/>
        <w:spacing w:before="120" w:line="240" w:lineRule="auto"/>
        <w:ind w:firstLine="709"/>
        <w:jc w:val="both"/>
        <w:rPr>
          <w:rFonts w:ascii="PT Astra Serif" w:eastAsia="PT Astra Serif" w:hAnsi="PT Astra Serif" w:cs="PT Astra Serif"/>
          <w:sz w:val="26"/>
          <w:szCs w:val="26"/>
        </w:rPr>
      </w:pPr>
      <w:bookmarkStart w:id="40" w:name="_Toc77860719"/>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 Неотложная медицинская помощь</w:t>
      </w:r>
      <w:bookmarkEnd w:id="40"/>
    </w:p>
    <w:p w14:paraId="0FF446FF" w14:textId="77777777" w:rsidR="003E77C1" w:rsidRPr="00EE23BE" w:rsidRDefault="003807D7" w:rsidP="00945D44">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КНП организуется для оказания медицинской помощи при внезапных острых заболеваниях, состояниях, обострении хронических заболеваний, не опасных для жизни и не требующих экстренной медицинской помощи. В КНП работают специалисты со средним медицинским образованием (фельдшер), при наличии возможности – врач (терапевт, педиатр). Оказание неотложной медицинской помощи лицам, обратившимся с признаками неотложных состояний, может осуществляться в амбулаторных условиях или на дому при вызове медицинского работника, для этого в КНП должно работать 2 сотрудника (один сотрудник ведет прием пациентов в КНП, второй сотрудник осуществляет выезды на дом).</w:t>
      </w:r>
    </w:p>
    <w:p w14:paraId="0FF44700" w14:textId="77777777" w:rsidR="003E77C1" w:rsidRPr="00EE23BE" w:rsidRDefault="003807D7"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Режим работы КНП: понедельник – воскресенье, с 08.00 до 20.00 часов.</w:t>
      </w:r>
    </w:p>
    <w:p w14:paraId="0FF44701" w14:textId="77777777" w:rsidR="003E77C1" w:rsidRPr="00EE23BE" w:rsidRDefault="003807D7"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Обращение пациента в КНП осуществляется путем обращения в регистратуру через инфомат или по телефону при вызове врача на дом.</w:t>
      </w:r>
    </w:p>
    <w:p w14:paraId="0FF44702" w14:textId="77777777" w:rsidR="003E77C1" w:rsidRPr="00EE23BE" w:rsidRDefault="003807D7"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личном обращении в МО любое неотложное состояние является поводом для обращения в КНП.</w:t>
      </w:r>
    </w:p>
    <w:p w14:paraId="0FF44703" w14:textId="77777777" w:rsidR="003E77C1" w:rsidRPr="00EE23BE" w:rsidRDefault="003807D7" w:rsidP="00AF2E5E">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Перечень состояний для оказания неотложной медицинской помощи в поликлинике:</w:t>
      </w:r>
    </w:p>
    <w:p w14:paraId="0FF44704" w14:textId="77777777" w:rsidR="003E77C1" w:rsidRPr="00EE23BE" w:rsidRDefault="003807D7" w:rsidP="00AF2E5E">
      <w:pPr>
        <w:numPr>
          <w:ilvl w:val="0"/>
          <w:numId w:val="2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болевого синдрома (кроме болей в животе и грудной клетке);</w:t>
      </w:r>
    </w:p>
    <w:p w14:paraId="0FF44705" w14:textId="77777777" w:rsidR="003E77C1" w:rsidRPr="00EE23BE" w:rsidRDefault="003807D7" w:rsidP="00AF2E5E">
      <w:pPr>
        <w:numPr>
          <w:ilvl w:val="0"/>
          <w:numId w:val="2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повышение артериального давления без потери сознания и резкого внезапного ухудшения состояния здоровья;</w:t>
      </w:r>
    </w:p>
    <w:p w14:paraId="0FF44706" w14:textId="77777777" w:rsidR="003E77C1" w:rsidRPr="00EE23BE" w:rsidRDefault="003807D7" w:rsidP="00AF2E5E">
      <w:pPr>
        <w:numPr>
          <w:ilvl w:val="0"/>
          <w:numId w:val="2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многочасовая икота;</w:t>
      </w:r>
    </w:p>
    <w:p w14:paraId="0FF44707" w14:textId="77777777" w:rsidR="003E77C1" w:rsidRPr="00EE23BE" w:rsidRDefault="003807D7" w:rsidP="00AF2E5E">
      <w:pPr>
        <w:numPr>
          <w:ilvl w:val="0"/>
          <w:numId w:val="2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повышение температуры до 38 градусов, в том числе у пациентов с ограниченными возможностями;</w:t>
      </w:r>
    </w:p>
    <w:p w14:paraId="0FF44708" w14:textId="77777777" w:rsidR="003E77C1" w:rsidRPr="00EE23BE" w:rsidRDefault="003807D7" w:rsidP="00AF2E5E">
      <w:pPr>
        <w:numPr>
          <w:ilvl w:val="0"/>
          <w:numId w:val="2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неотложного состояния у детей в возрасте 3 года и старше;</w:t>
      </w:r>
    </w:p>
    <w:p w14:paraId="0FF44709" w14:textId="77777777" w:rsidR="003E77C1" w:rsidRPr="00EE23BE" w:rsidRDefault="003807D7" w:rsidP="00AF2E5E">
      <w:pPr>
        <w:numPr>
          <w:ilvl w:val="0"/>
          <w:numId w:val="2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обострение хронических заболеваний без резкого внезапного ухудшения состояния здоровья;</w:t>
      </w:r>
    </w:p>
    <w:p w14:paraId="0FF4470A" w14:textId="77777777" w:rsidR="003E77C1" w:rsidRPr="00EE23BE" w:rsidRDefault="003807D7" w:rsidP="00AF2E5E">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Перечень состояний для оказания неотложной медицинской помощи на дому:</w:t>
      </w:r>
    </w:p>
    <w:p w14:paraId="0FF4470B" w14:textId="77777777" w:rsidR="003E77C1" w:rsidRPr="00EE23BE" w:rsidRDefault="003807D7" w:rsidP="00AF2E5E">
      <w:pPr>
        <w:numPr>
          <w:ilvl w:val="0"/>
          <w:numId w:val="2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болевого синдрома (кроме болей в животе и грудной клетке);</w:t>
      </w:r>
    </w:p>
    <w:p w14:paraId="0FF4470C" w14:textId="77777777" w:rsidR="003E77C1" w:rsidRPr="00EE23BE" w:rsidRDefault="003807D7" w:rsidP="00AF2E5E">
      <w:pPr>
        <w:numPr>
          <w:ilvl w:val="0"/>
          <w:numId w:val="2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повышение артериального давления без потери сознания и резкого внезапного ухудшения состояния здоровья;</w:t>
      </w:r>
    </w:p>
    <w:p w14:paraId="0FF4470D" w14:textId="77777777" w:rsidR="003E77C1" w:rsidRPr="00EE23BE" w:rsidRDefault="003807D7" w:rsidP="00AF2E5E">
      <w:pPr>
        <w:numPr>
          <w:ilvl w:val="0"/>
          <w:numId w:val="2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многочасовая икота;</w:t>
      </w:r>
    </w:p>
    <w:p w14:paraId="0FF4470E" w14:textId="2FC2B80D" w:rsidR="003E77C1" w:rsidRPr="00EE23BE" w:rsidRDefault="003807D7" w:rsidP="00AF2E5E">
      <w:pPr>
        <w:numPr>
          <w:ilvl w:val="0"/>
          <w:numId w:val="2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повышение температуры </w:t>
      </w:r>
      <w:r w:rsidR="003701F2" w:rsidRPr="00EE23BE">
        <w:rPr>
          <w:rFonts w:ascii="PT Astra Serif" w:eastAsia="PT Astra Serif" w:hAnsi="PT Astra Serif" w:cs="PT Astra Serif"/>
          <w:sz w:val="26"/>
          <w:szCs w:val="26"/>
        </w:rPr>
        <w:t>выше</w:t>
      </w:r>
      <w:r w:rsidRPr="00EE23BE">
        <w:rPr>
          <w:rFonts w:ascii="PT Astra Serif" w:eastAsia="PT Astra Serif" w:hAnsi="PT Astra Serif" w:cs="PT Astra Serif"/>
          <w:sz w:val="26"/>
          <w:szCs w:val="26"/>
        </w:rPr>
        <w:t xml:space="preserve"> 38 градусов, в том числе у пациентов с ограниченными возможностями;</w:t>
      </w:r>
    </w:p>
    <w:p w14:paraId="0FF4470F" w14:textId="77777777" w:rsidR="003E77C1" w:rsidRPr="00EE23BE" w:rsidRDefault="003807D7" w:rsidP="00AF2E5E">
      <w:pPr>
        <w:numPr>
          <w:ilvl w:val="0"/>
          <w:numId w:val="2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неотложного состояния у детей в возрасте 3 года и старше;</w:t>
      </w:r>
    </w:p>
    <w:p w14:paraId="0FF44710" w14:textId="77777777" w:rsidR="003E77C1" w:rsidRPr="00EE23BE" w:rsidRDefault="003807D7" w:rsidP="00AF2E5E">
      <w:pPr>
        <w:numPr>
          <w:ilvl w:val="0"/>
          <w:numId w:val="2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обострение хронических заболеваний без резкого внезапного ухудшения состояния здоровья;</w:t>
      </w:r>
    </w:p>
    <w:p w14:paraId="0FF44711" w14:textId="62AD5732" w:rsidR="003E77C1" w:rsidRPr="00EE23BE" w:rsidRDefault="003807D7"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иных экстренных состояний</w:t>
      </w:r>
      <w:r w:rsidR="003701F2"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(боли в животе и грудной клетке, обращение по поводу ухудшения состояния ребенка в возрасте до 3 лет и др.) при вызове врача на дом осуществляется перенаправление вызова на СМП.</w:t>
      </w:r>
    </w:p>
    <w:p w14:paraId="0FF44712" w14:textId="77777777" w:rsidR="003E77C1" w:rsidRPr="00EE23BE" w:rsidRDefault="003807D7" w:rsidP="00AF2E5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После оказания НП пациенту и устранения либо уменьшения проявлений неотложного состояния сведения о пациенте передаются УЧ с целью наблюдения за его состоянием, течением заболевания и своевременного назначения (коррекции) необходимого обследования и (или) лечения (активное посещение) в течение суток.</w:t>
      </w:r>
    </w:p>
    <w:p w14:paraId="53AB5C09" w14:textId="11357862" w:rsidR="00AA2E3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Длительность ожидания оказания НП при обращении в КНП не должна превышать времени, предусмотренного действующей ТПГГ.</w:t>
      </w:r>
    </w:p>
    <w:p w14:paraId="0FF44715" w14:textId="5C9F437B"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.1.  Требования к организации рабочей зоны</w:t>
      </w:r>
    </w:p>
    <w:p w14:paraId="0FF44716"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Требование к рабочей зоне кабинета неотложной помощи:</w:t>
      </w:r>
    </w:p>
    <w:p w14:paraId="0FF44717" w14:textId="789A8D55" w:rsidR="003E77C1" w:rsidRPr="00EE23BE" w:rsidRDefault="003807D7" w:rsidP="00E63D46">
      <w:pPr>
        <w:numPr>
          <w:ilvl w:val="0"/>
          <w:numId w:val="2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кабинет должен располагаться на первом этаже для оптимального разделения потоков пациентов, с учетом особенностей здания поликлиники.</w:t>
      </w:r>
    </w:p>
    <w:p w14:paraId="0FF44718" w14:textId="64CCA5C1" w:rsidR="003E77C1" w:rsidRPr="00945D44" w:rsidRDefault="003701F2" w:rsidP="00945D44">
      <w:pPr>
        <w:numPr>
          <w:ilvl w:val="0"/>
          <w:numId w:val="2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рабочая зона КНМП должна быть организована в соответствии с системой 5С. </w:t>
      </w:r>
    </w:p>
    <w:p w14:paraId="0FF44719" w14:textId="4C6BD0C4"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.2.  Требования к организации процессов</w:t>
      </w:r>
    </w:p>
    <w:p w14:paraId="0FF4471A" w14:textId="5762280C"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Маршрутизация пациента при обращении в КНП осуществляется согласно </w:t>
      </w:r>
      <w:r w:rsidR="00EA6939" w:rsidRPr="00EE23BE">
        <w:rPr>
          <w:rFonts w:ascii="PT Astra Serif" w:eastAsia="PT Astra Serif" w:hAnsi="PT Astra Serif" w:cs="PT Astra Serif"/>
          <w:sz w:val="26"/>
          <w:szCs w:val="26"/>
        </w:rPr>
        <w:t>схеме</w:t>
      </w:r>
      <w:r w:rsidRPr="00EE23BE">
        <w:rPr>
          <w:rFonts w:ascii="PT Astra Serif" w:eastAsia="PT Astra Serif" w:hAnsi="PT Astra Serif" w:cs="PT Astra Serif"/>
          <w:sz w:val="26"/>
          <w:szCs w:val="26"/>
        </w:rPr>
        <w:t xml:space="preserve"> 1:</w:t>
      </w:r>
    </w:p>
    <w:p w14:paraId="13691861" w14:textId="77777777" w:rsidR="00EA6939" w:rsidRPr="00EE23BE" w:rsidRDefault="00EA6939" w:rsidP="00E63D46">
      <w:pPr>
        <w:spacing w:before="120" w:after="0" w:line="240" w:lineRule="auto"/>
        <w:ind w:firstLine="709"/>
        <w:jc w:val="both"/>
        <w:rPr>
          <w:rFonts w:ascii="PT Astra Serif" w:eastAsia="PT Astra Serif" w:hAnsi="PT Astra Serif" w:cs="PT Astra Serif"/>
          <w:sz w:val="26"/>
          <w:szCs w:val="26"/>
        </w:rPr>
      </w:pPr>
    </w:p>
    <w:p w14:paraId="0FF4471D" w14:textId="77777777" w:rsidR="003E77C1" w:rsidRPr="00EE23BE" w:rsidRDefault="003807D7" w:rsidP="00E63D46">
      <w:pPr>
        <w:spacing w:before="120" w:line="240" w:lineRule="auto"/>
        <w:rPr>
          <w:rFonts w:ascii="PT Astra Serif" w:eastAsia="PT Astra Serif" w:hAnsi="PT Astra Serif" w:cs="PT Astra Serif"/>
          <w:sz w:val="26"/>
          <w:szCs w:val="26"/>
        </w:rPr>
      </w:pPr>
      <w:r w:rsidRPr="00EE23BE">
        <w:rPr>
          <w:rFonts w:ascii="PT Astra Serif" w:eastAsia="PT Astra Serif" w:hAnsi="PT Astra Serif" w:cs="PT Astra Serif"/>
          <w:noProof/>
        </w:rPr>
        <w:drawing>
          <wp:inline distT="0" distB="0" distL="0" distR="0" wp14:anchorId="0FF44FEA" wp14:editId="0FF44FEB">
            <wp:extent cx="5572125" cy="2200275"/>
            <wp:effectExtent l="0" t="0" r="0" b="0"/>
            <wp:docPr id="15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0"/>
                    <a:srcRect/>
                    <a:stretch>
                      <a:fillRect/>
                    </a:stretch>
                  </pic:blipFill>
                  <pic:spPr>
                    <a:xfrm>
                      <a:off x="0" y="0"/>
                      <a:ext cx="5572125" cy="2200275"/>
                    </a:xfrm>
                    <a:prstGeom prst="rect">
                      <a:avLst/>
                    </a:prstGeom>
                    <a:ln/>
                  </pic:spPr>
                </pic:pic>
              </a:graphicData>
            </a:graphic>
          </wp:inline>
        </w:drawing>
      </w:r>
    </w:p>
    <w:p w14:paraId="30E38D01" w14:textId="7198F12C" w:rsidR="00EA6939" w:rsidRPr="00EE23BE" w:rsidRDefault="00EA6939" w:rsidP="006900F5">
      <w:pPr>
        <w:spacing w:before="120" w:after="160" w:line="259"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Схема 1. Маршрутизация пациента КНП</w:t>
      </w:r>
    </w:p>
    <w:p w14:paraId="376821C0" w14:textId="77777777" w:rsidR="00EA6939" w:rsidRPr="00EE23BE" w:rsidRDefault="00EA6939" w:rsidP="00E63D46">
      <w:pPr>
        <w:spacing w:before="120" w:after="0" w:line="240" w:lineRule="auto"/>
        <w:jc w:val="both"/>
        <w:rPr>
          <w:rFonts w:ascii="PT Astra Serif" w:eastAsia="PT Astra Serif" w:hAnsi="PT Astra Serif" w:cs="PT Astra Serif"/>
          <w:sz w:val="26"/>
          <w:szCs w:val="26"/>
        </w:rPr>
      </w:pPr>
    </w:p>
    <w:p w14:paraId="0FF4471E" w14:textId="6FDA5335"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Пояснение схемы маршрутизации пациента</w:t>
      </w:r>
      <w:r w:rsidR="00D8399E" w:rsidRPr="00EE23BE">
        <w:rPr>
          <w:rFonts w:ascii="PT Astra Serif" w:eastAsia="PT Astra Serif" w:hAnsi="PT Astra Serif" w:cs="PT Astra Serif"/>
          <w:sz w:val="26"/>
          <w:szCs w:val="26"/>
        </w:rPr>
        <w:t>:</w:t>
      </w:r>
    </w:p>
    <w:p w14:paraId="0FF4471F" w14:textId="264E2AA6" w:rsidR="003E77C1" w:rsidRPr="00EE23BE" w:rsidRDefault="00D8399E" w:rsidP="00E63D46">
      <w:pPr>
        <w:pStyle w:val="ad"/>
        <w:numPr>
          <w:ilvl w:val="0"/>
          <w:numId w:val="204"/>
        </w:numPr>
        <w:tabs>
          <w:tab w:val="left" w:pos="851"/>
        </w:tabs>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w:t>
      </w:r>
      <w:r w:rsidR="003807D7" w:rsidRPr="00EE23BE">
        <w:rPr>
          <w:rFonts w:ascii="PT Astra Serif" w:eastAsia="PT Astra Serif" w:hAnsi="PT Astra Serif" w:cs="PT Astra Serif"/>
          <w:sz w:val="26"/>
          <w:szCs w:val="26"/>
        </w:rPr>
        <w:t>отрудник КНП купирует неотложное состояние:</w:t>
      </w:r>
    </w:p>
    <w:p w14:paraId="0FF44720" w14:textId="77777777" w:rsidR="003E77C1" w:rsidRPr="00EE23BE" w:rsidRDefault="003807D7" w:rsidP="00E63D46">
      <w:pPr>
        <w:numPr>
          <w:ilvl w:val="0"/>
          <w:numId w:val="32"/>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наличии показаний записывает пациента на диагностическое исследование по "cito!" или в процедурный кабинет (если в МО есть своя лаборатория);</w:t>
      </w:r>
    </w:p>
    <w:p w14:paraId="0FF44721" w14:textId="77777777" w:rsidR="003E77C1" w:rsidRPr="00EE23BE" w:rsidRDefault="003807D7" w:rsidP="00E63D46">
      <w:pPr>
        <w:numPr>
          <w:ilvl w:val="0"/>
          <w:numId w:val="32"/>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результатами обследований пациент возвращается в КНП;</w:t>
      </w:r>
    </w:p>
    <w:p w14:paraId="0FF44722" w14:textId="5643A779" w:rsidR="003E77C1" w:rsidRPr="00EE23BE" w:rsidRDefault="00D8399E" w:rsidP="00E63D46">
      <w:pPr>
        <w:pStyle w:val="ad"/>
        <w:numPr>
          <w:ilvl w:val="0"/>
          <w:numId w:val="204"/>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w:t>
      </w:r>
      <w:r w:rsidR="003807D7" w:rsidRPr="00EE23BE">
        <w:rPr>
          <w:rFonts w:ascii="PT Astra Serif" w:eastAsia="PT Astra Serif" w:hAnsi="PT Astra Serif" w:cs="PT Astra Serif"/>
          <w:sz w:val="26"/>
          <w:szCs w:val="26"/>
        </w:rPr>
        <w:t>отрудник КНП:</w:t>
      </w:r>
    </w:p>
    <w:p w14:paraId="0FF44723" w14:textId="77777777" w:rsidR="003E77C1" w:rsidRPr="00EE23BE" w:rsidRDefault="003807D7" w:rsidP="00E63D46">
      <w:pPr>
        <w:numPr>
          <w:ilvl w:val="0"/>
          <w:numId w:val="205"/>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дает рекомендации по лечению на дому и передает сведения о пациенте участковому врачу, если пациент здоров;</w:t>
      </w:r>
    </w:p>
    <w:p w14:paraId="0FF44724" w14:textId="77777777" w:rsidR="003E77C1" w:rsidRPr="00EE23BE" w:rsidRDefault="003807D7" w:rsidP="00E63D46">
      <w:pPr>
        <w:numPr>
          <w:ilvl w:val="0"/>
          <w:numId w:val="205"/>
        </w:numPr>
        <w:spacing w:after="0" w:line="240" w:lineRule="auto"/>
        <w:ind w:left="709" w:hanging="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передает сведения о пациенте участковому врачу (врачу - специалисту) и записывает пациента к нему на прием, если не требуется экстренная помощь;</w:t>
      </w:r>
    </w:p>
    <w:p w14:paraId="0FF44725" w14:textId="77777777" w:rsidR="003E77C1" w:rsidRPr="00EE23BE" w:rsidRDefault="003807D7" w:rsidP="00E63D46">
      <w:pPr>
        <w:numPr>
          <w:ilvl w:val="0"/>
          <w:numId w:val="205"/>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осуществляет вызов бригады СМП для медицинской эвакуации пациента в МО и передает сведения о пациенте участковому врачу, если экстренная помощь требуется.</w:t>
      </w:r>
    </w:p>
    <w:p w14:paraId="0FF44726" w14:textId="77777777"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Функции кабинета неотложной помощи в поликлинике:</w:t>
      </w:r>
    </w:p>
    <w:p w14:paraId="0FF44727"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направление на диагностические исследования и/или в процедурный кабинет (если в МО есть лаборатория) в случае неотложного состояния (КНП направляет только на общий анализ крови, общий анализ мочи, исследование уровня глюкозы в крови, ЭКГ, рентгенографические исследования, тропониновый тест). Врач (медицинская сестра) в диагностическом и/или процедурном кабинете принимает пациента с неотложным состоянием вне очереди;</w:t>
      </w:r>
    </w:p>
    <w:p w14:paraId="0FF44728"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прием больных для решения вопроса о срочности направления к УЧ либо другому специалисту;</w:t>
      </w:r>
    </w:p>
    <w:p w14:paraId="0FF44729"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проведение исследований на доврачебном этапе: измерение АД, уровня глюкозы, холестерина, регистрация ЭКГ;</w:t>
      </w:r>
    </w:p>
    <w:p w14:paraId="0FF4472A"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оказание НП при острых состояниях и обострениях хронических заболеваний, травмах, отравлениях и неотложных состояниях, не опасных для жизни и не требующих экстренной медицинской помощи в соответствии с примерным перечнем состояний, в том числе детям старше 3 лет;</w:t>
      </w:r>
    </w:p>
    <w:p w14:paraId="0FF4472B"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преемственности с отделением СМП, участковой службой МО;</w:t>
      </w:r>
    </w:p>
    <w:p w14:paraId="0FF4472C"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вызова бригады СМП для медицинской эвакуации пациента;</w:t>
      </w:r>
    </w:p>
    <w:p w14:paraId="0FF4472D" w14:textId="77777777" w:rsidR="003E77C1" w:rsidRPr="00EE23BE" w:rsidRDefault="003807D7" w:rsidP="00E63D46">
      <w:pPr>
        <w:numPr>
          <w:ilvl w:val="0"/>
          <w:numId w:val="2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вызова бригады СМП при наличии соответствующих показаний у больного, а также оказание медицинской помощи в возможном объеме до приезда бригады СМП;</w:t>
      </w:r>
    </w:p>
    <w:p w14:paraId="0FF4472E" w14:textId="15DE5D7B" w:rsidR="003E77C1" w:rsidRPr="00EE23BE" w:rsidRDefault="003807D7" w:rsidP="00E63D46">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Функции кабинета неотложной помощи при оказании неотложной помощи на дому:</w:t>
      </w:r>
    </w:p>
    <w:p w14:paraId="0FF4472F" w14:textId="77777777" w:rsidR="003E77C1" w:rsidRPr="00EE23BE" w:rsidRDefault="003807D7" w:rsidP="00E63D46">
      <w:pPr>
        <w:numPr>
          <w:ilvl w:val="0"/>
          <w:numId w:val="2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выезд на неотложный вызов осуществляется на автотранспорте поликлиники в течение 2-х часов;</w:t>
      </w:r>
    </w:p>
    <w:p w14:paraId="0FF44730" w14:textId="77777777" w:rsidR="003E77C1" w:rsidRPr="00EE23BE" w:rsidRDefault="003807D7" w:rsidP="00E63D46">
      <w:pPr>
        <w:numPr>
          <w:ilvl w:val="0"/>
          <w:numId w:val="2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оказание НП при острых состояниях и обострениях хронических заболеваний, травмах, отравлениях, не опасных для жизни и не требующих экстренной помощи, пациентам на дому, в том числе детям старше 3 лет;</w:t>
      </w:r>
    </w:p>
    <w:p w14:paraId="0FF44731" w14:textId="77777777" w:rsidR="003E77C1" w:rsidRPr="00EE23BE" w:rsidRDefault="003807D7" w:rsidP="00E63D46">
      <w:pPr>
        <w:numPr>
          <w:ilvl w:val="0"/>
          <w:numId w:val="2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доврачебная диагностика и оценка состояния пациента (измерение АД, термометрия, пульсоксиметрия и т.д.);</w:t>
      </w:r>
    </w:p>
    <w:p w14:paraId="0FF44732" w14:textId="77777777" w:rsidR="003E77C1" w:rsidRPr="00EE23BE" w:rsidRDefault="003807D7" w:rsidP="00E63D46">
      <w:pPr>
        <w:numPr>
          <w:ilvl w:val="0"/>
          <w:numId w:val="2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 вызова бригады СМП в случае отсутствия эффекта от оказываемой медицинской помощи, ухудшении состояния больного и возникновении угрожающих жизни состояний;</w:t>
      </w:r>
    </w:p>
    <w:p w14:paraId="0FF44733" w14:textId="77777777" w:rsidR="003E77C1" w:rsidRPr="00EE23BE" w:rsidRDefault="003807D7" w:rsidP="00E63D46">
      <w:pPr>
        <w:numPr>
          <w:ilvl w:val="0"/>
          <w:numId w:val="2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планирование лечебно-диагностических мероприятий в зависимости от показаний после устранения симптомов неотложного состояния;</w:t>
      </w:r>
    </w:p>
    <w:p w14:paraId="0FF44735" w14:textId="26579ADC" w:rsidR="003E77C1" w:rsidRPr="00945D44" w:rsidRDefault="003807D7" w:rsidP="00945D44">
      <w:pPr>
        <w:numPr>
          <w:ilvl w:val="0"/>
          <w:numId w:val="2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внесение данных о вызове и об объеме проведенных мероприятий в электронную карту МИС ТО.</w:t>
      </w:r>
    </w:p>
    <w:p w14:paraId="0FF44736" w14:textId="77777777" w:rsidR="003E77C1" w:rsidRPr="00EE23BE" w:rsidRDefault="003807D7" w:rsidP="000E39C7">
      <w:pPr>
        <w:spacing w:before="120" w:after="6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0FF44737" w14:textId="77777777" w:rsidR="003E77C1" w:rsidRPr="00EE23BE" w:rsidRDefault="003807D7" w:rsidP="008F150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После посещения КНП пациент должен иметь четкое представление о всех этапах прохождении обследования, а также знать о дате и времени визита к лечащему врачу.</w:t>
      </w:r>
    </w:p>
    <w:p w14:paraId="0FF44738" w14:textId="77777777" w:rsidR="003E77C1" w:rsidRPr="00EE23BE" w:rsidRDefault="003807D7" w:rsidP="008F150E">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bookmarkStart w:id="41" w:name="_heading=h.1opuj5n" w:colFirst="0" w:colLast="0"/>
      <w:bookmarkEnd w:id="41"/>
      <w:r w:rsidRPr="00EE23BE">
        <w:rPr>
          <w:rFonts w:ascii="PT Astra Serif" w:eastAsia="PT Astra Serif" w:hAnsi="PT Astra Serif" w:cs="PT Astra Serif"/>
          <w:sz w:val="26"/>
          <w:szCs w:val="26"/>
        </w:rPr>
        <w:t>Длительность ожидания оказания НП при обращении в КНП не должна превышать сроков, установленных действующей ТПГГ.</w:t>
      </w:r>
    </w:p>
    <w:p w14:paraId="406CE654" w14:textId="537A225E" w:rsidR="00945D44" w:rsidRPr="00945D44" w:rsidRDefault="00205982" w:rsidP="00945D44">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Не допускается отсутствие врача/фельдшера в КНП на рабочем месте более 15 минут. При выезде врача/фельдшера в КНП на дом к пациенту для оказания НМП и в случае отсутствия второго сотрудника в КНП, обязанности по оказанию НМП на должны быть возложены на дежурного врача/фельдшера</w:t>
      </w:r>
      <w:r w:rsidR="001F46D9" w:rsidRPr="00EE23BE">
        <w:rPr>
          <w:rFonts w:ascii="PT Astra Serif" w:eastAsia="PT Astra Serif" w:hAnsi="PT Astra Serif" w:cs="PT Astra Serif"/>
          <w:sz w:val="26"/>
          <w:szCs w:val="26"/>
        </w:rPr>
        <w:t xml:space="preserve"> поликлиники. </w:t>
      </w:r>
      <w:r w:rsidRPr="00EE23BE">
        <w:rPr>
          <w:rFonts w:ascii="PT Astra Serif" w:eastAsia="PT Astra Serif" w:hAnsi="PT Astra Serif" w:cs="PT Astra Serif"/>
          <w:sz w:val="26"/>
          <w:szCs w:val="26"/>
        </w:rPr>
        <w:t xml:space="preserve"> </w:t>
      </w:r>
    </w:p>
    <w:p w14:paraId="18214420" w14:textId="77777777" w:rsidR="00945D44" w:rsidRDefault="00945D44">
      <w:pPr>
        <w:rPr>
          <w:rFonts w:ascii="PT Astra Serif" w:hAnsi="PT Astra Serif"/>
          <w:smallCaps/>
          <w:sz w:val="26"/>
          <w:szCs w:val="26"/>
        </w:rPr>
      </w:pPr>
      <w:r>
        <w:rPr>
          <w:rFonts w:ascii="PT Astra Serif" w:hAnsi="PT Astra Serif"/>
          <w:sz w:val="26"/>
          <w:szCs w:val="26"/>
        </w:rPr>
        <w:br w:type="page"/>
      </w:r>
    </w:p>
    <w:p w14:paraId="0FF4473B" w14:textId="7E9AEA73" w:rsidR="003E77C1" w:rsidRDefault="003807D7" w:rsidP="006900F5">
      <w:pPr>
        <w:pStyle w:val="2"/>
        <w:spacing w:before="120"/>
        <w:ind w:firstLine="709"/>
        <w:rPr>
          <w:rFonts w:ascii="PT Astra Serif" w:hAnsi="PT Astra Serif"/>
          <w:sz w:val="26"/>
          <w:szCs w:val="26"/>
        </w:rPr>
      </w:pPr>
      <w:r w:rsidRPr="00EE23BE">
        <w:rPr>
          <w:rFonts w:ascii="PT Astra Serif" w:hAnsi="PT Astra Serif"/>
          <w:sz w:val="26"/>
          <w:szCs w:val="26"/>
        </w:rPr>
        <w:t>1</w:t>
      </w:r>
      <w:r w:rsidR="003701F2" w:rsidRPr="00EE23BE">
        <w:rPr>
          <w:rFonts w:ascii="PT Astra Serif" w:hAnsi="PT Astra Serif"/>
          <w:sz w:val="26"/>
          <w:szCs w:val="26"/>
        </w:rPr>
        <w:t>4</w:t>
      </w:r>
      <w:r w:rsidRPr="00EE23BE">
        <w:rPr>
          <w:rFonts w:ascii="PT Astra Serif" w:hAnsi="PT Astra Serif"/>
          <w:sz w:val="26"/>
          <w:szCs w:val="26"/>
        </w:rPr>
        <w:t>.3. Контрольный лист оценки работы кабинета неотложной помощи</w:t>
      </w:r>
    </w:p>
    <w:p w14:paraId="38E80842" w14:textId="77777777" w:rsidR="00610D14" w:rsidRPr="00610D14" w:rsidRDefault="00610D14" w:rsidP="00610D14">
      <w:pPr>
        <w:spacing w:after="120" w:line="240" w:lineRule="auto"/>
      </w:pPr>
    </w:p>
    <w:tbl>
      <w:tblPr>
        <w:tblStyle w:val="afff9"/>
        <w:tblW w:w="9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
        <w:gridCol w:w="4965"/>
        <w:gridCol w:w="1822"/>
        <w:gridCol w:w="1913"/>
      </w:tblGrid>
      <w:tr w:rsidR="003E77C1" w:rsidRPr="00EE23BE" w14:paraId="0FF44747" w14:textId="77777777">
        <w:trPr>
          <w:trHeight w:val="218"/>
        </w:trPr>
        <w:tc>
          <w:tcPr>
            <w:tcW w:w="545" w:type="dxa"/>
            <w:tcBorders>
              <w:top w:val="single" w:sz="4" w:space="0" w:color="000000"/>
              <w:left w:val="single" w:sz="4" w:space="0" w:color="000000"/>
              <w:bottom w:val="single" w:sz="4" w:space="0" w:color="000000"/>
              <w:right w:val="single" w:sz="4" w:space="0" w:color="000000"/>
            </w:tcBorders>
          </w:tcPr>
          <w:p w14:paraId="0FF44743"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w:t>
            </w:r>
          </w:p>
        </w:tc>
        <w:tc>
          <w:tcPr>
            <w:tcW w:w="4965" w:type="dxa"/>
            <w:tcBorders>
              <w:top w:val="single" w:sz="4" w:space="0" w:color="000000"/>
              <w:left w:val="single" w:sz="4" w:space="0" w:color="000000"/>
              <w:bottom w:val="single" w:sz="4" w:space="0" w:color="000000"/>
              <w:right w:val="single" w:sz="4" w:space="0" w:color="000000"/>
            </w:tcBorders>
          </w:tcPr>
          <w:p w14:paraId="0FF44744"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Критерий</w:t>
            </w:r>
          </w:p>
        </w:tc>
        <w:tc>
          <w:tcPr>
            <w:tcW w:w="1822" w:type="dxa"/>
            <w:tcBorders>
              <w:top w:val="single" w:sz="4" w:space="0" w:color="000000"/>
              <w:left w:val="single" w:sz="4" w:space="0" w:color="000000"/>
              <w:bottom w:val="single" w:sz="4" w:space="0" w:color="000000"/>
              <w:right w:val="single" w:sz="4" w:space="0" w:color="000000"/>
            </w:tcBorders>
          </w:tcPr>
          <w:p w14:paraId="0FF44745" w14:textId="69019E09" w:rsidR="003E77C1" w:rsidRPr="00EE23BE" w:rsidRDefault="001F46D9" w:rsidP="00E63D46">
            <w:pPr>
              <w:spacing w:before="120"/>
              <w:rPr>
                <w:rFonts w:ascii="PT Astra Serif" w:eastAsia="PT Astra Serif" w:hAnsi="PT Astra Serif" w:cs="PT Astra Serif"/>
              </w:rPr>
            </w:pPr>
            <w:r w:rsidRPr="00EE23BE">
              <w:rPr>
                <w:rFonts w:ascii="PT Astra Serif" w:eastAsia="PT Astra Serif" w:hAnsi="PT Astra Serif" w:cs="PT Astra Serif"/>
              </w:rPr>
              <w:t>Соответствует (</w:t>
            </w:r>
            <w:r w:rsidR="003807D7" w:rsidRPr="00EE23BE">
              <w:rPr>
                <w:rFonts w:ascii="PT Astra Serif" w:eastAsia="PT Astra Serif" w:hAnsi="PT Astra Serif" w:cs="PT Astra Serif"/>
              </w:rPr>
              <w:t>да/нет)</w:t>
            </w:r>
          </w:p>
        </w:tc>
        <w:tc>
          <w:tcPr>
            <w:tcW w:w="1913" w:type="dxa"/>
            <w:tcBorders>
              <w:top w:val="single" w:sz="4" w:space="0" w:color="000000"/>
              <w:left w:val="single" w:sz="4" w:space="0" w:color="000000"/>
              <w:bottom w:val="single" w:sz="4" w:space="0" w:color="000000"/>
              <w:right w:val="single" w:sz="4" w:space="0" w:color="000000"/>
            </w:tcBorders>
          </w:tcPr>
          <w:p w14:paraId="0FF44746" w14:textId="77777777" w:rsidR="003E77C1" w:rsidRPr="00EE23BE" w:rsidRDefault="003807D7" w:rsidP="00E63D46">
            <w:pPr>
              <w:spacing w:before="120"/>
              <w:rPr>
                <w:rFonts w:ascii="PT Astra Serif" w:eastAsia="PT Astra Serif" w:hAnsi="PT Astra Serif" w:cs="PT Astra Serif"/>
              </w:rPr>
            </w:pPr>
            <w:r w:rsidRPr="00EE23BE">
              <w:rPr>
                <w:rFonts w:ascii="PT Astra Serif" w:eastAsia="PT Astra Serif" w:hAnsi="PT Astra Serif" w:cs="PT Astra Serif"/>
              </w:rPr>
              <w:t>Примечание</w:t>
            </w:r>
          </w:p>
        </w:tc>
      </w:tr>
      <w:tr w:rsidR="003E77C1" w:rsidRPr="00EE23BE" w14:paraId="0FF4474D"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48"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1</w:t>
            </w:r>
          </w:p>
        </w:tc>
        <w:tc>
          <w:tcPr>
            <w:tcW w:w="4965" w:type="dxa"/>
            <w:tcBorders>
              <w:top w:val="single" w:sz="4" w:space="0" w:color="000000"/>
              <w:left w:val="single" w:sz="4" w:space="0" w:color="000000"/>
              <w:bottom w:val="single" w:sz="4" w:space="0" w:color="000000"/>
              <w:right w:val="single" w:sz="4" w:space="0" w:color="000000"/>
            </w:tcBorders>
          </w:tcPr>
          <w:p w14:paraId="0FF44749" w14:textId="4C8AF06D"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 xml:space="preserve">Рабочие зоны в </w:t>
            </w:r>
            <w:r w:rsidR="003701F2" w:rsidRPr="00EE23BE">
              <w:rPr>
                <w:rFonts w:ascii="PT Astra Serif" w:eastAsia="PT Astra Serif" w:hAnsi="PT Astra Serif" w:cs="PT Astra Serif"/>
              </w:rPr>
              <w:t>кабинете организованы</w:t>
            </w:r>
            <w:r w:rsidRPr="00EE23BE">
              <w:rPr>
                <w:rFonts w:ascii="PT Astra Serif" w:eastAsia="PT Astra Serif" w:hAnsi="PT Astra Serif" w:cs="PT Astra Serif"/>
              </w:rPr>
              <w:t xml:space="preserve"> по системе 5с</w:t>
            </w:r>
          </w:p>
          <w:p w14:paraId="0FF4474A" w14:textId="77777777" w:rsidR="003E77C1" w:rsidRPr="00EE23BE" w:rsidRDefault="003E77C1" w:rsidP="00E63D46">
            <w:pPr>
              <w:spacing w:before="120"/>
              <w:rPr>
                <w:rFonts w:ascii="PT Astra Serif" w:eastAsia="PT Astra Serif" w:hAnsi="PT Astra Serif" w:cs="PT Astra Serif"/>
              </w:rPr>
            </w:pPr>
          </w:p>
        </w:tc>
        <w:tc>
          <w:tcPr>
            <w:tcW w:w="1822" w:type="dxa"/>
            <w:tcBorders>
              <w:top w:val="single" w:sz="4" w:space="0" w:color="000000"/>
              <w:left w:val="single" w:sz="4" w:space="0" w:color="000000"/>
              <w:bottom w:val="single" w:sz="4" w:space="0" w:color="000000"/>
              <w:right w:val="single" w:sz="4" w:space="0" w:color="000000"/>
            </w:tcBorders>
          </w:tcPr>
          <w:p w14:paraId="0FF4474B"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4C"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52"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4E"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2</w:t>
            </w:r>
          </w:p>
        </w:tc>
        <w:tc>
          <w:tcPr>
            <w:tcW w:w="4965" w:type="dxa"/>
            <w:tcBorders>
              <w:top w:val="single" w:sz="4" w:space="0" w:color="000000"/>
              <w:left w:val="single" w:sz="4" w:space="0" w:color="000000"/>
              <w:bottom w:val="single" w:sz="4" w:space="0" w:color="000000"/>
              <w:right w:val="single" w:sz="4" w:space="0" w:color="000000"/>
            </w:tcBorders>
          </w:tcPr>
          <w:p w14:paraId="0FF4474F" w14:textId="77777777"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Работа с пациентами осуществляется в соответствии с утвержденными речевыми модулями</w:t>
            </w:r>
          </w:p>
        </w:tc>
        <w:tc>
          <w:tcPr>
            <w:tcW w:w="1822" w:type="dxa"/>
            <w:tcBorders>
              <w:top w:val="single" w:sz="4" w:space="0" w:color="000000"/>
              <w:left w:val="single" w:sz="4" w:space="0" w:color="000000"/>
              <w:bottom w:val="single" w:sz="4" w:space="0" w:color="000000"/>
              <w:right w:val="single" w:sz="4" w:space="0" w:color="000000"/>
            </w:tcBorders>
          </w:tcPr>
          <w:p w14:paraId="0FF44750"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51"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57"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53"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4</w:t>
            </w:r>
          </w:p>
        </w:tc>
        <w:tc>
          <w:tcPr>
            <w:tcW w:w="4965" w:type="dxa"/>
            <w:tcBorders>
              <w:top w:val="single" w:sz="4" w:space="0" w:color="000000"/>
              <w:left w:val="single" w:sz="4" w:space="0" w:color="000000"/>
              <w:bottom w:val="single" w:sz="4" w:space="0" w:color="000000"/>
              <w:right w:val="single" w:sz="4" w:space="0" w:color="000000"/>
            </w:tcBorders>
          </w:tcPr>
          <w:p w14:paraId="0FF44754" w14:textId="77777777"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Неотложная помощь пациентам организована ежедневно с 08:00 до 20:00</w:t>
            </w:r>
          </w:p>
        </w:tc>
        <w:tc>
          <w:tcPr>
            <w:tcW w:w="1822" w:type="dxa"/>
            <w:tcBorders>
              <w:top w:val="single" w:sz="4" w:space="0" w:color="000000"/>
              <w:left w:val="single" w:sz="4" w:space="0" w:color="000000"/>
              <w:bottom w:val="single" w:sz="4" w:space="0" w:color="000000"/>
              <w:right w:val="single" w:sz="4" w:space="0" w:color="000000"/>
            </w:tcBorders>
          </w:tcPr>
          <w:p w14:paraId="0FF44755"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56"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5C"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58"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5</w:t>
            </w:r>
          </w:p>
        </w:tc>
        <w:tc>
          <w:tcPr>
            <w:tcW w:w="4965" w:type="dxa"/>
            <w:tcBorders>
              <w:top w:val="single" w:sz="4" w:space="0" w:color="000000"/>
              <w:left w:val="single" w:sz="4" w:space="0" w:color="000000"/>
              <w:bottom w:val="single" w:sz="4" w:space="0" w:color="000000"/>
              <w:right w:val="single" w:sz="4" w:space="0" w:color="000000"/>
            </w:tcBorders>
          </w:tcPr>
          <w:p w14:paraId="0FF44759" w14:textId="090BB9ED"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 xml:space="preserve">Обращение пациента </w:t>
            </w:r>
            <w:r w:rsidR="003701F2" w:rsidRPr="00EE23BE">
              <w:rPr>
                <w:rFonts w:ascii="PT Astra Serif" w:eastAsia="PT Astra Serif" w:hAnsi="PT Astra Serif" w:cs="PT Astra Serif"/>
              </w:rPr>
              <w:t>по неотложной</w:t>
            </w:r>
            <w:r w:rsidRPr="00EE23BE">
              <w:rPr>
                <w:rFonts w:ascii="PT Astra Serif" w:eastAsia="PT Astra Serif" w:hAnsi="PT Astra Serif" w:cs="PT Astra Serif"/>
              </w:rPr>
              <w:t xml:space="preserve"> помощи осуществляется через: 1) личное обращение; 2</w:t>
            </w:r>
            <w:r w:rsidR="003701F2" w:rsidRPr="00EE23BE">
              <w:rPr>
                <w:rFonts w:ascii="PT Astra Serif" w:eastAsia="PT Astra Serif" w:hAnsi="PT Astra Serif" w:cs="PT Astra Serif"/>
              </w:rPr>
              <w:t>) по</w:t>
            </w:r>
            <w:r w:rsidRPr="00EE23BE">
              <w:rPr>
                <w:rFonts w:ascii="PT Astra Serif" w:eastAsia="PT Astra Serif" w:hAnsi="PT Astra Serif" w:cs="PT Astra Serif"/>
              </w:rPr>
              <w:t xml:space="preserve"> телефону через регистратуру; 3)  при вызове врача на дом</w:t>
            </w:r>
          </w:p>
        </w:tc>
        <w:tc>
          <w:tcPr>
            <w:tcW w:w="1822" w:type="dxa"/>
            <w:tcBorders>
              <w:top w:val="single" w:sz="4" w:space="0" w:color="000000"/>
              <w:left w:val="single" w:sz="4" w:space="0" w:color="000000"/>
              <w:bottom w:val="single" w:sz="4" w:space="0" w:color="000000"/>
              <w:right w:val="single" w:sz="4" w:space="0" w:color="000000"/>
            </w:tcBorders>
          </w:tcPr>
          <w:p w14:paraId="0FF4475A"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5B"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61"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5D"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6</w:t>
            </w:r>
          </w:p>
        </w:tc>
        <w:tc>
          <w:tcPr>
            <w:tcW w:w="4965" w:type="dxa"/>
            <w:tcBorders>
              <w:top w:val="single" w:sz="4" w:space="0" w:color="000000"/>
              <w:left w:val="single" w:sz="4" w:space="0" w:color="000000"/>
              <w:bottom w:val="single" w:sz="4" w:space="0" w:color="000000"/>
              <w:right w:val="single" w:sz="4" w:space="0" w:color="000000"/>
            </w:tcBorders>
          </w:tcPr>
          <w:p w14:paraId="0FF4475E" w14:textId="6FCA7058"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 xml:space="preserve">Потоки пациентов, нуждающихся в неотложной </w:t>
            </w:r>
            <w:r w:rsidR="003701F2" w:rsidRPr="00EE23BE">
              <w:rPr>
                <w:rFonts w:ascii="PT Astra Serif" w:eastAsia="PT Astra Serif" w:hAnsi="PT Astra Serif" w:cs="PT Astra Serif"/>
              </w:rPr>
              <w:t>помощи, не</w:t>
            </w:r>
            <w:r w:rsidRPr="00EE23BE">
              <w:rPr>
                <w:rFonts w:ascii="PT Astra Serif" w:eastAsia="PT Astra Serif" w:hAnsi="PT Astra Serif" w:cs="PT Astra Serif"/>
              </w:rPr>
              <w:t xml:space="preserve"> пересекаются с пациентами по иным целям обращений</w:t>
            </w:r>
          </w:p>
        </w:tc>
        <w:tc>
          <w:tcPr>
            <w:tcW w:w="1822" w:type="dxa"/>
            <w:tcBorders>
              <w:top w:val="single" w:sz="4" w:space="0" w:color="000000"/>
              <w:left w:val="single" w:sz="4" w:space="0" w:color="000000"/>
              <w:bottom w:val="single" w:sz="4" w:space="0" w:color="000000"/>
              <w:right w:val="single" w:sz="4" w:space="0" w:color="000000"/>
            </w:tcBorders>
          </w:tcPr>
          <w:p w14:paraId="0FF4475F"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60"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66"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62"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7</w:t>
            </w:r>
          </w:p>
        </w:tc>
        <w:tc>
          <w:tcPr>
            <w:tcW w:w="4965" w:type="dxa"/>
            <w:tcBorders>
              <w:top w:val="single" w:sz="4" w:space="0" w:color="000000"/>
              <w:left w:val="single" w:sz="4" w:space="0" w:color="000000"/>
              <w:bottom w:val="single" w:sz="4" w:space="0" w:color="000000"/>
              <w:right w:val="single" w:sz="4" w:space="0" w:color="000000"/>
            </w:tcBorders>
          </w:tcPr>
          <w:p w14:paraId="0FF44763" w14:textId="1E5C2C22"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 xml:space="preserve">Длительность ожидания неотложной помощи не </w:t>
            </w:r>
            <w:r w:rsidR="003701F2" w:rsidRPr="00EE23BE">
              <w:rPr>
                <w:rFonts w:ascii="PT Astra Serif" w:eastAsia="PT Astra Serif" w:hAnsi="PT Astra Serif" w:cs="PT Astra Serif"/>
              </w:rPr>
              <w:t>превышает 2</w:t>
            </w:r>
            <w:r w:rsidRPr="00EE23BE">
              <w:rPr>
                <w:rFonts w:ascii="PT Astra Serif" w:eastAsia="PT Astra Serif" w:hAnsi="PT Astra Serif" w:cs="PT Astra Serif"/>
              </w:rPr>
              <w:t>-х  часов</w:t>
            </w:r>
          </w:p>
        </w:tc>
        <w:tc>
          <w:tcPr>
            <w:tcW w:w="1822" w:type="dxa"/>
            <w:tcBorders>
              <w:top w:val="single" w:sz="4" w:space="0" w:color="000000"/>
              <w:left w:val="single" w:sz="4" w:space="0" w:color="000000"/>
              <w:bottom w:val="single" w:sz="4" w:space="0" w:color="000000"/>
              <w:right w:val="single" w:sz="4" w:space="0" w:color="000000"/>
            </w:tcBorders>
          </w:tcPr>
          <w:p w14:paraId="0FF44764"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65"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6B"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67"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8</w:t>
            </w:r>
          </w:p>
        </w:tc>
        <w:tc>
          <w:tcPr>
            <w:tcW w:w="4965" w:type="dxa"/>
            <w:tcBorders>
              <w:top w:val="single" w:sz="4" w:space="0" w:color="000000"/>
              <w:left w:val="single" w:sz="4" w:space="0" w:color="000000"/>
              <w:bottom w:val="single" w:sz="4" w:space="0" w:color="000000"/>
              <w:right w:val="single" w:sz="4" w:space="0" w:color="000000"/>
            </w:tcBorders>
          </w:tcPr>
          <w:p w14:paraId="0FF44768" w14:textId="3A46B041"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После окончания приема сведения переданы участковому врачу в течение суток</w:t>
            </w:r>
            <w:r w:rsidR="003701F2" w:rsidRPr="00EE23BE">
              <w:rPr>
                <w:rFonts w:ascii="PT Astra Serif" w:eastAsia="PT Astra Serif" w:hAnsi="PT Astra Serif" w:cs="PT Astra Serif"/>
              </w:rPr>
              <w:t xml:space="preserve"> через МИС ТО</w:t>
            </w:r>
          </w:p>
        </w:tc>
        <w:tc>
          <w:tcPr>
            <w:tcW w:w="1822" w:type="dxa"/>
            <w:tcBorders>
              <w:top w:val="single" w:sz="4" w:space="0" w:color="000000"/>
              <w:left w:val="single" w:sz="4" w:space="0" w:color="000000"/>
              <w:bottom w:val="single" w:sz="4" w:space="0" w:color="000000"/>
              <w:right w:val="single" w:sz="4" w:space="0" w:color="000000"/>
            </w:tcBorders>
          </w:tcPr>
          <w:p w14:paraId="0FF44769"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6A"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70"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6C"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9</w:t>
            </w:r>
          </w:p>
        </w:tc>
        <w:tc>
          <w:tcPr>
            <w:tcW w:w="4965" w:type="dxa"/>
            <w:tcBorders>
              <w:top w:val="single" w:sz="4" w:space="0" w:color="000000"/>
              <w:left w:val="single" w:sz="4" w:space="0" w:color="000000"/>
              <w:bottom w:val="single" w:sz="4" w:space="0" w:color="000000"/>
              <w:right w:val="single" w:sz="4" w:space="0" w:color="000000"/>
            </w:tcBorders>
          </w:tcPr>
          <w:p w14:paraId="0FF4476D" w14:textId="0B02A349"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 xml:space="preserve">Кабинет неотложной помощи </w:t>
            </w:r>
            <w:r w:rsidR="003701F2" w:rsidRPr="00EE23BE">
              <w:rPr>
                <w:rFonts w:ascii="PT Astra Serif" w:eastAsia="PT Astra Serif" w:hAnsi="PT Astra Serif" w:cs="PT Astra Serif"/>
              </w:rPr>
              <w:t>располагается на</w:t>
            </w:r>
            <w:r w:rsidRPr="00EE23BE">
              <w:rPr>
                <w:rFonts w:ascii="PT Astra Serif" w:eastAsia="PT Astra Serif" w:hAnsi="PT Astra Serif" w:cs="PT Astra Serif"/>
              </w:rPr>
              <w:t xml:space="preserve"> первом этаже </w:t>
            </w:r>
          </w:p>
        </w:tc>
        <w:tc>
          <w:tcPr>
            <w:tcW w:w="1822" w:type="dxa"/>
            <w:tcBorders>
              <w:top w:val="single" w:sz="4" w:space="0" w:color="000000"/>
              <w:left w:val="single" w:sz="4" w:space="0" w:color="000000"/>
              <w:bottom w:val="single" w:sz="4" w:space="0" w:color="000000"/>
              <w:right w:val="single" w:sz="4" w:space="0" w:color="000000"/>
            </w:tcBorders>
          </w:tcPr>
          <w:p w14:paraId="0FF4476E"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6F" w14:textId="77777777" w:rsidR="003E77C1" w:rsidRPr="00EE23BE" w:rsidRDefault="003E77C1" w:rsidP="00E63D46">
            <w:pPr>
              <w:spacing w:before="120"/>
              <w:rPr>
                <w:rFonts w:ascii="PT Astra Serif" w:eastAsia="PT Astra Serif" w:hAnsi="PT Astra Serif" w:cs="PT Astra Serif"/>
              </w:rPr>
            </w:pPr>
          </w:p>
        </w:tc>
      </w:tr>
      <w:tr w:rsidR="003E77C1" w:rsidRPr="00EE23BE" w14:paraId="0FF44775" w14:textId="77777777">
        <w:trPr>
          <w:trHeight w:val="117"/>
        </w:trPr>
        <w:tc>
          <w:tcPr>
            <w:tcW w:w="545" w:type="dxa"/>
            <w:tcBorders>
              <w:top w:val="single" w:sz="4" w:space="0" w:color="000000"/>
              <w:left w:val="single" w:sz="4" w:space="0" w:color="000000"/>
              <w:bottom w:val="single" w:sz="4" w:space="0" w:color="000000"/>
              <w:right w:val="single" w:sz="4" w:space="0" w:color="000000"/>
            </w:tcBorders>
          </w:tcPr>
          <w:p w14:paraId="0FF44771" w14:textId="77777777" w:rsidR="003E77C1" w:rsidRPr="00EE23BE" w:rsidRDefault="003807D7" w:rsidP="00E63D46">
            <w:pPr>
              <w:spacing w:before="120"/>
              <w:rPr>
                <w:rFonts w:ascii="PT Astra Serif" w:eastAsia="PT Astra Serif" w:hAnsi="PT Astra Serif" w:cs="PT Astra Serif"/>
                <w:color w:val="000000"/>
              </w:rPr>
            </w:pPr>
            <w:r w:rsidRPr="00EE23BE">
              <w:rPr>
                <w:rFonts w:ascii="PT Astra Serif" w:eastAsia="PT Astra Serif" w:hAnsi="PT Astra Serif" w:cs="PT Astra Serif"/>
                <w:color w:val="000000"/>
              </w:rPr>
              <w:t>10</w:t>
            </w:r>
          </w:p>
        </w:tc>
        <w:tc>
          <w:tcPr>
            <w:tcW w:w="4965" w:type="dxa"/>
            <w:tcBorders>
              <w:top w:val="single" w:sz="4" w:space="0" w:color="000000"/>
              <w:left w:val="single" w:sz="4" w:space="0" w:color="000000"/>
              <w:bottom w:val="single" w:sz="4" w:space="0" w:color="000000"/>
              <w:right w:val="single" w:sz="4" w:space="0" w:color="000000"/>
            </w:tcBorders>
          </w:tcPr>
          <w:p w14:paraId="0FF44772" w14:textId="77777777" w:rsidR="003E77C1" w:rsidRPr="00EE23BE" w:rsidRDefault="003807D7" w:rsidP="00E63D46">
            <w:pPr>
              <w:spacing w:before="120" w:line="216" w:lineRule="auto"/>
              <w:rPr>
                <w:rFonts w:ascii="PT Astra Serif" w:eastAsia="PT Astra Serif" w:hAnsi="PT Astra Serif" w:cs="PT Astra Serif"/>
              </w:rPr>
            </w:pPr>
            <w:r w:rsidRPr="00EE23BE">
              <w:rPr>
                <w:rFonts w:ascii="PT Astra Serif" w:eastAsia="PT Astra Serif" w:hAnsi="PT Astra Serif" w:cs="PT Astra Serif"/>
              </w:rPr>
              <w:t>Неотложная медицинская помощь пациентам осуществляется в соответствии с утвержденными СОП</w:t>
            </w:r>
          </w:p>
        </w:tc>
        <w:tc>
          <w:tcPr>
            <w:tcW w:w="1822" w:type="dxa"/>
            <w:tcBorders>
              <w:top w:val="single" w:sz="4" w:space="0" w:color="000000"/>
              <w:left w:val="single" w:sz="4" w:space="0" w:color="000000"/>
              <w:bottom w:val="single" w:sz="4" w:space="0" w:color="000000"/>
              <w:right w:val="single" w:sz="4" w:space="0" w:color="000000"/>
            </w:tcBorders>
          </w:tcPr>
          <w:p w14:paraId="0FF44773" w14:textId="77777777" w:rsidR="003E77C1" w:rsidRPr="00EE23BE" w:rsidRDefault="003E77C1" w:rsidP="00E63D46">
            <w:pPr>
              <w:spacing w:before="120"/>
              <w:rPr>
                <w:rFonts w:ascii="PT Astra Serif" w:eastAsia="PT Astra Serif" w:hAnsi="PT Astra Serif" w:cs="PT Astra Serif"/>
              </w:rPr>
            </w:pPr>
          </w:p>
        </w:tc>
        <w:tc>
          <w:tcPr>
            <w:tcW w:w="1913" w:type="dxa"/>
            <w:tcBorders>
              <w:top w:val="single" w:sz="4" w:space="0" w:color="000000"/>
              <w:left w:val="single" w:sz="4" w:space="0" w:color="000000"/>
              <w:bottom w:val="single" w:sz="4" w:space="0" w:color="000000"/>
              <w:right w:val="single" w:sz="4" w:space="0" w:color="000000"/>
            </w:tcBorders>
          </w:tcPr>
          <w:p w14:paraId="0FF44774" w14:textId="77777777" w:rsidR="003E77C1" w:rsidRPr="00EE23BE" w:rsidRDefault="003E77C1" w:rsidP="00E63D46">
            <w:pPr>
              <w:spacing w:before="120"/>
              <w:rPr>
                <w:rFonts w:ascii="PT Astra Serif" w:eastAsia="PT Astra Serif" w:hAnsi="PT Astra Serif" w:cs="PT Astra Serif"/>
              </w:rPr>
            </w:pPr>
          </w:p>
        </w:tc>
      </w:tr>
    </w:tbl>
    <w:p w14:paraId="0FF44776" w14:textId="77777777" w:rsidR="003E77C1" w:rsidRPr="00EE23BE" w:rsidRDefault="003E77C1" w:rsidP="00E63D46">
      <w:pPr>
        <w:spacing w:before="120"/>
        <w:rPr>
          <w:rFonts w:ascii="PT Astra Serif" w:eastAsia="Times New Roman" w:hAnsi="PT Astra Serif" w:cs="Times New Roman"/>
        </w:rPr>
      </w:pPr>
    </w:p>
    <w:p w14:paraId="0FF44777" w14:textId="77777777" w:rsidR="003E77C1" w:rsidRPr="00EE23BE" w:rsidRDefault="003807D7" w:rsidP="00E63D46">
      <w:pPr>
        <w:pStyle w:val="10"/>
        <w:spacing w:before="120" w:line="360" w:lineRule="auto"/>
        <w:jc w:val="both"/>
        <w:rPr>
          <w:rFonts w:ascii="PT Astra Serif" w:hAnsi="PT Astra Serif"/>
        </w:rPr>
      </w:pPr>
      <w:r w:rsidRPr="00EE23BE">
        <w:rPr>
          <w:rFonts w:ascii="PT Astra Serif" w:hAnsi="PT Astra Serif"/>
        </w:rPr>
        <w:br w:type="page"/>
      </w:r>
    </w:p>
    <w:p w14:paraId="7DA1DA38" w14:textId="2FB44D55" w:rsidR="008F150E" w:rsidRPr="00945D44" w:rsidRDefault="003807D7" w:rsidP="00945D44">
      <w:pPr>
        <w:pStyle w:val="10"/>
        <w:spacing w:before="0" w:line="240" w:lineRule="auto"/>
        <w:ind w:firstLine="709"/>
        <w:jc w:val="both"/>
        <w:rPr>
          <w:rFonts w:ascii="PT Astra Serif" w:eastAsia="PT Astra Serif" w:hAnsi="PT Astra Serif" w:cs="PT Astra Serif"/>
          <w:sz w:val="26"/>
          <w:szCs w:val="26"/>
        </w:rPr>
      </w:pPr>
      <w:bookmarkStart w:id="42" w:name="_Toc77860720"/>
      <w:r w:rsidRPr="00EE23BE">
        <w:rPr>
          <w:rFonts w:ascii="PT Astra Serif" w:eastAsia="PT Astra Serif" w:hAnsi="PT Astra Serif" w:cs="PT Astra Serif"/>
          <w:sz w:val="26"/>
          <w:szCs w:val="26"/>
        </w:rPr>
        <w:t>1</w:t>
      </w:r>
      <w:r w:rsidR="003701F2"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 Диспансеризация и профилактические медицинские осмотры</w:t>
      </w:r>
      <w:bookmarkEnd w:id="42"/>
    </w:p>
    <w:p w14:paraId="0FF4477A" w14:textId="77777777" w:rsidR="003E77C1" w:rsidRPr="00EE23BE" w:rsidRDefault="003807D7" w:rsidP="00945D44">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Отделение (кабинет) медицинской профилактики должен быть организован в медицинских организациях, в которых проводятся профилактические медицинские осмотры, диспансеризация определенных групп взрослого населения и/или профилактические медицинские осмотры несовершеннолетних, диспансеризация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 </w:t>
      </w:r>
    </w:p>
    <w:p w14:paraId="0FF4477B" w14:textId="21DBDAB1" w:rsidR="003E77C1" w:rsidRPr="00EE23BE" w:rsidRDefault="003807D7" w:rsidP="008F150E">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(кабинет) медицинской профилактики осуществляет следующие функции:</w:t>
      </w:r>
    </w:p>
    <w:p w14:paraId="0FF4477C" w14:textId="77777777" w:rsidR="003E77C1" w:rsidRPr="00EE23BE" w:rsidRDefault="003807D7" w:rsidP="008F150E">
      <w:pPr>
        <w:numPr>
          <w:ilvl w:val="0"/>
          <w:numId w:val="20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санитарно-противоэпидемических (профилактических) мероприятий;</w:t>
      </w:r>
    </w:p>
    <w:p w14:paraId="0FF4477D" w14:textId="77777777" w:rsidR="003E77C1" w:rsidRPr="00EE23BE" w:rsidRDefault="003807D7" w:rsidP="008F150E">
      <w:pPr>
        <w:numPr>
          <w:ilvl w:val="0"/>
          <w:numId w:val="20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мероприятий по предупреждению и раннему выявлению заболеваний, в том числе предупреждению социально значимых заболеваний и борьбе с ними;</w:t>
      </w:r>
    </w:p>
    <w:p w14:paraId="0FF4477E" w14:textId="0A616E41" w:rsidR="003E77C1" w:rsidRPr="00EE23BE" w:rsidRDefault="003807D7" w:rsidP="008F150E">
      <w:pPr>
        <w:numPr>
          <w:ilvl w:val="0"/>
          <w:numId w:val="20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проведение диспансеризации</w:t>
      </w:r>
      <w:r w:rsidR="003701F2"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и профилактических медицинских осмотров, в соответствии с законодательством Российской Федерации;</w:t>
      </w:r>
    </w:p>
    <w:p w14:paraId="0FF44780" w14:textId="41052E11" w:rsidR="003E77C1" w:rsidRPr="00945D44" w:rsidRDefault="003807D7" w:rsidP="00945D44">
      <w:pPr>
        <w:numPr>
          <w:ilvl w:val="0"/>
          <w:numId w:val="20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осуществление мероприятий по сохранению жизни и здоровья граждан в процессе их обучения и трудовой деятельности в соответствии с законодательством Российской Федерации;</w:t>
      </w:r>
    </w:p>
    <w:p w14:paraId="0FF44781" w14:textId="40DA8A0A"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8E4714"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.1. Требования к организации медицинской профилактики</w:t>
      </w:r>
    </w:p>
    <w:p w14:paraId="0FF44782"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Требования к рабочей зоне кабинета (отделения) медицинской профилактики:</w:t>
      </w:r>
    </w:p>
    <w:p w14:paraId="0FF44783" w14:textId="3A826C91" w:rsidR="003E77C1" w:rsidRPr="00EE23BE" w:rsidRDefault="003807D7" w:rsidP="00E63D46">
      <w:pPr>
        <w:numPr>
          <w:ilvl w:val="0"/>
          <w:numId w:val="20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КМП (ОМП) </w:t>
      </w:r>
      <w:r w:rsidR="0098254D" w:rsidRPr="00EE23BE">
        <w:rPr>
          <w:rFonts w:ascii="PT Astra Serif" w:eastAsia="PT Astra Serif" w:hAnsi="PT Astra Serif" w:cs="PT Astra Serif"/>
          <w:sz w:val="26"/>
          <w:szCs w:val="26"/>
        </w:rPr>
        <w:t>рекомендовано размещать</w:t>
      </w:r>
      <w:r w:rsidRPr="00EE23BE">
        <w:rPr>
          <w:rFonts w:ascii="PT Astra Serif" w:eastAsia="PT Astra Serif" w:hAnsi="PT Astra Serif" w:cs="PT Astra Serif"/>
          <w:sz w:val="26"/>
          <w:szCs w:val="26"/>
        </w:rPr>
        <w:t xml:space="preserve"> отдельным блоком, с учетом особенностей здания поликлиники, для разделения потоков </w:t>
      </w:r>
      <w:r w:rsidR="008E770C" w:rsidRPr="00EE23BE">
        <w:rPr>
          <w:rFonts w:ascii="PT Astra Serif" w:eastAsia="PT Astra Serif" w:hAnsi="PT Astra Serif" w:cs="PT Astra Serif"/>
          <w:sz w:val="26"/>
          <w:szCs w:val="26"/>
        </w:rPr>
        <w:t>пациентов по цели обращения: профилактическая или лечебно-диагностическая</w:t>
      </w:r>
      <w:r w:rsidRPr="00EE23BE">
        <w:rPr>
          <w:rFonts w:ascii="PT Astra Serif" w:eastAsia="PT Astra Serif" w:hAnsi="PT Astra Serif" w:cs="PT Astra Serif"/>
          <w:sz w:val="26"/>
          <w:szCs w:val="26"/>
        </w:rPr>
        <w:t>;</w:t>
      </w:r>
    </w:p>
    <w:p w14:paraId="0FF44784" w14:textId="77777777" w:rsidR="003E77C1" w:rsidRPr="00EE23BE" w:rsidRDefault="003807D7" w:rsidP="00E63D46">
      <w:pPr>
        <w:numPr>
          <w:ilvl w:val="0"/>
          <w:numId w:val="20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службы КМП (ОМП) необходимо разместить в непосредственной близости друг от друга, с учетом особенностей здания поликлиники;</w:t>
      </w:r>
    </w:p>
    <w:p w14:paraId="0FF44786" w14:textId="3ED0381A" w:rsidR="003E77C1" w:rsidRPr="00EE23BE" w:rsidRDefault="008B63FE" w:rsidP="00E63D46">
      <w:pPr>
        <w:numPr>
          <w:ilvl w:val="0"/>
          <w:numId w:val="20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w:t>
      </w:r>
      <w:r w:rsidR="003807D7" w:rsidRPr="00EE23BE">
        <w:rPr>
          <w:rFonts w:ascii="PT Astra Serif" w:eastAsia="PT Astra Serif" w:hAnsi="PT Astra Serif" w:cs="PT Astra Serif"/>
          <w:sz w:val="26"/>
          <w:szCs w:val="26"/>
        </w:rPr>
        <w:t>профилакти</w:t>
      </w:r>
      <w:r w:rsidRPr="00EE23BE">
        <w:rPr>
          <w:rFonts w:ascii="PT Astra Serif" w:eastAsia="PT Astra Serif" w:hAnsi="PT Astra Serif" w:cs="PT Astra Serif"/>
          <w:sz w:val="26"/>
          <w:szCs w:val="26"/>
        </w:rPr>
        <w:t>ческом отделении рекомендуется организовать зону ожидания для пациентов</w:t>
      </w:r>
      <w:r w:rsidR="00D838E9" w:rsidRPr="00EE23BE">
        <w:rPr>
          <w:rFonts w:ascii="PT Astra Serif" w:eastAsia="PT Astra Serif" w:hAnsi="PT Astra Serif" w:cs="PT Astra Serif"/>
          <w:sz w:val="26"/>
          <w:szCs w:val="26"/>
        </w:rPr>
        <w:t xml:space="preserve"> с обеспечением возможности демонстрации материалов профилактической направленности</w:t>
      </w:r>
      <w:r w:rsidR="003807D7" w:rsidRPr="00EE23BE">
        <w:rPr>
          <w:rFonts w:ascii="PT Astra Serif" w:eastAsia="PT Astra Serif" w:hAnsi="PT Astra Serif" w:cs="PT Astra Serif"/>
          <w:sz w:val="26"/>
          <w:szCs w:val="26"/>
        </w:rPr>
        <w:t>;</w:t>
      </w:r>
    </w:p>
    <w:p w14:paraId="61FB507E" w14:textId="7DA2E58F" w:rsidR="00DF588D" w:rsidRPr="00945D44" w:rsidRDefault="003807D7" w:rsidP="00DF588D">
      <w:pPr>
        <w:numPr>
          <w:ilvl w:val="0"/>
          <w:numId w:val="209"/>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связи с особенностями проведения осмотра каждым из специалистов дополнительное медицинское оснащение должно располагаться с учётом процедур, выполняемых</w:t>
      </w:r>
      <w:r w:rsidR="0098254D" w:rsidRPr="00EE23BE">
        <w:rPr>
          <w:rFonts w:ascii="PT Astra Serif" w:eastAsia="PT Astra Serif" w:hAnsi="PT Astra Serif" w:cs="PT Astra Serif"/>
          <w:sz w:val="26"/>
          <w:szCs w:val="26"/>
        </w:rPr>
        <w:t xml:space="preserve"> врачом или медицинской сестрой.</w:t>
      </w:r>
    </w:p>
    <w:p w14:paraId="0FF44789" w14:textId="3F54A060"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656943"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.2. Требования к организации процессов</w:t>
      </w:r>
    </w:p>
    <w:p w14:paraId="0FF4478A" w14:textId="77777777" w:rsidR="003E77C1" w:rsidRPr="00EE23BE" w:rsidRDefault="003807D7" w:rsidP="00DF588D">
      <w:pPr>
        <w:numPr>
          <w:ilvl w:val="0"/>
          <w:numId w:val="2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Режим работы КМП (ОМП) должен совпадать с режимом работы поликлиники.</w:t>
      </w:r>
    </w:p>
    <w:p w14:paraId="0FF4478B" w14:textId="4BE68990" w:rsidR="003E77C1" w:rsidRPr="00EE23BE" w:rsidRDefault="003807D7" w:rsidP="00DF588D">
      <w:pPr>
        <w:numPr>
          <w:ilvl w:val="0"/>
          <w:numId w:val="2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Потоки пациентов с профилактической целью и лечебно-диагностической должны быть разделены в </w:t>
      </w:r>
      <w:r w:rsidR="00656943" w:rsidRPr="00EE23BE">
        <w:rPr>
          <w:rFonts w:ascii="PT Astra Serif" w:eastAsia="PT Astra Serif" w:hAnsi="PT Astra Serif" w:cs="PT Astra Serif"/>
          <w:sz w:val="26"/>
          <w:szCs w:val="26"/>
        </w:rPr>
        <w:t>пространстве или</w:t>
      </w:r>
      <w:r w:rsidRPr="00EE23BE">
        <w:rPr>
          <w:rFonts w:ascii="PT Astra Serif" w:eastAsia="PT Astra Serif" w:hAnsi="PT Astra Serif" w:cs="PT Astra Serif"/>
          <w:sz w:val="26"/>
          <w:szCs w:val="26"/>
        </w:rPr>
        <w:t xml:space="preserve"> по времени.</w:t>
      </w:r>
    </w:p>
    <w:p w14:paraId="221F9D4C" w14:textId="4671A06E" w:rsidR="00DF588D" w:rsidRPr="00DF588D" w:rsidRDefault="003807D7" w:rsidP="00DF588D">
      <w:pPr>
        <w:numPr>
          <w:ilvl w:val="0"/>
          <w:numId w:val="210"/>
        </w:numPr>
        <w:spacing w:before="120"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Взятие биологического материала (крови) должно быть организовано в течение всего рабочего дня работы КМП (ОМП). Взятие биологического материала (крови) для лабораторных исследований может быть организовано непосредственно в КМП (ОМП), </w:t>
      </w:r>
      <w:r w:rsidR="00043ED9" w:rsidRPr="00EE23BE">
        <w:rPr>
          <w:rFonts w:ascii="PT Astra Serif" w:eastAsia="PT Astra Serif" w:hAnsi="PT Astra Serif" w:cs="PT Astra Serif"/>
          <w:sz w:val="26"/>
          <w:szCs w:val="26"/>
        </w:rPr>
        <w:t>при соблюдении установленных требований санитарно-</w:t>
      </w:r>
      <w:r w:rsidR="003472CF" w:rsidRPr="00EE23BE">
        <w:rPr>
          <w:rFonts w:ascii="PT Astra Serif" w:eastAsia="PT Astra Serif" w:hAnsi="PT Astra Serif" w:cs="PT Astra Serif"/>
          <w:sz w:val="26"/>
          <w:szCs w:val="26"/>
        </w:rPr>
        <w:t xml:space="preserve">эпидемиологического законодательства. </w:t>
      </w:r>
    </w:p>
    <w:p w14:paraId="0D51450A" w14:textId="77777777" w:rsidR="006900F5" w:rsidRDefault="006900F5">
      <w:pPr>
        <w:rPr>
          <w:rFonts w:ascii="PT Astra Serif" w:eastAsia="PT Astra Serif" w:hAnsi="PT Astra Serif" w:cs="PT Astra Serif"/>
          <w:smallCaps/>
          <w:spacing w:val="5"/>
          <w:sz w:val="26"/>
          <w:szCs w:val="26"/>
        </w:rPr>
      </w:pPr>
      <w:r>
        <w:rPr>
          <w:rFonts w:ascii="PT Astra Serif" w:eastAsia="PT Astra Serif" w:hAnsi="PT Astra Serif" w:cs="PT Astra Serif"/>
          <w:i/>
          <w:iCs/>
        </w:rPr>
        <w:br w:type="page"/>
      </w:r>
    </w:p>
    <w:p w14:paraId="0FF4478E" w14:textId="7E909FD9" w:rsidR="003E77C1" w:rsidRPr="00EE23BE" w:rsidRDefault="003807D7" w:rsidP="00DF588D">
      <w:pPr>
        <w:pStyle w:val="3"/>
        <w:spacing w:before="12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656943" w:rsidRPr="00EE23BE">
        <w:rPr>
          <w:rFonts w:ascii="PT Astra Serif" w:eastAsia="PT Astra Serif" w:hAnsi="PT Astra Serif" w:cs="PT Astra Serif"/>
          <w:i w:val="0"/>
          <w:iCs w:val="0"/>
        </w:rPr>
        <w:t>5</w:t>
      </w:r>
      <w:r w:rsidRPr="00EE23BE">
        <w:rPr>
          <w:rFonts w:ascii="PT Astra Serif" w:eastAsia="PT Astra Serif" w:hAnsi="PT Astra Serif" w:cs="PT Astra Serif"/>
          <w:i w:val="0"/>
          <w:iCs w:val="0"/>
        </w:rPr>
        <w:t>.2.1 Профилактические осмотры и диспансеризация определенных групп взрослого населения (ДОГВН и ПМО)</w:t>
      </w:r>
    </w:p>
    <w:p w14:paraId="0FF4478F" w14:textId="77777777" w:rsidR="003E77C1" w:rsidRPr="00EE23BE" w:rsidRDefault="003807D7" w:rsidP="00945D4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Процесс ДОГВН проводится в КМП/ОМП и состоит из нескольких стадий. Стадии процесса ДОГВН приведены на рисунке 2.</w:t>
      </w:r>
    </w:p>
    <w:p w14:paraId="0FF44791" w14:textId="61F55862" w:rsidR="003E77C1" w:rsidRPr="00EE23BE" w:rsidRDefault="007B617B" w:rsidP="00E63D46">
      <w:pPr>
        <w:spacing w:before="120" w:line="240" w:lineRule="auto"/>
        <w:ind w:firstLine="709"/>
        <w:rPr>
          <w:rFonts w:ascii="PT Astra Serif" w:eastAsia="PT Astra Serif" w:hAnsi="PT Astra Serif" w:cs="PT Astra Serif"/>
          <w:sz w:val="26"/>
          <w:szCs w:val="26"/>
        </w:rPr>
      </w:pPr>
      <w:r w:rsidRPr="00EE23BE">
        <w:rPr>
          <w:rFonts w:ascii="PT Astra Serif" w:hAnsi="PT Astra Serif"/>
        </w:rPr>
        <w:object w:dxaOrig="9931" w:dyaOrig="9826" w14:anchorId="1DCD4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402.75pt" o:ole="">
            <v:imagedata r:id="rId21" o:title=""/>
          </v:shape>
          <o:OLEObject Type="Embed" ProgID="Visio.Drawing.15" ShapeID="_x0000_i1025" DrawAspect="Content" ObjectID="_1688815474" r:id="rId22"/>
        </w:object>
      </w:r>
    </w:p>
    <w:p w14:paraId="7C16FEC9" w14:textId="1C4C9F31" w:rsidR="007B617B" w:rsidRPr="00EE23BE" w:rsidRDefault="003807D7" w:rsidP="00E63D46">
      <w:pPr>
        <w:spacing w:after="0" w:line="240" w:lineRule="auto"/>
        <w:ind w:firstLine="709"/>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Рисунок 2. Стадии процесса ДОГВН</w:t>
      </w:r>
    </w:p>
    <w:p w14:paraId="0FF44793" w14:textId="77777777" w:rsidR="003E77C1" w:rsidRPr="00EE23BE" w:rsidRDefault="003807D7" w:rsidP="00DF588D">
      <w:pPr>
        <w:spacing w:after="0" w:line="240" w:lineRule="auto"/>
        <w:ind w:firstLine="709"/>
        <w:jc w:val="both"/>
        <w:rPr>
          <w:rFonts w:ascii="PT Astra Serif" w:eastAsia="PT Astra Serif" w:hAnsi="PT Astra Serif" w:cs="PT Astra Serif"/>
          <w:i/>
          <w:color w:val="0070C0"/>
          <w:sz w:val="26"/>
          <w:szCs w:val="26"/>
        </w:rPr>
      </w:pPr>
      <w:r w:rsidRPr="00EE23BE">
        <w:rPr>
          <w:rFonts w:ascii="PT Astra Serif" w:eastAsia="PT Astra Serif" w:hAnsi="PT Astra Serif" w:cs="PT Astra Serif"/>
          <w:i/>
          <w:sz w:val="26"/>
          <w:szCs w:val="26"/>
        </w:rPr>
        <w:t>Планирование и контроль</w:t>
      </w:r>
    </w:p>
    <w:p w14:paraId="0FF44794" w14:textId="77777777" w:rsidR="003E77C1" w:rsidRPr="00EE23BE" w:rsidRDefault="003807D7" w:rsidP="00DF588D">
      <w:pPr>
        <w:numPr>
          <w:ilvl w:val="0"/>
          <w:numId w:val="2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формирование списков граждан, подлежащих ДОГВН в текущем году по участкам и возрастам с использованием МИС ТО. В начале года (январь) руководителем КМП (ОМП) или лицом, назначенным главным врачом МО, составляется сетевой план-график выполнения ДОГВН согласно объемам медицинской помощи, доведенным ДЗТО, который утверждается приказом главного врача. На основе сетевого плана-графика руководителем КМП (ОМП) формирует список пациентов, запланированных для прохождения ДОГВН, с разбивкой по кварталам. Данные списки согласовываются с УЧ (врачи ОВП). После согласования данные списки направляются в страховые компании для организации привлечения граждан к прохождению ДОГВН силами страховых представителей. Списки корректируются по итогам каждого квартала с учетом явки граждан;</w:t>
      </w:r>
    </w:p>
    <w:p w14:paraId="0FF44795" w14:textId="77777777" w:rsidR="003E77C1" w:rsidRPr="00EE23BE" w:rsidRDefault="003807D7" w:rsidP="00DF588D">
      <w:pPr>
        <w:numPr>
          <w:ilvl w:val="0"/>
          <w:numId w:val="2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руководитель КМП (ОМП) осуществляет контроль выполнения календарных планов-графиков прохождения диспансеризации по каждому терапевтическому участку (ФАП), представляет промежуточные отчеты по итогам выполнения плана ДОГВН два раза в месяц на производственных совещаниях;</w:t>
      </w:r>
    </w:p>
    <w:p w14:paraId="0FF44796" w14:textId="77777777" w:rsidR="003E77C1" w:rsidRPr="00EE23BE" w:rsidRDefault="003807D7" w:rsidP="00DF588D">
      <w:pPr>
        <w:numPr>
          <w:ilvl w:val="0"/>
          <w:numId w:val="2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лицо, назначенное главным врачом МО, осуществляет проверку правильности оформления медицинской документации, заполненной в рамках диспансеризации; проводит инструктажи по вопросам диспансеризации с медицинским персоналом; подводит совместно с руководителем КМП (ОМП) итоги первого и второго этапов диспансеризации в соответствии с критериями эффективности ДОГВН.</w:t>
      </w:r>
    </w:p>
    <w:p w14:paraId="0FF44797" w14:textId="77777777" w:rsidR="003E77C1" w:rsidRPr="00EE23BE" w:rsidRDefault="003807D7" w:rsidP="00DF588D">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Привлечение граждан к прохождению ДОГВН</w:t>
      </w:r>
    </w:p>
    <w:p w14:paraId="0FF44798" w14:textId="0BD592C1"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Граждане приглашаются на профилактический осмотр несколькими </w:t>
      </w:r>
      <w:r w:rsidR="00374F6C" w:rsidRPr="00EE23BE">
        <w:rPr>
          <w:rFonts w:ascii="PT Astra Serif" w:eastAsia="PT Astra Serif" w:hAnsi="PT Astra Serif" w:cs="PT Astra Serif"/>
          <w:sz w:val="26"/>
          <w:szCs w:val="26"/>
        </w:rPr>
        <w:t>способами</w:t>
      </w:r>
      <w:r w:rsidRPr="00EE23BE">
        <w:rPr>
          <w:rFonts w:ascii="PT Astra Serif" w:eastAsia="PT Astra Serif" w:hAnsi="PT Astra Serif" w:cs="PT Astra Serif"/>
          <w:sz w:val="26"/>
          <w:szCs w:val="26"/>
        </w:rPr>
        <w:t xml:space="preserve">: </w:t>
      </w:r>
    </w:p>
    <w:p w14:paraId="0FF44799" w14:textId="77777777" w:rsidR="003E77C1"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обращении в регистратуру сотрудник регистратуры информирует гражданина о необходимости пройти ДОГВН и записывает его в КМП (ОМП);</w:t>
      </w:r>
    </w:p>
    <w:p w14:paraId="0FF4479A" w14:textId="77777777" w:rsidR="003E77C1"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обращении к узким специалистам врач/медицинская сестра информируют гражданина о необходимости пройти ДОГВН и направляют его в КМП (ОМП);</w:t>
      </w:r>
    </w:p>
    <w:p w14:paraId="0FF4479B" w14:textId="77777777" w:rsidR="003E77C1"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обращении к УЧ гражданина информируют о необходимости прохождения ДОГВН и направляют в КМП (ОМП) или оформляют направления и медицинскую документацию непосредственно на приеме;</w:t>
      </w:r>
    </w:p>
    <w:p w14:paraId="0FF4479C" w14:textId="5B356A10" w:rsidR="003E77C1"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обзвон граждан сотрудником КМП (ОМП) и/или операторами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-центра по спискам. Сотрудник предлагает гражданину удобное для него время посещения поликлиники (при необходимости – организуется работа МО по ДОГВН в выходные дни), информирует об объеме планируемых исследований и подготовке к ним (прийти натощак, принести кал для анализа по показаниям согласно возрасту). При согласовании даты оператор вносит пациента в электронное расписание МИС ТО;</w:t>
      </w:r>
    </w:p>
    <w:p w14:paraId="0FF4479D" w14:textId="5BE1A7E9" w:rsidR="003E77C1"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информирование граждан силами страховых компаний согласно </w:t>
      </w:r>
      <w:r w:rsidR="00DF588D" w:rsidRPr="00EE23BE">
        <w:rPr>
          <w:rFonts w:ascii="PT Astra Serif" w:eastAsia="PT Astra Serif" w:hAnsi="PT Astra Serif" w:cs="PT Astra Serif"/>
          <w:sz w:val="26"/>
          <w:szCs w:val="26"/>
        </w:rPr>
        <w:t>Алгоритму взаимодействия МО,</w:t>
      </w:r>
      <w:r w:rsidRPr="00EE23BE">
        <w:rPr>
          <w:rFonts w:ascii="PT Astra Serif" w:eastAsia="PT Astra Serif" w:hAnsi="PT Astra Serif" w:cs="PT Astra Serif"/>
          <w:sz w:val="26"/>
          <w:szCs w:val="26"/>
        </w:rPr>
        <w:t xml:space="preserve"> со страховыми компаниями;</w:t>
      </w:r>
    </w:p>
    <w:p w14:paraId="0FF4479E" w14:textId="77777777" w:rsidR="003E77C1"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 самозаписи через сервис ЕЭРР;</w:t>
      </w:r>
    </w:p>
    <w:p w14:paraId="0DAF8548" w14:textId="7A1A1371" w:rsidR="00C741A8" w:rsidRPr="00EE23BE" w:rsidRDefault="003807D7" w:rsidP="00DF588D">
      <w:pPr>
        <w:numPr>
          <w:ilvl w:val="0"/>
          <w:numId w:val="2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могут использоваться другие формы привлечения населения, не противоречащие законодательству.</w:t>
      </w:r>
    </w:p>
    <w:p w14:paraId="0FF447A0"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Руководитель КМП (ОМП) осуществляют взаимодействие:</w:t>
      </w:r>
    </w:p>
    <w:p w14:paraId="0FF447A1" w14:textId="77777777" w:rsidR="003E77C1" w:rsidRPr="00EE23BE" w:rsidRDefault="003807D7" w:rsidP="00DF588D">
      <w:pPr>
        <w:numPr>
          <w:ilvl w:val="0"/>
          <w:numId w:val="2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 специалистом по связям с общественностью МО (или с лицом, ответственным за наполнение сайта) с целью размещения информации на сайте МО (в группах в социальных сетях) и в СМИ о возможности пройти ДОГВН и правилах прохождения;</w:t>
      </w:r>
    </w:p>
    <w:p w14:paraId="0FF447A2" w14:textId="77777777" w:rsidR="003E77C1" w:rsidRPr="00EE23BE" w:rsidRDefault="003807D7" w:rsidP="00DF588D">
      <w:pPr>
        <w:numPr>
          <w:ilvl w:val="0"/>
          <w:numId w:val="2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ответственными сотрудниками МО с целью размещения информации на территории МО (например, прокат видеороликов, размещение плакатов и др.);</w:t>
      </w:r>
    </w:p>
    <w:p w14:paraId="0FF447A4" w14:textId="08F79ED4" w:rsidR="003E77C1" w:rsidRPr="00EE23BE" w:rsidRDefault="003807D7" w:rsidP="00DF588D">
      <w:pPr>
        <w:numPr>
          <w:ilvl w:val="0"/>
          <w:numId w:val="2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работодателями с целью информирования о возможности проведения ряда исследований профосмотра в рамках ДОГВН (экономия финансовых средств) и повышения ответственности работодателя за здоровье работников предприятия.</w:t>
      </w:r>
    </w:p>
    <w:p w14:paraId="0FF447A5" w14:textId="77777777" w:rsidR="003E77C1" w:rsidRPr="00EE23BE" w:rsidRDefault="003807D7" w:rsidP="00DF588D">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Организация I этапа ДОГВН</w:t>
      </w:r>
    </w:p>
    <w:p w14:paraId="0FF447A6"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Первый этап ДОГВН включает:</w:t>
      </w:r>
    </w:p>
    <w:p w14:paraId="0FF447A7" w14:textId="77777777" w:rsidR="003E77C1" w:rsidRPr="00EE23BE" w:rsidRDefault="003807D7" w:rsidP="00DF588D">
      <w:pPr>
        <w:numPr>
          <w:ilvl w:val="0"/>
          <w:numId w:val="21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доврачебный блок:</w:t>
      </w:r>
    </w:p>
    <w:p w14:paraId="0FF447A8"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оформление первичной медицинской документации: маршрутная карта, информированное добровольное согласие (отказ) на медицинское вмешательство и обработку персональных данных, карта учета диспансеризации;</w:t>
      </w:r>
    </w:p>
    <w:p w14:paraId="0FF447A9"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открытие электронной медицинской карты (ЭМК) в модуле «Медосмотры» в МИС ТО;</w:t>
      </w:r>
    </w:p>
    <w:p w14:paraId="0FF447AA"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инструктаж пациентов о порядке прохождения ДОГВН, объеме и последовательности проведения обследования;</w:t>
      </w:r>
    </w:p>
    <w:p w14:paraId="0FF447AB"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выполнение доврачебных медицинских обследований первого этапа: опрос (анкетирование), антропометрия, расчет ИМТ, измерение АД, ВГД;</w:t>
      </w:r>
    </w:p>
    <w:p w14:paraId="0FF447AC"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глюкозы и холестерина экспресс-методом/направление в лабораторию;</w:t>
      </w:r>
    </w:p>
    <w:p w14:paraId="0FF447AD"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оформление направлений и запись пациента на исследования в зависимости от необходимого объема и маршрутной карты первого этапа, которая содержит информацию, где и в какое время можно пройти исследования (номера кабинетов, режим их работы, название МО, если исследование проводится во внешних МО);</w:t>
      </w:r>
    </w:p>
    <w:p w14:paraId="0FF447AE"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факторов риска хронических неинфекционных заболеваний на основании диагностических критериев, в соответствии с Порядком;</w:t>
      </w:r>
    </w:p>
    <w:p w14:paraId="0FF447AF"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расчет относительного и абсолютного сердечно-сосудистых рисков;</w:t>
      </w:r>
    </w:p>
    <w:p w14:paraId="0FF447B0"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формирование пакета документов по итогам прохождения первого этапа диспансеризации с последующей его передачей врачу–терапевту;</w:t>
      </w:r>
    </w:p>
    <w:p w14:paraId="0FF447B1" w14:textId="77777777" w:rsidR="003E77C1" w:rsidRPr="00EE23BE" w:rsidRDefault="003807D7" w:rsidP="00DF588D">
      <w:pPr>
        <w:numPr>
          <w:ilvl w:val="0"/>
          <w:numId w:val="215"/>
        </w:numPr>
        <w:spacing w:after="0" w:line="240" w:lineRule="auto"/>
        <w:ind w:left="709"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запись на заключительный прием к УЧ либо к терапевту КМП (ОМП);</w:t>
      </w:r>
    </w:p>
    <w:p w14:paraId="0FF447B2" w14:textId="77777777" w:rsidR="003E77C1" w:rsidRPr="00EE23BE" w:rsidRDefault="003807D7" w:rsidP="00DF588D">
      <w:pPr>
        <w:numPr>
          <w:ilvl w:val="0"/>
          <w:numId w:val="2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врачебный блок: участковый терапевт/врач КМП (ОМП) анализирует результаты исследований, анкетирования и планирует дальнейшую маршрутизацию пациента в соответствии с показателями:</w:t>
      </w:r>
    </w:p>
    <w:p w14:paraId="0FF447B3" w14:textId="77777777" w:rsidR="003E77C1" w:rsidRPr="00EE23BE" w:rsidRDefault="003807D7" w:rsidP="00DF588D">
      <w:pPr>
        <w:numPr>
          <w:ilvl w:val="0"/>
          <w:numId w:val="217"/>
        </w:numPr>
        <w:spacing w:after="0" w:line="240" w:lineRule="auto"/>
        <w:ind w:hanging="11"/>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заключительный прием врача-терапевта с определение тактики по результатам диагностического скрининга, данных осмотра и анамнеза:</w:t>
      </w:r>
    </w:p>
    <w:p w14:paraId="0FF447B4" w14:textId="77777777" w:rsidR="003E77C1" w:rsidRPr="00EE23BE" w:rsidRDefault="003807D7" w:rsidP="00DF588D">
      <w:pPr>
        <w:numPr>
          <w:ilvl w:val="0"/>
          <w:numId w:val="217"/>
        </w:numPr>
        <w:spacing w:after="0" w:line="240" w:lineRule="auto"/>
        <w:ind w:hanging="11"/>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направление на углубленное профилактическое консультирование в КМП (ОМП);</w:t>
      </w:r>
    </w:p>
    <w:p w14:paraId="0FF447B5" w14:textId="77777777" w:rsidR="003E77C1" w:rsidRPr="00EE23BE" w:rsidRDefault="003807D7" w:rsidP="00DF588D">
      <w:pPr>
        <w:numPr>
          <w:ilvl w:val="0"/>
          <w:numId w:val="217"/>
        </w:numPr>
        <w:spacing w:after="0" w:line="240" w:lineRule="auto"/>
        <w:ind w:hanging="11"/>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направление на дополнительную диагностику/обследование, не входящее в объем диспансеризации, для получения специализированной, в том числе высокотехнологичной, медицинской помощи, на санаторно-курортное лечение;</w:t>
      </w:r>
    </w:p>
    <w:p w14:paraId="0FF447B6" w14:textId="77777777" w:rsidR="003E77C1" w:rsidRPr="00EE23BE" w:rsidRDefault="003807D7" w:rsidP="00DF588D">
      <w:pPr>
        <w:numPr>
          <w:ilvl w:val="0"/>
          <w:numId w:val="217"/>
        </w:numPr>
        <w:spacing w:after="0" w:line="240" w:lineRule="auto"/>
        <w:ind w:hanging="11"/>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назначение лечения;</w:t>
      </w:r>
    </w:p>
    <w:p w14:paraId="0FF447B7" w14:textId="77777777" w:rsidR="003E77C1" w:rsidRPr="00EE23BE" w:rsidRDefault="003807D7" w:rsidP="00DF588D">
      <w:pPr>
        <w:numPr>
          <w:ilvl w:val="0"/>
          <w:numId w:val="217"/>
        </w:numPr>
        <w:spacing w:after="0" w:line="240" w:lineRule="auto"/>
        <w:ind w:hanging="11"/>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диспансерное наблюдение;</w:t>
      </w:r>
    </w:p>
    <w:p w14:paraId="0FF447B8" w14:textId="77777777" w:rsidR="003E77C1" w:rsidRPr="00EE23BE" w:rsidRDefault="003807D7" w:rsidP="00DF588D">
      <w:pPr>
        <w:numPr>
          <w:ilvl w:val="0"/>
          <w:numId w:val="217"/>
        </w:numPr>
        <w:spacing w:after="0" w:line="240" w:lineRule="auto"/>
        <w:ind w:hanging="11"/>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направление на II этап ДОГВН. </w:t>
      </w:r>
    </w:p>
    <w:p w14:paraId="0FF447B9"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После завершения I этапа ДОГВН врач КМП (ОМП):</w:t>
      </w:r>
    </w:p>
    <w:p w14:paraId="0FF447BA" w14:textId="5F2AE33E" w:rsidR="003E77C1" w:rsidRPr="00EE23BE" w:rsidRDefault="00BD5BC5" w:rsidP="00DF588D">
      <w:pPr>
        <w:numPr>
          <w:ilvl w:val="0"/>
          <w:numId w:val="21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информируе</w:t>
      </w:r>
      <w:r w:rsidR="003807D7" w:rsidRPr="00EE23BE">
        <w:rPr>
          <w:rFonts w:ascii="PT Astra Serif" w:eastAsia="PT Astra Serif" w:hAnsi="PT Astra Serif" w:cs="PT Astra Serif"/>
          <w:sz w:val="26"/>
          <w:szCs w:val="26"/>
        </w:rPr>
        <w:t>т гражданина о результатах ДОГВН;</w:t>
      </w:r>
    </w:p>
    <w:p w14:paraId="0FF447BB" w14:textId="77777777" w:rsidR="003E77C1" w:rsidRPr="00EE23BE" w:rsidRDefault="003807D7" w:rsidP="00DF588D">
      <w:pPr>
        <w:numPr>
          <w:ilvl w:val="0"/>
          <w:numId w:val="21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основе сведений о прохождении гражданином диспансеризации сотрудниками КМП (ОМП) заполняется «Карта учёта диспансеризации (профилактических медицинских осмотров)».</w:t>
      </w:r>
    </w:p>
    <w:p w14:paraId="0FF447BC"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Организация II этапа ДОГВН</w:t>
      </w:r>
    </w:p>
    <w:p w14:paraId="0FF447BD" w14:textId="77777777" w:rsidR="003E77C1" w:rsidRPr="00EE23BE" w:rsidRDefault="003807D7" w:rsidP="00DF588D">
      <w:pPr>
        <w:numPr>
          <w:ilvl w:val="0"/>
          <w:numId w:val="21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второй этап ДОГВН проводится с целью дополнительного обследования, уточнения диагноза заболевания (состояния) и назначения лечения;</w:t>
      </w:r>
    </w:p>
    <w:p w14:paraId="0FF447BE" w14:textId="77777777" w:rsidR="003E77C1" w:rsidRPr="00EE23BE" w:rsidRDefault="003807D7" w:rsidP="00DF588D">
      <w:pPr>
        <w:numPr>
          <w:ilvl w:val="0"/>
          <w:numId w:val="21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объем мероприятий II этапа ДОГВН зависит от выявленных на I этапе факторов риска и подозрений на наличие заболеваний (состояний);</w:t>
      </w:r>
    </w:p>
    <w:p w14:paraId="0FF447BF" w14:textId="77777777" w:rsidR="003E77C1" w:rsidRPr="00EE23BE" w:rsidRDefault="003807D7" w:rsidP="00DF588D">
      <w:pPr>
        <w:numPr>
          <w:ilvl w:val="0"/>
          <w:numId w:val="21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завершению исследований II этапа ДОГВН c установлением (уточнением) диагноза врач-терапевт КМП (ОМП) передает информацию о состоянии здоровья пациентов УЧ по утвержденной форме для дальнейшего наблюдения. </w:t>
      </w:r>
    </w:p>
    <w:p w14:paraId="0FF447C0"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Примечания:</w:t>
      </w:r>
    </w:p>
    <w:p w14:paraId="0FF447C1"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Маршрут пациента формируется таким образом, чтобы количество посещений в поликлинику при прохождении первого этапа ДОГВН не превышало 3-х визитов. </w:t>
      </w:r>
    </w:p>
    <w:p w14:paraId="0FF447C2"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Сотрудник подбирает удобные для пациента даты и время прохождения исследований и посещения врача-терапевта по итогам первого этапа диспансеризации; выдает пациенту направления на исследования (при необходимости) и маршрутную карту первого этапа, которая содержит информацию, где и в какое время можно пройти исследования (номера кабинетов, режим их работы, название МО, если исследование проводится во внешних организациях, запись осуществляет КОПП).</w:t>
      </w:r>
    </w:p>
    <w:p w14:paraId="0FF447C3" w14:textId="77777777" w:rsidR="003E77C1" w:rsidRPr="00EE23BE" w:rsidRDefault="003807D7" w:rsidP="00DF588D">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Результаты анализов и обследований сотрудники соответствующих служб вносят в МИС и/или передают в КМП (ОМП).</w:t>
      </w:r>
    </w:p>
    <w:p w14:paraId="0FF447C4" w14:textId="77777777" w:rsidR="003E77C1" w:rsidRPr="00EE23BE" w:rsidRDefault="003807D7" w:rsidP="00DF588D">
      <w:pPr>
        <w:spacing w:after="0" w:line="240" w:lineRule="auto"/>
        <w:ind w:firstLine="709"/>
        <w:jc w:val="both"/>
        <w:rPr>
          <w:rFonts w:ascii="PT Astra Serif" w:eastAsia="PT Astra Serif" w:hAnsi="PT Astra Serif" w:cs="PT Astra Serif"/>
          <w:i/>
          <w:sz w:val="26"/>
          <w:szCs w:val="26"/>
        </w:rPr>
      </w:pPr>
      <w:r w:rsidRPr="00EE23BE">
        <w:rPr>
          <w:rFonts w:ascii="PT Astra Serif" w:eastAsia="PT Astra Serif" w:hAnsi="PT Astra Serif" w:cs="PT Astra Serif"/>
          <w:i/>
          <w:sz w:val="26"/>
          <w:szCs w:val="26"/>
        </w:rPr>
        <w:t>Порядок заполнения медицинской документации</w:t>
      </w:r>
    </w:p>
    <w:p w14:paraId="0FF447C5" w14:textId="77777777" w:rsidR="003E77C1" w:rsidRPr="00EE23BE" w:rsidRDefault="003807D7" w:rsidP="00DF588D">
      <w:pPr>
        <w:numPr>
          <w:ilvl w:val="0"/>
          <w:numId w:val="22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наличии у гражданина документально подтвержденных результатов осмотров (консультаций) врачами-специалистами (фельдшером или акушеркой), исследований или сведений об иных медицинских мероприятиях, входящих в объем диспансеризации для данного возраста, которые выполнялись в течение календарного года, предшествующего месяцу проведения диспансеризации, решение о необходимости повторного осмотра, исследования или мероприятия в рамках диспансеризации принимается индивидуально с учетом всех имеющихся результатов обследования и состояния здоровья гражданина;</w:t>
      </w:r>
    </w:p>
    <w:p w14:paraId="0FF447C6" w14:textId="77777777" w:rsidR="003E77C1" w:rsidRPr="00EE23BE" w:rsidRDefault="003807D7" w:rsidP="00DF588D">
      <w:pPr>
        <w:numPr>
          <w:ilvl w:val="0"/>
          <w:numId w:val="22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результаты осмотров врачами и исследований, проведённых во время диспансеризации, вносятся в Маршрутную карту, которая подшивается в учётную форму № 025/у-04 «Медицинская карта амбулаторного больного» с пометкой «Диспансеризация»;</w:t>
      </w:r>
    </w:p>
    <w:p w14:paraId="0FF447C7" w14:textId="77777777" w:rsidR="003E77C1" w:rsidRPr="00EE23BE" w:rsidRDefault="003807D7" w:rsidP="00DF588D">
      <w:pPr>
        <w:numPr>
          <w:ilvl w:val="0"/>
          <w:numId w:val="22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анкета на выявление хронических неинфекционных заболеваний, факторов риска их развития и туберкулёза, согласие на медицинское вмешательство, отказ от медицинского вмешательства подшивается в учётную форму № 025/у-04 «Медицинская карта амбулаторного больного»;</w:t>
      </w:r>
    </w:p>
    <w:p w14:paraId="0FF447C8" w14:textId="77777777" w:rsidR="003E77C1" w:rsidRPr="00EE23BE" w:rsidRDefault="003807D7" w:rsidP="00DF588D">
      <w:pPr>
        <w:numPr>
          <w:ilvl w:val="0"/>
          <w:numId w:val="22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проведении углубленного индивидуального профилактического консультирования делаются записи в учётную форму № 025/у-04 «Медицинская карта амбулаторного больного» и отметка в «Карте учёта диспансеризации (профилактических медицинских осмотров)»;</w:t>
      </w:r>
    </w:p>
    <w:p w14:paraId="0FF447C9" w14:textId="77777777" w:rsidR="003E77C1" w:rsidRPr="00EE23BE" w:rsidRDefault="003807D7" w:rsidP="00DF588D">
      <w:pPr>
        <w:numPr>
          <w:ilvl w:val="0"/>
          <w:numId w:val="22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«Карта учёта диспансеризации (профилактических медицинских осмотров)» подшивается в медицинскую карту амбулаторного больного.</w:t>
      </w:r>
    </w:p>
    <w:p w14:paraId="0FF447CF" w14:textId="0A0E4674" w:rsidR="003E77C1" w:rsidRPr="00EE23BE" w:rsidRDefault="003807D7" w:rsidP="00DF588D">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Тактика ведения граждан, прошедших ДОГВН</w:t>
      </w:r>
      <w:r w:rsidR="00D942A8" w:rsidRPr="00EE23BE">
        <w:rPr>
          <w:rFonts w:ascii="PT Astra Serif" w:eastAsia="PT Astra Serif" w:hAnsi="PT Astra Serif" w:cs="PT Astra Serif"/>
          <w:sz w:val="26"/>
          <w:szCs w:val="26"/>
        </w:rPr>
        <w:t>, должна соответствовать требованиям действующего законодательства в части организации и проведения диспансеризации и профилактических медицинских осмотров гражданам.</w:t>
      </w:r>
    </w:p>
    <w:p w14:paraId="0E8B24BC" w14:textId="77777777" w:rsidR="00945D44" w:rsidRDefault="00945D44">
      <w:pPr>
        <w:rPr>
          <w:rFonts w:ascii="PT Astra Serif" w:eastAsia="PT Astra Serif" w:hAnsi="PT Astra Serif" w:cs="PT Astra Serif"/>
          <w:smallCaps/>
          <w:spacing w:val="5"/>
          <w:sz w:val="26"/>
          <w:szCs w:val="26"/>
        </w:rPr>
      </w:pPr>
      <w:r>
        <w:rPr>
          <w:rFonts w:ascii="PT Astra Serif" w:eastAsia="PT Astra Serif" w:hAnsi="PT Astra Serif" w:cs="PT Astra Serif"/>
          <w:i/>
          <w:iCs/>
        </w:rPr>
        <w:br w:type="page"/>
      </w:r>
    </w:p>
    <w:p w14:paraId="0FF447D0" w14:textId="7F2A22EF" w:rsidR="003E77C1" w:rsidRPr="00EE23BE" w:rsidRDefault="003807D7" w:rsidP="006900F5">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656943" w:rsidRPr="00EE23BE">
        <w:rPr>
          <w:rFonts w:ascii="PT Astra Serif" w:eastAsia="PT Astra Serif" w:hAnsi="PT Astra Serif" w:cs="PT Astra Serif"/>
          <w:i w:val="0"/>
          <w:iCs w:val="0"/>
        </w:rPr>
        <w:t>5</w:t>
      </w:r>
      <w:r w:rsidRPr="00EE23BE">
        <w:rPr>
          <w:rFonts w:ascii="PT Astra Serif" w:eastAsia="PT Astra Serif" w:hAnsi="PT Astra Serif" w:cs="PT Astra Serif"/>
          <w:i w:val="0"/>
          <w:iCs w:val="0"/>
        </w:rPr>
        <w:t>.2.2 Профилактический осмотр детей первого года жизни</w:t>
      </w:r>
    </w:p>
    <w:p w14:paraId="0FF447D1" w14:textId="77777777" w:rsidR="003E77C1" w:rsidRPr="00EE23BE" w:rsidRDefault="003807D7" w:rsidP="00DF588D">
      <w:pPr>
        <w:numPr>
          <w:ilvl w:val="0"/>
          <w:numId w:val="2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профилактические осмотры детей первого года жизни осуществляются в соответствии с планом-графиком, утвержденным руководителем МО;</w:t>
      </w:r>
    </w:p>
    <w:p w14:paraId="0FF447D2" w14:textId="77777777" w:rsidR="003E77C1" w:rsidRPr="00EE23BE" w:rsidRDefault="003807D7" w:rsidP="00DF588D">
      <w:pPr>
        <w:numPr>
          <w:ilvl w:val="0"/>
          <w:numId w:val="2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случае изменения численности несовершеннолетних (вновь прибывших или выбывших детей), подлежащих профилактическим осмотрам, врач, ответственный за проведение профилактического осмотра, представляет дополнительный поименный список уполномоченному должностному лицу МО, на основании которого уполномоченным должностным лицом (заведующей педиатрическим отделением) МО утверждается дополнительный календарный план;</w:t>
      </w:r>
    </w:p>
    <w:p w14:paraId="0FF447D3" w14:textId="77777777" w:rsidR="003E77C1" w:rsidRPr="00EE23BE" w:rsidRDefault="003807D7" w:rsidP="00DF588D">
      <w:pPr>
        <w:numPr>
          <w:ilvl w:val="0"/>
          <w:numId w:val="2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формирование групп пациентов на каждый час проведения профосмотра осуществляется с учетом количества кабинетов специалистов, ведущих профилактические осмотры;</w:t>
      </w:r>
    </w:p>
    <w:p w14:paraId="0FF447D4" w14:textId="6C9054EB" w:rsidR="003E77C1" w:rsidRPr="00EE23BE" w:rsidRDefault="003807D7" w:rsidP="00DF588D">
      <w:pPr>
        <w:numPr>
          <w:ilvl w:val="0"/>
          <w:numId w:val="2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уведомление о необходимости прохождения профилактического осмотра осуществляется участковыми медицинск</w:t>
      </w:r>
      <w:r w:rsidR="00B84A63" w:rsidRPr="00EE23BE">
        <w:rPr>
          <w:rFonts w:ascii="PT Astra Serif" w:eastAsia="PT Astra Serif" w:hAnsi="PT Astra Serif" w:cs="PT Astra Serif"/>
          <w:sz w:val="26"/>
          <w:szCs w:val="26"/>
        </w:rPr>
        <w:t>ими</w:t>
      </w:r>
      <w:r w:rsidRPr="00EE23BE">
        <w:rPr>
          <w:rFonts w:ascii="PT Astra Serif" w:eastAsia="PT Astra Serif" w:hAnsi="PT Astra Serif" w:cs="PT Astra Serif"/>
          <w:sz w:val="26"/>
          <w:szCs w:val="26"/>
        </w:rPr>
        <w:t xml:space="preserve"> сестрами за 5 дней до проведения профилактических осмотров в соответствии с утвержденным планом-графиком и списком пациентов, подлежащих профилактическому осмотру;</w:t>
      </w:r>
    </w:p>
    <w:p w14:paraId="0FF447D5" w14:textId="77777777" w:rsidR="003E77C1" w:rsidRPr="00EE23BE" w:rsidRDefault="003807D7" w:rsidP="00DF588D">
      <w:pPr>
        <w:numPr>
          <w:ilvl w:val="0"/>
          <w:numId w:val="2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 1 день до проведения профилактического медицинского осмотра участковые медицинские сестры путем обзвона уточняют возможность явки пациента. В случае невозможности посещения пациентом поликлиники в назначенный день и назначенное время по объективным причинам проводится корректировка сформированной группы;</w:t>
      </w:r>
    </w:p>
    <w:p w14:paraId="0FF447D6" w14:textId="77777777" w:rsidR="003E77C1" w:rsidRPr="00EE23BE" w:rsidRDefault="003807D7" w:rsidP="00DF588D">
      <w:pPr>
        <w:numPr>
          <w:ilvl w:val="0"/>
          <w:numId w:val="2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уполномоченное должностное лицо информирует родителя о процедуре проведения профилактического осмотра, целях и факторах риска;</w:t>
      </w:r>
    </w:p>
    <w:p w14:paraId="1012BAB7" w14:textId="77777777" w:rsidR="00A7153E" w:rsidRDefault="003807D7" w:rsidP="00A7153E">
      <w:pPr>
        <w:numPr>
          <w:ilvl w:val="0"/>
          <w:numId w:val="22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пациенту выдается маршрутная карта в день прохождения профосмотра с указанием последовательного прохождения кабинетов специалистов, в том числе с какого именно кабинета начинается профосмотр. </w:t>
      </w:r>
      <w:r w:rsidR="003B41AE" w:rsidRPr="00EE23BE">
        <w:rPr>
          <w:rFonts w:ascii="PT Astra Serif" w:eastAsia="PT Astra Serif" w:hAnsi="PT Astra Serif" w:cs="PT Astra Serif"/>
          <w:sz w:val="26"/>
          <w:szCs w:val="26"/>
        </w:rPr>
        <w:t>Пример маршрутной карты</w:t>
      </w:r>
      <w:r w:rsidRPr="00EE23BE">
        <w:rPr>
          <w:rFonts w:ascii="PT Astra Serif" w:eastAsia="PT Astra Serif" w:hAnsi="PT Astra Serif" w:cs="PT Astra Serif"/>
          <w:sz w:val="26"/>
          <w:szCs w:val="26"/>
        </w:rPr>
        <w:t xml:space="preserve"> проведения профосмотра детей первого года жизни п</w:t>
      </w:r>
      <w:r w:rsidR="003B41AE" w:rsidRPr="00EE23BE">
        <w:rPr>
          <w:rFonts w:ascii="PT Astra Serif" w:eastAsia="PT Astra Serif" w:hAnsi="PT Astra Serif" w:cs="PT Astra Serif"/>
          <w:sz w:val="26"/>
          <w:szCs w:val="26"/>
        </w:rPr>
        <w:t>риведен</w:t>
      </w:r>
      <w:r w:rsidRPr="00EE23BE">
        <w:rPr>
          <w:rFonts w:ascii="PT Astra Serif" w:eastAsia="PT Astra Serif" w:hAnsi="PT Astra Serif" w:cs="PT Astra Serif"/>
          <w:sz w:val="26"/>
          <w:szCs w:val="26"/>
        </w:rPr>
        <w:t xml:space="preserve"> на рисунке </w:t>
      </w:r>
      <w:r w:rsidR="001F46D9" w:rsidRPr="00EE23BE">
        <w:rPr>
          <w:rFonts w:ascii="PT Astra Serif" w:eastAsia="PT Astra Serif" w:hAnsi="PT Astra Serif" w:cs="PT Astra Serif"/>
          <w:sz w:val="26"/>
          <w:szCs w:val="26"/>
        </w:rPr>
        <w:t>3</w:t>
      </w:r>
      <w:r w:rsidR="00ED0C09">
        <w:rPr>
          <w:rFonts w:ascii="PT Astra Serif" w:eastAsia="PT Astra Serif" w:hAnsi="PT Astra Serif" w:cs="PT Astra Serif"/>
          <w:sz w:val="26"/>
          <w:szCs w:val="26"/>
        </w:rPr>
        <w:t>.</w:t>
      </w:r>
      <w:r w:rsidR="00A7153E" w:rsidRPr="00A7153E">
        <w:rPr>
          <w:rFonts w:ascii="PT Astra Serif" w:eastAsia="PT Astra Serif" w:hAnsi="PT Astra Serif" w:cs="PT Astra Serif"/>
          <w:sz w:val="26"/>
          <w:szCs w:val="26"/>
        </w:rPr>
        <w:t xml:space="preserve"> </w:t>
      </w:r>
    </w:p>
    <w:p w14:paraId="0FF447D7" w14:textId="2D1C63FB" w:rsidR="003E77C1" w:rsidRPr="00A7153E" w:rsidRDefault="00A7153E" w:rsidP="00A7153E">
      <w:pPr>
        <w:numPr>
          <w:ilvl w:val="0"/>
          <w:numId w:val="22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после проведения профилактического медицинского осмотра врачами специалистами и проведения инструментальных методов обследования пациенту назначается дата и время осмотра участковым врачом педиатром.</w:t>
      </w:r>
    </w:p>
    <w:p w14:paraId="2F04EEFC" w14:textId="76C0F785" w:rsidR="003B41AE" w:rsidRPr="00EE23BE" w:rsidRDefault="00ED0C09" w:rsidP="00E63D46">
      <w:pPr>
        <w:spacing w:before="240" w:after="0" w:line="240" w:lineRule="auto"/>
        <w:jc w:val="center"/>
        <w:rPr>
          <w:rFonts w:ascii="PT Astra Serif" w:eastAsia="PT Astra Serif" w:hAnsi="PT Astra Serif" w:cs="PT Astra Serif"/>
          <w:sz w:val="26"/>
          <w:szCs w:val="26"/>
        </w:rPr>
      </w:pPr>
      <w:r w:rsidRPr="00EE23BE">
        <w:rPr>
          <w:rFonts w:ascii="PT Astra Serif" w:hAnsi="PT Astra Serif"/>
        </w:rPr>
        <w:object w:dxaOrig="9675" w:dyaOrig="11671" w14:anchorId="134E1165">
          <v:shape id="_x0000_i1041" type="#_x0000_t75" style="width:373.5pt;height:371.25pt" o:ole="">
            <v:imagedata r:id="rId23" o:title=""/>
          </v:shape>
          <o:OLEObject Type="Embed" ProgID="Visio.Drawing.15" ShapeID="_x0000_i1041" DrawAspect="Content" ObjectID="_1688815475" r:id="rId24"/>
        </w:object>
      </w:r>
    </w:p>
    <w:p w14:paraId="0FF447D8" w14:textId="761A4B46" w:rsidR="003E77C1" w:rsidRPr="00EE23BE" w:rsidRDefault="003807D7" w:rsidP="00A41750">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Рисунок </w:t>
      </w:r>
      <w:r w:rsidR="003B41AE" w:rsidRPr="00EE23BE">
        <w:rPr>
          <w:rFonts w:ascii="PT Astra Serif" w:eastAsia="PT Astra Serif" w:hAnsi="PT Astra Serif" w:cs="PT Astra Serif"/>
          <w:sz w:val="26"/>
          <w:szCs w:val="26"/>
        </w:rPr>
        <w:t>3</w:t>
      </w:r>
      <w:r w:rsidRPr="00EE23BE">
        <w:rPr>
          <w:rFonts w:ascii="PT Astra Serif" w:eastAsia="PT Astra Serif" w:hAnsi="PT Astra Serif" w:cs="PT Astra Serif"/>
          <w:sz w:val="26"/>
          <w:szCs w:val="26"/>
        </w:rPr>
        <w:t xml:space="preserve">. </w:t>
      </w:r>
      <w:r w:rsidR="003B41AE" w:rsidRPr="00EE23BE">
        <w:rPr>
          <w:rFonts w:ascii="PT Astra Serif" w:eastAsia="PT Astra Serif" w:hAnsi="PT Astra Serif" w:cs="PT Astra Serif"/>
          <w:sz w:val="26"/>
          <w:szCs w:val="26"/>
        </w:rPr>
        <w:t>Пример маршрутной карты</w:t>
      </w:r>
      <w:r w:rsidRPr="00EE23BE">
        <w:rPr>
          <w:rFonts w:ascii="PT Astra Serif" w:eastAsia="PT Astra Serif" w:hAnsi="PT Astra Serif" w:cs="PT Astra Serif"/>
          <w:sz w:val="26"/>
          <w:szCs w:val="26"/>
        </w:rPr>
        <w:t xml:space="preserve"> проведения профосмотра детей первого года жизни</w:t>
      </w:r>
    </w:p>
    <w:p w14:paraId="0FF447D9" w14:textId="77777777" w:rsidR="003E77C1" w:rsidRPr="00EE23BE" w:rsidRDefault="003E77C1" w:rsidP="00E63D46">
      <w:pPr>
        <w:spacing w:before="120" w:after="0" w:line="240" w:lineRule="auto"/>
        <w:ind w:firstLine="709"/>
        <w:jc w:val="both"/>
        <w:rPr>
          <w:rFonts w:ascii="PT Astra Serif" w:eastAsia="PT Astra Serif" w:hAnsi="PT Astra Serif" w:cs="PT Astra Serif"/>
        </w:rPr>
      </w:pPr>
    </w:p>
    <w:p w14:paraId="0FF447DC" w14:textId="77777777" w:rsidR="003E77C1" w:rsidRPr="00EE23BE" w:rsidRDefault="003807D7" w:rsidP="000E39C7">
      <w:pPr>
        <w:spacing w:before="120" w:after="6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ВАЖНО!</w:t>
      </w:r>
    </w:p>
    <w:p w14:paraId="0FF447DD" w14:textId="77777777" w:rsidR="003E77C1" w:rsidRPr="00EE23BE" w:rsidRDefault="003807D7" w:rsidP="00DF588D">
      <w:pPr>
        <w:pBdr>
          <w:top w:val="single" w:sz="4" w:space="1" w:color="000000"/>
          <w:left w:val="single" w:sz="4" w:space="4"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итогам прохождения профилактических мероприятий у пациента или его представителя должно быть понимание о факторах риска, ЗОЖ, а также о способах укрепить и сохранить здоровье.</w:t>
      </w:r>
    </w:p>
    <w:p w14:paraId="134B7AE2" w14:textId="52DDEE9C" w:rsidR="00DF588D" w:rsidRDefault="003807D7" w:rsidP="00945D44">
      <w:pPr>
        <w:pBdr>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Длительность ожидания исследований не должна превышать сроков, установленных действующей ТПГГ.</w:t>
      </w:r>
    </w:p>
    <w:p w14:paraId="3549622D" w14:textId="77777777" w:rsidR="00945D44" w:rsidRDefault="00945D44">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0FF447E0" w14:textId="06779986" w:rsidR="003E77C1" w:rsidRPr="00EE23BE" w:rsidRDefault="003807D7" w:rsidP="00E63D46">
      <w:pPr>
        <w:pStyle w:val="2"/>
        <w:spacing w:before="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656943"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.3. Контрольный лист оценки организации работы кабинета (отделения) медицинской профилактики</w:t>
      </w:r>
    </w:p>
    <w:p w14:paraId="1C73E223" w14:textId="77777777" w:rsidR="00C91CFE" w:rsidRPr="00EE23BE" w:rsidRDefault="00C91CFE" w:rsidP="00E63D46">
      <w:pPr>
        <w:rPr>
          <w:rFonts w:ascii="PT Astra Serif" w:hAnsi="PT Astra Serif"/>
        </w:rPr>
      </w:pPr>
    </w:p>
    <w:tbl>
      <w:tblPr>
        <w:tblStyle w:val="afffa"/>
        <w:tblW w:w="90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4857"/>
        <w:gridCol w:w="1843"/>
        <w:gridCol w:w="1833"/>
      </w:tblGrid>
      <w:tr w:rsidR="00767218" w:rsidRPr="00EE23BE" w14:paraId="0FF447E9" w14:textId="77777777" w:rsidTr="00767218">
        <w:trPr>
          <w:trHeight w:val="587"/>
        </w:trPr>
        <w:tc>
          <w:tcPr>
            <w:tcW w:w="495" w:type="dxa"/>
          </w:tcPr>
          <w:p w14:paraId="0FF447E5"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 </w:t>
            </w:r>
          </w:p>
        </w:tc>
        <w:tc>
          <w:tcPr>
            <w:tcW w:w="4857" w:type="dxa"/>
          </w:tcPr>
          <w:p w14:paraId="0FF447E6"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Критерий </w:t>
            </w:r>
          </w:p>
        </w:tc>
        <w:tc>
          <w:tcPr>
            <w:tcW w:w="1843" w:type="dxa"/>
          </w:tcPr>
          <w:p w14:paraId="0FF447E7" w14:textId="62475C41"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Соответствует  (да/нет) </w:t>
            </w:r>
          </w:p>
        </w:tc>
        <w:tc>
          <w:tcPr>
            <w:tcW w:w="1833" w:type="dxa"/>
          </w:tcPr>
          <w:p w14:paraId="0FF447E8" w14:textId="4AE6BCD8"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Примечание </w:t>
            </w:r>
          </w:p>
        </w:tc>
      </w:tr>
      <w:tr w:rsidR="00767218" w:rsidRPr="00EE23BE" w14:paraId="0FF447F4" w14:textId="77777777" w:rsidTr="00634B41">
        <w:trPr>
          <w:trHeight w:val="397"/>
        </w:trPr>
        <w:tc>
          <w:tcPr>
            <w:tcW w:w="495" w:type="dxa"/>
          </w:tcPr>
          <w:p w14:paraId="0FF447EF"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1 </w:t>
            </w:r>
          </w:p>
        </w:tc>
        <w:tc>
          <w:tcPr>
            <w:tcW w:w="4857" w:type="dxa"/>
          </w:tcPr>
          <w:p w14:paraId="0FF447F1" w14:textId="298FBF31"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Рабочая з</w:t>
            </w:r>
            <w:r w:rsidR="00634B41" w:rsidRPr="00EE23BE">
              <w:rPr>
                <w:rFonts w:ascii="PT Astra Serif" w:eastAsia="PT Astra Serif" w:hAnsi="PT Astra Serif" w:cs="PT Astra Serif"/>
              </w:rPr>
              <w:t xml:space="preserve">она организована по системе 5с </w:t>
            </w:r>
          </w:p>
        </w:tc>
        <w:tc>
          <w:tcPr>
            <w:tcW w:w="1843" w:type="dxa"/>
          </w:tcPr>
          <w:p w14:paraId="0FF447F2"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7F3"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7F9" w14:textId="77777777" w:rsidTr="00656943">
        <w:tc>
          <w:tcPr>
            <w:tcW w:w="495" w:type="dxa"/>
          </w:tcPr>
          <w:p w14:paraId="0FF447F5"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2 </w:t>
            </w:r>
          </w:p>
        </w:tc>
        <w:tc>
          <w:tcPr>
            <w:tcW w:w="4857" w:type="dxa"/>
          </w:tcPr>
          <w:p w14:paraId="0FF447F6"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Работа с пациентами осуществляется в соответствии с утвержденными речевыми модулями </w:t>
            </w:r>
          </w:p>
        </w:tc>
        <w:tc>
          <w:tcPr>
            <w:tcW w:w="1843" w:type="dxa"/>
          </w:tcPr>
          <w:p w14:paraId="0FF447F7"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7F8"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7FE" w14:textId="77777777" w:rsidTr="00656943">
        <w:tc>
          <w:tcPr>
            <w:tcW w:w="495" w:type="dxa"/>
          </w:tcPr>
          <w:p w14:paraId="0FF447FA"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3 </w:t>
            </w:r>
          </w:p>
        </w:tc>
        <w:tc>
          <w:tcPr>
            <w:tcW w:w="4857" w:type="dxa"/>
          </w:tcPr>
          <w:p w14:paraId="0FF447FB"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Время ожидания приема в кабинет профилактики  не превышает 20 минут</w:t>
            </w:r>
          </w:p>
        </w:tc>
        <w:tc>
          <w:tcPr>
            <w:tcW w:w="1843" w:type="dxa"/>
          </w:tcPr>
          <w:p w14:paraId="0FF447FC"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7FD"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03" w14:textId="77777777" w:rsidTr="00656943">
        <w:tc>
          <w:tcPr>
            <w:tcW w:w="495" w:type="dxa"/>
          </w:tcPr>
          <w:p w14:paraId="0FF447FF"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4</w:t>
            </w:r>
          </w:p>
        </w:tc>
        <w:tc>
          <w:tcPr>
            <w:tcW w:w="4857" w:type="dxa"/>
          </w:tcPr>
          <w:p w14:paraId="0FF44800"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Запись на обследование, консультации оформляется медицинской сестрой или врачом во время приема </w:t>
            </w:r>
          </w:p>
        </w:tc>
        <w:tc>
          <w:tcPr>
            <w:tcW w:w="1843" w:type="dxa"/>
          </w:tcPr>
          <w:p w14:paraId="0FF44801"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02"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08" w14:textId="77777777" w:rsidTr="00656943">
        <w:tc>
          <w:tcPr>
            <w:tcW w:w="495" w:type="dxa"/>
          </w:tcPr>
          <w:p w14:paraId="0FF44804"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5 </w:t>
            </w:r>
          </w:p>
        </w:tc>
        <w:tc>
          <w:tcPr>
            <w:tcW w:w="4857" w:type="dxa"/>
          </w:tcPr>
          <w:p w14:paraId="0FF44805"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По результатам доврачебного приема пациенту выдается маршрутная карта </w:t>
            </w:r>
          </w:p>
        </w:tc>
        <w:tc>
          <w:tcPr>
            <w:tcW w:w="1843" w:type="dxa"/>
          </w:tcPr>
          <w:p w14:paraId="0FF44806"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07"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0D" w14:textId="77777777" w:rsidTr="00656943">
        <w:tc>
          <w:tcPr>
            <w:tcW w:w="495" w:type="dxa"/>
          </w:tcPr>
          <w:p w14:paraId="0FF44809"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6 </w:t>
            </w:r>
          </w:p>
        </w:tc>
        <w:tc>
          <w:tcPr>
            <w:tcW w:w="4857" w:type="dxa"/>
          </w:tcPr>
          <w:p w14:paraId="0FF4480A"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 xml:space="preserve">Запись пациента на заключительный прием  к терапевту осуществляет медсестра/врач на приеме </w:t>
            </w:r>
          </w:p>
        </w:tc>
        <w:tc>
          <w:tcPr>
            <w:tcW w:w="1843" w:type="dxa"/>
          </w:tcPr>
          <w:p w14:paraId="0FF4480B"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0C"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12" w14:textId="77777777" w:rsidTr="00656943">
        <w:tc>
          <w:tcPr>
            <w:tcW w:w="495" w:type="dxa"/>
          </w:tcPr>
          <w:p w14:paraId="0FF4480E"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7</w:t>
            </w:r>
          </w:p>
        </w:tc>
        <w:tc>
          <w:tcPr>
            <w:tcW w:w="4857" w:type="dxa"/>
          </w:tcPr>
          <w:p w14:paraId="0FF4480F"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Кабинет (отделение) медицинской профилактики размещен отдельным блоком</w:t>
            </w:r>
          </w:p>
        </w:tc>
        <w:tc>
          <w:tcPr>
            <w:tcW w:w="1843" w:type="dxa"/>
          </w:tcPr>
          <w:p w14:paraId="0FF44810"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11"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17" w14:textId="77777777" w:rsidTr="00656943">
        <w:tc>
          <w:tcPr>
            <w:tcW w:w="495" w:type="dxa"/>
          </w:tcPr>
          <w:p w14:paraId="0FF44813"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8</w:t>
            </w:r>
          </w:p>
        </w:tc>
        <w:tc>
          <w:tcPr>
            <w:tcW w:w="4857" w:type="dxa"/>
          </w:tcPr>
          <w:p w14:paraId="0FF44814"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Забор анализов организован в течение всего рабочего дня работы кабинета</w:t>
            </w:r>
          </w:p>
        </w:tc>
        <w:tc>
          <w:tcPr>
            <w:tcW w:w="1843" w:type="dxa"/>
          </w:tcPr>
          <w:p w14:paraId="0FF44815"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16"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1C" w14:textId="77777777" w:rsidTr="00656943">
        <w:tc>
          <w:tcPr>
            <w:tcW w:w="495" w:type="dxa"/>
          </w:tcPr>
          <w:p w14:paraId="0FF44818"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9</w:t>
            </w:r>
          </w:p>
        </w:tc>
        <w:tc>
          <w:tcPr>
            <w:tcW w:w="4857" w:type="dxa"/>
          </w:tcPr>
          <w:p w14:paraId="0FF44819"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Режим работы кабинета медицинской профилактики совпадает с режимом работы поликлиники</w:t>
            </w:r>
          </w:p>
        </w:tc>
        <w:tc>
          <w:tcPr>
            <w:tcW w:w="1843" w:type="dxa"/>
          </w:tcPr>
          <w:p w14:paraId="0FF4481A"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1B"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21" w14:textId="77777777" w:rsidTr="00656943">
        <w:tc>
          <w:tcPr>
            <w:tcW w:w="495" w:type="dxa"/>
          </w:tcPr>
          <w:p w14:paraId="0FF4481D"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10</w:t>
            </w:r>
          </w:p>
        </w:tc>
        <w:tc>
          <w:tcPr>
            <w:tcW w:w="4857" w:type="dxa"/>
          </w:tcPr>
          <w:p w14:paraId="0FF4481E"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Документация ведется в соответствии с требованиями настоящего стандарта и соответствует требованиям действующего законодательства</w:t>
            </w:r>
          </w:p>
        </w:tc>
        <w:tc>
          <w:tcPr>
            <w:tcW w:w="1843" w:type="dxa"/>
          </w:tcPr>
          <w:p w14:paraId="0FF4481F"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20"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26" w14:textId="77777777" w:rsidTr="00656943">
        <w:tc>
          <w:tcPr>
            <w:tcW w:w="495" w:type="dxa"/>
          </w:tcPr>
          <w:p w14:paraId="0FF44822"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11</w:t>
            </w:r>
          </w:p>
        </w:tc>
        <w:tc>
          <w:tcPr>
            <w:tcW w:w="4857" w:type="dxa"/>
          </w:tcPr>
          <w:p w14:paraId="0FF44823"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Процессы ДОГВН и профосмотров организованы в соответствии с утвержденными СОП и действующим законодательством</w:t>
            </w:r>
          </w:p>
        </w:tc>
        <w:tc>
          <w:tcPr>
            <w:tcW w:w="1843" w:type="dxa"/>
          </w:tcPr>
          <w:p w14:paraId="0FF44824"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25" w14:textId="77777777" w:rsidR="00767218" w:rsidRPr="00EE23BE" w:rsidRDefault="00767218" w:rsidP="00E63D46">
            <w:pPr>
              <w:spacing w:after="0" w:line="240" w:lineRule="auto"/>
              <w:rPr>
                <w:rFonts w:ascii="PT Astra Serif" w:eastAsia="PT Astra Serif" w:hAnsi="PT Astra Serif" w:cs="PT Astra Serif"/>
              </w:rPr>
            </w:pPr>
          </w:p>
        </w:tc>
      </w:tr>
      <w:tr w:rsidR="001F46D9" w:rsidRPr="00EE23BE" w14:paraId="0FF4482B" w14:textId="77777777" w:rsidTr="00031AE9">
        <w:tc>
          <w:tcPr>
            <w:tcW w:w="9028" w:type="dxa"/>
            <w:gridSpan w:val="4"/>
          </w:tcPr>
          <w:p w14:paraId="0FF4482A" w14:textId="0429B913" w:rsidR="001F46D9" w:rsidRPr="00EE23BE" w:rsidRDefault="001F46D9"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b/>
              </w:rPr>
              <w:t>Профилактический осмотр детей первого года жизни *</w:t>
            </w:r>
          </w:p>
        </w:tc>
      </w:tr>
      <w:tr w:rsidR="00767218" w:rsidRPr="00EE23BE" w14:paraId="0FF44830" w14:textId="77777777" w:rsidTr="00656943">
        <w:tc>
          <w:tcPr>
            <w:tcW w:w="495" w:type="dxa"/>
          </w:tcPr>
          <w:p w14:paraId="0FF4482C"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12</w:t>
            </w:r>
          </w:p>
        </w:tc>
        <w:tc>
          <w:tcPr>
            <w:tcW w:w="4857" w:type="dxa"/>
          </w:tcPr>
          <w:p w14:paraId="0FF4482D"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Профилактические осмотры детей первого года жизни осуществляются в соответствии с планом-графиком</w:t>
            </w:r>
          </w:p>
        </w:tc>
        <w:tc>
          <w:tcPr>
            <w:tcW w:w="1843" w:type="dxa"/>
          </w:tcPr>
          <w:p w14:paraId="0FF4482E"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2F"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35" w14:textId="77777777" w:rsidTr="00656943">
        <w:tc>
          <w:tcPr>
            <w:tcW w:w="495" w:type="dxa"/>
          </w:tcPr>
          <w:p w14:paraId="0FF44831"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13</w:t>
            </w:r>
          </w:p>
        </w:tc>
        <w:tc>
          <w:tcPr>
            <w:tcW w:w="4857" w:type="dxa"/>
          </w:tcPr>
          <w:p w14:paraId="0FF44832"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Формирование групп пациентов осуществляется с учетом количества кабинетов специалистов</w:t>
            </w:r>
          </w:p>
        </w:tc>
        <w:tc>
          <w:tcPr>
            <w:tcW w:w="1843" w:type="dxa"/>
          </w:tcPr>
          <w:p w14:paraId="0FF44833"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34"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3A" w14:textId="77777777" w:rsidTr="00656943">
        <w:tc>
          <w:tcPr>
            <w:tcW w:w="495" w:type="dxa"/>
          </w:tcPr>
          <w:p w14:paraId="0FF44836"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14</w:t>
            </w:r>
          </w:p>
        </w:tc>
        <w:tc>
          <w:tcPr>
            <w:tcW w:w="4857" w:type="dxa"/>
          </w:tcPr>
          <w:p w14:paraId="0FF44837"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Уведомление о необходимости прохождения профилактического осмотра осуществляется участковыми медицинскими сестрами за 5 дней до проведения профилактических в соответствии с утвержденным планом-графиком</w:t>
            </w:r>
          </w:p>
        </w:tc>
        <w:tc>
          <w:tcPr>
            <w:tcW w:w="1843" w:type="dxa"/>
          </w:tcPr>
          <w:p w14:paraId="0FF44838"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39"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3F" w14:textId="77777777" w:rsidTr="00656943">
        <w:tc>
          <w:tcPr>
            <w:tcW w:w="495" w:type="dxa"/>
          </w:tcPr>
          <w:p w14:paraId="0FF4483B"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15</w:t>
            </w:r>
          </w:p>
        </w:tc>
        <w:tc>
          <w:tcPr>
            <w:tcW w:w="4857" w:type="dxa"/>
          </w:tcPr>
          <w:p w14:paraId="0FF4483C"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Уполномоченное должностное лицо информирует родителя о процедуре проведения профилактического осмотра, целях и факторах риска;</w:t>
            </w:r>
          </w:p>
        </w:tc>
        <w:tc>
          <w:tcPr>
            <w:tcW w:w="1843" w:type="dxa"/>
          </w:tcPr>
          <w:p w14:paraId="0FF4483D"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3E"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44" w14:textId="77777777" w:rsidTr="00656943">
        <w:tc>
          <w:tcPr>
            <w:tcW w:w="495" w:type="dxa"/>
          </w:tcPr>
          <w:p w14:paraId="0FF44840"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16</w:t>
            </w:r>
          </w:p>
        </w:tc>
        <w:tc>
          <w:tcPr>
            <w:tcW w:w="4857" w:type="dxa"/>
          </w:tcPr>
          <w:p w14:paraId="0FF44841"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Пациенту выдается маршрутная карта, соответствующая требованиям настоящего стандарта</w:t>
            </w:r>
          </w:p>
        </w:tc>
        <w:tc>
          <w:tcPr>
            <w:tcW w:w="1843" w:type="dxa"/>
          </w:tcPr>
          <w:p w14:paraId="0FF44842"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43"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49" w14:textId="77777777" w:rsidTr="00656943">
        <w:tc>
          <w:tcPr>
            <w:tcW w:w="495" w:type="dxa"/>
          </w:tcPr>
          <w:p w14:paraId="0FF44845"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17</w:t>
            </w:r>
          </w:p>
        </w:tc>
        <w:tc>
          <w:tcPr>
            <w:tcW w:w="4857" w:type="dxa"/>
          </w:tcPr>
          <w:p w14:paraId="0FF44846"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Профилактические осмотры детей первого года жизни осуществляются в соответствии с планом-графиком</w:t>
            </w:r>
          </w:p>
        </w:tc>
        <w:tc>
          <w:tcPr>
            <w:tcW w:w="1843" w:type="dxa"/>
          </w:tcPr>
          <w:p w14:paraId="0FF44847"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48"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4E" w14:textId="77777777" w:rsidTr="00656943">
        <w:tc>
          <w:tcPr>
            <w:tcW w:w="495" w:type="dxa"/>
          </w:tcPr>
          <w:p w14:paraId="0FF4484A"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18</w:t>
            </w:r>
          </w:p>
        </w:tc>
        <w:tc>
          <w:tcPr>
            <w:tcW w:w="4857" w:type="dxa"/>
          </w:tcPr>
          <w:p w14:paraId="0FF4484B"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Формирование групп пациентов осуществляется с учетом количества кабинетов специалистов</w:t>
            </w:r>
          </w:p>
        </w:tc>
        <w:tc>
          <w:tcPr>
            <w:tcW w:w="1843" w:type="dxa"/>
          </w:tcPr>
          <w:p w14:paraId="0FF4484C"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4D"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53" w14:textId="77777777" w:rsidTr="00656943">
        <w:tc>
          <w:tcPr>
            <w:tcW w:w="495" w:type="dxa"/>
          </w:tcPr>
          <w:p w14:paraId="0FF4484F"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19</w:t>
            </w:r>
          </w:p>
        </w:tc>
        <w:tc>
          <w:tcPr>
            <w:tcW w:w="4857" w:type="dxa"/>
          </w:tcPr>
          <w:p w14:paraId="0FF44850"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Уполномоченное должностное лицо информирует родителя о процедуре проведения профилактического осмотра, целях и факторах риска;</w:t>
            </w:r>
          </w:p>
        </w:tc>
        <w:tc>
          <w:tcPr>
            <w:tcW w:w="1843" w:type="dxa"/>
          </w:tcPr>
          <w:p w14:paraId="0FF44851"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52" w14:textId="77777777" w:rsidR="00767218" w:rsidRPr="00EE23BE" w:rsidRDefault="00767218" w:rsidP="00E63D46">
            <w:pPr>
              <w:spacing w:after="0" w:line="240" w:lineRule="auto"/>
              <w:rPr>
                <w:rFonts w:ascii="PT Astra Serif" w:eastAsia="PT Astra Serif" w:hAnsi="PT Astra Serif" w:cs="PT Astra Serif"/>
              </w:rPr>
            </w:pPr>
          </w:p>
        </w:tc>
      </w:tr>
      <w:tr w:rsidR="00767218" w:rsidRPr="00EE23BE" w14:paraId="0FF44858" w14:textId="77777777" w:rsidTr="00656943">
        <w:tc>
          <w:tcPr>
            <w:tcW w:w="495" w:type="dxa"/>
          </w:tcPr>
          <w:p w14:paraId="0FF44854"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20</w:t>
            </w:r>
          </w:p>
        </w:tc>
        <w:tc>
          <w:tcPr>
            <w:tcW w:w="4857" w:type="dxa"/>
          </w:tcPr>
          <w:p w14:paraId="0FF44855" w14:textId="77777777" w:rsidR="00767218" w:rsidRPr="00EE23BE" w:rsidRDefault="00767218" w:rsidP="00E63D46">
            <w:pPr>
              <w:spacing w:after="0" w:line="240" w:lineRule="auto"/>
              <w:rPr>
                <w:rFonts w:ascii="PT Astra Serif" w:eastAsia="PT Astra Serif" w:hAnsi="PT Astra Serif" w:cs="PT Astra Serif"/>
              </w:rPr>
            </w:pPr>
            <w:r w:rsidRPr="00EE23BE">
              <w:rPr>
                <w:rFonts w:ascii="PT Astra Serif" w:eastAsia="PT Astra Serif" w:hAnsi="PT Astra Serif" w:cs="PT Astra Serif"/>
              </w:rPr>
              <w:t>Пациенту выдается маршрутная карта, соответствующая требованиям настоящего стандарта</w:t>
            </w:r>
          </w:p>
        </w:tc>
        <w:tc>
          <w:tcPr>
            <w:tcW w:w="1843" w:type="dxa"/>
          </w:tcPr>
          <w:p w14:paraId="0FF44856" w14:textId="77777777" w:rsidR="00767218" w:rsidRPr="00EE23BE" w:rsidRDefault="00767218" w:rsidP="00E63D46">
            <w:pPr>
              <w:spacing w:after="0" w:line="240" w:lineRule="auto"/>
              <w:rPr>
                <w:rFonts w:ascii="PT Astra Serif" w:eastAsia="PT Astra Serif" w:hAnsi="PT Astra Serif" w:cs="PT Astra Serif"/>
              </w:rPr>
            </w:pPr>
          </w:p>
        </w:tc>
        <w:tc>
          <w:tcPr>
            <w:tcW w:w="1833" w:type="dxa"/>
          </w:tcPr>
          <w:p w14:paraId="0FF44857" w14:textId="77777777" w:rsidR="00767218" w:rsidRPr="00EE23BE" w:rsidRDefault="00767218" w:rsidP="00E63D46">
            <w:pPr>
              <w:spacing w:after="0" w:line="240" w:lineRule="auto"/>
              <w:rPr>
                <w:rFonts w:ascii="PT Astra Serif" w:eastAsia="PT Astra Serif" w:hAnsi="PT Astra Serif" w:cs="PT Astra Serif"/>
              </w:rPr>
            </w:pPr>
          </w:p>
        </w:tc>
      </w:tr>
    </w:tbl>
    <w:p w14:paraId="0FF44859" w14:textId="77777777" w:rsidR="003E77C1" w:rsidRPr="00EE23BE" w:rsidRDefault="003807D7" w:rsidP="00E63D46">
      <w:pPr>
        <w:spacing w:before="120" w:after="160" w:line="310" w:lineRule="auto"/>
        <w:rPr>
          <w:rFonts w:ascii="PT Astra Serif" w:eastAsia="PT Astra Serif" w:hAnsi="PT Astra Serif" w:cs="PT Astra Serif"/>
          <w:b/>
        </w:rPr>
      </w:pPr>
      <w:r w:rsidRPr="00EE23BE">
        <w:rPr>
          <w:rFonts w:ascii="PT Astra Serif" w:eastAsia="PT Astra Serif" w:hAnsi="PT Astra Serif" w:cs="PT Astra Serif"/>
          <w:b/>
        </w:rPr>
        <w:t>* (применимо для детских поликлиник)</w:t>
      </w:r>
    </w:p>
    <w:p w14:paraId="0FF4485A" w14:textId="77777777" w:rsidR="003E77C1" w:rsidRPr="00EE23BE" w:rsidRDefault="003807D7" w:rsidP="00E63D46">
      <w:pPr>
        <w:pStyle w:val="10"/>
        <w:spacing w:before="120" w:line="240" w:lineRule="auto"/>
        <w:jc w:val="both"/>
        <w:rPr>
          <w:rFonts w:ascii="PT Astra Serif" w:eastAsia="PT Astra Serif" w:hAnsi="PT Astra Serif" w:cs="PT Astra Serif"/>
        </w:rPr>
      </w:pPr>
      <w:r w:rsidRPr="00EE23BE">
        <w:rPr>
          <w:rFonts w:ascii="PT Astra Serif" w:hAnsi="PT Astra Serif"/>
        </w:rPr>
        <w:br w:type="page"/>
      </w:r>
    </w:p>
    <w:p w14:paraId="0FF4485C" w14:textId="4A2CDAF6" w:rsidR="003E77C1" w:rsidRPr="00EE23BE" w:rsidRDefault="003807D7" w:rsidP="00E63D46">
      <w:pPr>
        <w:pStyle w:val="10"/>
        <w:spacing w:before="0" w:line="240" w:lineRule="auto"/>
        <w:ind w:firstLine="709"/>
        <w:jc w:val="both"/>
        <w:rPr>
          <w:rFonts w:ascii="PT Astra Serif" w:eastAsia="PT Astra Serif" w:hAnsi="PT Astra Serif" w:cs="PT Astra Serif"/>
          <w:sz w:val="26"/>
          <w:szCs w:val="26"/>
        </w:rPr>
      </w:pPr>
      <w:bookmarkStart w:id="43" w:name="_16._Организация_снабжения"/>
      <w:bookmarkStart w:id="44" w:name="_Toc77860721"/>
      <w:bookmarkEnd w:id="43"/>
      <w:r w:rsidRPr="00EE23BE">
        <w:rPr>
          <w:rFonts w:ascii="PT Astra Serif" w:eastAsia="PT Astra Serif" w:hAnsi="PT Astra Serif" w:cs="PT Astra Serif"/>
          <w:sz w:val="26"/>
          <w:szCs w:val="26"/>
        </w:rPr>
        <w:t>1</w:t>
      </w:r>
      <w:r w:rsidR="00656943" w:rsidRPr="00EE23BE">
        <w:rPr>
          <w:rFonts w:ascii="PT Astra Serif" w:eastAsia="PT Astra Serif" w:hAnsi="PT Astra Serif" w:cs="PT Astra Serif"/>
          <w:sz w:val="26"/>
          <w:szCs w:val="26"/>
        </w:rPr>
        <w:t>6</w:t>
      </w:r>
      <w:r w:rsidRPr="00EE23BE">
        <w:rPr>
          <w:rFonts w:ascii="PT Astra Serif" w:eastAsia="PT Astra Serif" w:hAnsi="PT Astra Serif" w:cs="PT Astra Serif"/>
          <w:sz w:val="26"/>
          <w:szCs w:val="26"/>
        </w:rPr>
        <w:t xml:space="preserve">. </w:t>
      </w:r>
      <w:r w:rsidR="00C61726" w:rsidRPr="00EE23BE">
        <w:rPr>
          <w:rFonts w:ascii="PT Astra Serif" w:eastAsia="PT Astra Serif" w:hAnsi="PT Astra Serif" w:cs="PT Astra Serif"/>
          <w:sz w:val="26"/>
          <w:szCs w:val="26"/>
        </w:rPr>
        <w:t>Управление запасами</w:t>
      </w:r>
      <w:r w:rsidR="0035551E" w:rsidRPr="00EE23BE">
        <w:rPr>
          <w:rFonts w:ascii="PT Astra Serif" w:eastAsia="PT Astra Serif" w:hAnsi="PT Astra Serif" w:cs="PT Astra Serif"/>
          <w:sz w:val="26"/>
          <w:szCs w:val="26"/>
        </w:rPr>
        <w:t xml:space="preserve"> товаров</w:t>
      </w:r>
      <w:r w:rsidR="00C61726" w:rsidRPr="00EE23BE">
        <w:rPr>
          <w:rFonts w:ascii="PT Astra Serif" w:eastAsia="PT Astra Serif" w:hAnsi="PT Astra Serif" w:cs="PT Astra Serif"/>
          <w:sz w:val="26"/>
          <w:szCs w:val="26"/>
        </w:rPr>
        <w:t xml:space="preserve"> </w:t>
      </w:r>
      <w:r w:rsidR="0035551E" w:rsidRPr="00EE23BE">
        <w:rPr>
          <w:rFonts w:ascii="PT Astra Serif" w:eastAsia="PT Astra Serif" w:hAnsi="PT Astra Serif" w:cs="PT Astra Serif"/>
          <w:sz w:val="26"/>
          <w:szCs w:val="26"/>
        </w:rPr>
        <w:t xml:space="preserve">аптечного ассортимента </w:t>
      </w:r>
      <w:r w:rsidRPr="00EE23BE">
        <w:rPr>
          <w:rFonts w:ascii="PT Astra Serif" w:eastAsia="PT Astra Serif" w:hAnsi="PT Astra Serif" w:cs="PT Astra Serif"/>
          <w:sz w:val="26"/>
          <w:szCs w:val="26"/>
        </w:rPr>
        <w:t>в медицинской организации</w:t>
      </w:r>
      <w:bookmarkEnd w:id="44"/>
    </w:p>
    <w:p w14:paraId="0FF4485D" w14:textId="638304E3" w:rsidR="003E77C1" w:rsidRPr="00EE23BE" w:rsidRDefault="00294551" w:rsidP="00945D44">
      <w:pPr>
        <w:pBdr>
          <w:top w:val="nil"/>
          <w:left w:val="nil"/>
          <w:bottom w:val="nil"/>
          <w:right w:val="nil"/>
          <w:between w:val="nil"/>
        </w:pBdr>
        <w:spacing w:before="120"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К товарам аптечного ассортимента в </w:t>
      </w:r>
      <w:r w:rsidR="00A91AC9" w:rsidRPr="00EE23BE">
        <w:rPr>
          <w:rFonts w:ascii="PT Astra Serif" w:eastAsia="PT Astra Serif" w:hAnsi="PT Astra Serif" w:cs="PT Astra Serif"/>
          <w:color w:val="000000"/>
          <w:sz w:val="26"/>
          <w:szCs w:val="26"/>
        </w:rPr>
        <w:t>медицинской организации относятся лекарственные</w:t>
      </w:r>
      <w:r w:rsidR="00F7541E" w:rsidRPr="00EE23BE">
        <w:rPr>
          <w:rFonts w:ascii="PT Astra Serif" w:eastAsia="PT Astra Serif" w:hAnsi="PT Astra Serif" w:cs="PT Astra Serif"/>
          <w:color w:val="000000"/>
          <w:sz w:val="26"/>
          <w:szCs w:val="26"/>
        </w:rPr>
        <w:t xml:space="preserve"> средства, изделия</w:t>
      </w:r>
      <w:r w:rsidR="00656943" w:rsidRPr="00EE23BE">
        <w:rPr>
          <w:rFonts w:ascii="PT Astra Serif" w:eastAsia="PT Astra Serif" w:hAnsi="PT Astra Serif" w:cs="PT Astra Serif"/>
          <w:color w:val="000000"/>
          <w:sz w:val="26"/>
          <w:szCs w:val="26"/>
        </w:rPr>
        <w:t xml:space="preserve"> медицинского назначения</w:t>
      </w:r>
      <w:r w:rsidR="006C2663" w:rsidRPr="00EE23BE">
        <w:rPr>
          <w:rFonts w:ascii="PT Astra Serif" w:eastAsia="PT Astra Serif" w:hAnsi="PT Astra Serif" w:cs="PT Astra Serif"/>
          <w:color w:val="000000"/>
          <w:sz w:val="26"/>
          <w:szCs w:val="26"/>
        </w:rPr>
        <w:t xml:space="preserve"> (далее ЛС и ИМН)</w:t>
      </w:r>
      <w:r w:rsidR="00D44059" w:rsidRPr="00EE23BE">
        <w:rPr>
          <w:rFonts w:ascii="PT Astra Serif" w:eastAsia="PT Astra Serif" w:hAnsi="PT Astra Serif" w:cs="PT Astra Serif"/>
          <w:color w:val="000000"/>
          <w:sz w:val="26"/>
          <w:szCs w:val="26"/>
        </w:rPr>
        <w:t>, применяемые в процессе оказан</w:t>
      </w:r>
      <w:r w:rsidR="00B927B2" w:rsidRPr="00EE23BE">
        <w:rPr>
          <w:rFonts w:ascii="PT Astra Serif" w:eastAsia="PT Astra Serif" w:hAnsi="PT Astra Serif" w:cs="PT Astra Serif"/>
          <w:color w:val="000000"/>
          <w:sz w:val="26"/>
          <w:szCs w:val="26"/>
        </w:rPr>
        <w:t xml:space="preserve">ия медицинской помощи пациентам. Процесс управления </w:t>
      </w:r>
      <w:r w:rsidR="006C2663" w:rsidRPr="00EE23BE">
        <w:rPr>
          <w:rFonts w:ascii="PT Astra Serif" w:eastAsia="PT Astra Serif" w:hAnsi="PT Astra Serif" w:cs="PT Astra Serif"/>
          <w:color w:val="000000"/>
          <w:sz w:val="26"/>
          <w:szCs w:val="26"/>
        </w:rPr>
        <w:t xml:space="preserve">аптечными запасами </w:t>
      </w:r>
      <w:r w:rsidR="003807D7" w:rsidRPr="00EE23BE">
        <w:rPr>
          <w:rFonts w:ascii="PT Astra Serif" w:eastAsia="PT Astra Serif" w:hAnsi="PT Astra Serif" w:cs="PT Astra Serif"/>
          <w:color w:val="000000"/>
          <w:sz w:val="26"/>
          <w:szCs w:val="26"/>
        </w:rPr>
        <w:t xml:space="preserve">является одним из наиболее ресурсоёмких разделов работы в медицинской организации.  Важной особенностью </w:t>
      </w:r>
      <w:r w:rsidR="006F60A1" w:rsidRPr="00EE23BE">
        <w:rPr>
          <w:rFonts w:ascii="PT Astra Serif" w:eastAsia="PT Astra Serif" w:hAnsi="PT Astra Serif" w:cs="PT Astra Serif"/>
          <w:color w:val="000000"/>
          <w:sz w:val="26"/>
          <w:szCs w:val="26"/>
        </w:rPr>
        <w:t xml:space="preserve">ЛС и ИМН </w:t>
      </w:r>
      <w:r w:rsidR="003807D7" w:rsidRPr="00EE23BE">
        <w:rPr>
          <w:rFonts w:ascii="PT Astra Serif" w:eastAsia="PT Astra Serif" w:hAnsi="PT Astra Serif" w:cs="PT Astra Serif"/>
          <w:color w:val="000000"/>
          <w:sz w:val="26"/>
          <w:szCs w:val="26"/>
        </w:rPr>
        <w:t>являе</w:t>
      </w:r>
      <w:r w:rsidR="006F60A1" w:rsidRPr="00EE23BE">
        <w:rPr>
          <w:rFonts w:ascii="PT Astra Serif" w:eastAsia="PT Astra Serif" w:hAnsi="PT Astra Serif" w:cs="PT Astra Serif"/>
          <w:color w:val="000000"/>
          <w:sz w:val="26"/>
          <w:szCs w:val="26"/>
        </w:rPr>
        <w:t>т</w:t>
      </w:r>
      <w:r w:rsidR="00212682" w:rsidRPr="00EE23BE">
        <w:rPr>
          <w:rFonts w:ascii="PT Astra Serif" w:eastAsia="PT Astra Serif" w:hAnsi="PT Astra Serif" w:cs="PT Astra Serif"/>
          <w:color w:val="000000"/>
          <w:sz w:val="26"/>
          <w:szCs w:val="26"/>
        </w:rPr>
        <w:t>ся ограниченный срок годности, в связи с чем,</w:t>
      </w:r>
      <w:r w:rsidR="006F60A1" w:rsidRPr="00EE23BE">
        <w:rPr>
          <w:rFonts w:ascii="PT Astra Serif" w:eastAsia="PT Astra Serif" w:hAnsi="PT Astra Serif" w:cs="PT Astra Serif"/>
          <w:color w:val="000000"/>
          <w:sz w:val="26"/>
          <w:szCs w:val="26"/>
        </w:rPr>
        <w:t xml:space="preserve"> их </w:t>
      </w:r>
      <w:r w:rsidR="001F46D9" w:rsidRPr="00EE23BE">
        <w:rPr>
          <w:rFonts w:ascii="PT Astra Serif" w:eastAsia="PT Astra Serif" w:hAnsi="PT Astra Serif" w:cs="PT Astra Serif"/>
          <w:color w:val="000000"/>
          <w:sz w:val="26"/>
          <w:szCs w:val="26"/>
        </w:rPr>
        <w:t>избыточные запасы</w:t>
      </w:r>
      <w:r w:rsidR="003807D7" w:rsidRPr="00EE23BE">
        <w:rPr>
          <w:rFonts w:ascii="PT Astra Serif" w:eastAsia="PT Astra Serif" w:hAnsi="PT Astra Serif" w:cs="PT Astra Serif"/>
          <w:color w:val="000000"/>
          <w:sz w:val="26"/>
          <w:szCs w:val="26"/>
        </w:rPr>
        <w:t xml:space="preserve"> влекут не только расходы на их хранение, потери при списании просроченных</w:t>
      </w:r>
      <w:r w:rsidR="00086E95" w:rsidRPr="00EE23BE">
        <w:rPr>
          <w:rFonts w:ascii="PT Astra Serif" w:eastAsia="PT Astra Serif" w:hAnsi="PT Astra Serif" w:cs="PT Astra Serif"/>
          <w:color w:val="000000"/>
          <w:sz w:val="26"/>
          <w:szCs w:val="26"/>
        </w:rPr>
        <w:t xml:space="preserve"> товаров</w:t>
      </w:r>
      <w:r w:rsidR="003807D7" w:rsidRPr="00EE23BE">
        <w:rPr>
          <w:rFonts w:ascii="PT Astra Serif" w:eastAsia="PT Astra Serif" w:hAnsi="PT Astra Serif" w:cs="PT Astra Serif"/>
          <w:color w:val="000000"/>
          <w:sz w:val="26"/>
          <w:szCs w:val="26"/>
        </w:rPr>
        <w:t xml:space="preserve">, но и расходы по утилизации медицинских отходов специализированными фирмами, имеющими соответствующую лицензию. Поэтому задача управления </w:t>
      </w:r>
      <w:r w:rsidR="00787037" w:rsidRPr="00EE23BE">
        <w:rPr>
          <w:rFonts w:ascii="PT Astra Serif" w:eastAsia="PT Astra Serif" w:hAnsi="PT Astra Serif" w:cs="PT Astra Serif"/>
          <w:color w:val="000000"/>
          <w:sz w:val="26"/>
          <w:szCs w:val="26"/>
        </w:rPr>
        <w:t xml:space="preserve">аптечными </w:t>
      </w:r>
      <w:r w:rsidR="003807D7" w:rsidRPr="00EE23BE">
        <w:rPr>
          <w:rFonts w:ascii="PT Astra Serif" w:eastAsia="PT Astra Serif" w:hAnsi="PT Astra Serif" w:cs="PT Astra Serif"/>
          <w:color w:val="000000"/>
          <w:sz w:val="26"/>
          <w:szCs w:val="26"/>
        </w:rPr>
        <w:t>запасами всегда актуальна для медицинских организаций, при этом оптимизация этого процесса даёт значительный экономический эффект.</w:t>
      </w:r>
    </w:p>
    <w:p w14:paraId="0FF4485E" w14:textId="7CFF87E0" w:rsidR="003E77C1" w:rsidRPr="00EE23BE" w:rsidRDefault="003807D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 настоящем разделе стандарта определены основные </w:t>
      </w:r>
      <w:r w:rsidR="00656943" w:rsidRPr="00EE23BE">
        <w:rPr>
          <w:rFonts w:ascii="PT Astra Serif" w:eastAsia="PT Astra Serif" w:hAnsi="PT Astra Serif" w:cs="PT Astra Serif"/>
          <w:color w:val="000000"/>
          <w:sz w:val="26"/>
          <w:szCs w:val="26"/>
        </w:rPr>
        <w:t>требования к</w:t>
      </w:r>
      <w:r w:rsidRPr="00EE23BE">
        <w:rPr>
          <w:rFonts w:ascii="PT Astra Serif" w:eastAsia="PT Astra Serif" w:hAnsi="PT Astra Serif" w:cs="PT Astra Serif"/>
          <w:color w:val="000000"/>
          <w:sz w:val="26"/>
          <w:szCs w:val="26"/>
        </w:rPr>
        <w:t xml:space="preserve"> обеспечению подразделений </w:t>
      </w:r>
      <w:r w:rsidR="00787037"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Основные этапы </w:t>
      </w:r>
      <w:r w:rsidR="004476C0" w:rsidRPr="00EE23BE">
        <w:rPr>
          <w:rFonts w:ascii="PT Astra Serif" w:eastAsia="PT Astra Serif" w:hAnsi="PT Astra Serif" w:cs="PT Astra Serif"/>
          <w:color w:val="000000"/>
          <w:sz w:val="26"/>
          <w:szCs w:val="26"/>
        </w:rPr>
        <w:t>включают</w:t>
      </w:r>
      <w:r w:rsidRPr="00EE23BE">
        <w:rPr>
          <w:rFonts w:ascii="PT Astra Serif" w:eastAsia="PT Astra Serif" w:hAnsi="PT Astra Serif" w:cs="PT Astra Serif"/>
          <w:color w:val="000000"/>
          <w:sz w:val="26"/>
          <w:szCs w:val="26"/>
        </w:rPr>
        <w:t>:</w:t>
      </w:r>
      <w:r w:rsidR="00E115E5" w:rsidRPr="00EE23BE">
        <w:rPr>
          <w:rFonts w:ascii="PT Astra Serif" w:eastAsia="PT Astra Serif" w:hAnsi="PT Astra Serif" w:cs="PT Astra Serif"/>
          <w:color w:val="000000"/>
          <w:sz w:val="26"/>
          <w:szCs w:val="26"/>
        </w:rPr>
        <w:t xml:space="preserve"> </w:t>
      </w:r>
    </w:p>
    <w:p w14:paraId="0FF4485F" w14:textId="2D8DE453" w:rsidR="003E77C1" w:rsidRPr="00EE23BE" w:rsidRDefault="00E115E5" w:rsidP="00E63D46">
      <w:pPr>
        <w:numPr>
          <w:ilvl w:val="0"/>
          <w:numId w:val="22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расчет </w:t>
      </w:r>
      <w:r w:rsidR="005C7A4A" w:rsidRPr="00EE23BE">
        <w:rPr>
          <w:rFonts w:ascii="PT Astra Serif" w:eastAsia="PT Astra Serif" w:hAnsi="PT Astra Serif" w:cs="PT Astra Serif"/>
          <w:color w:val="000000"/>
          <w:sz w:val="26"/>
          <w:szCs w:val="26"/>
        </w:rPr>
        <w:t xml:space="preserve">годовой </w:t>
      </w:r>
      <w:r w:rsidR="001F46D9" w:rsidRPr="00EE23BE">
        <w:rPr>
          <w:rFonts w:ascii="PT Astra Serif" w:eastAsia="PT Astra Serif" w:hAnsi="PT Astra Serif" w:cs="PT Astra Serif"/>
          <w:color w:val="000000"/>
          <w:sz w:val="26"/>
          <w:szCs w:val="26"/>
        </w:rPr>
        <w:t>потребности медицинской</w:t>
      </w:r>
      <w:r w:rsidR="005C7A4A" w:rsidRPr="00EE23BE">
        <w:rPr>
          <w:rFonts w:ascii="PT Astra Serif" w:eastAsia="PT Astra Serif" w:hAnsi="PT Astra Serif" w:cs="PT Astra Serif"/>
          <w:color w:val="000000"/>
          <w:sz w:val="26"/>
          <w:szCs w:val="26"/>
        </w:rPr>
        <w:t xml:space="preserve"> организации </w:t>
      </w:r>
      <w:r w:rsidR="003807D7" w:rsidRPr="00EE23BE">
        <w:rPr>
          <w:rFonts w:ascii="PT Astra Serif" w:eastAsia="PT Astra Serif" w:hAnsi="PT Astra Serif" w:cs="PT Astra Serif"/>
          <w:color w:val="000000"/>
          <w:sz w:val="26"/>
          <w:szCs w:val="26"/>
        </w:rPr>
        <w:t>в медикаментах:</w:t>
      </w:r>
    </w:p>
    <w:p w14:paraId="0FF44860" w14:textId="0D6A9383" w:rsidR="003E77C1" w:rsidRPr="00EE23BE" w:rsidRDefault="00656943" w:rsidP="00E63D46">
      <w:pPr>
        <w:numPr>
          <w:ilvl w:val="0"/>
          <w:numId w:val="22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сбор заявок подразделений и </w:t>
      </w:r>
      <w:r w:rsidR="003807D7" w:rsidRPr="00EE23BE">
        <w:rPr>
          <w:rFonts w:ascii="PT Astra Serif" w:eastAsia="PT Astra Serif" w:hAnsi="PT Astra Serif" w:cs="PT Astra Serif"/>
          <w:color w:val="000000"/>
          <w:sz w:val="26"/>
          <w:szCs w:val="26"/>
        </w:rPr>
        <w:t>консолидация годовых потребностей МО</w:t>
      </w:r>
      <w:r w:rsidRPr="00EE23BE">
        <w:rPr>
          <w:rFonts w:ascii="PT Astra Serif" w:eastAsia="PT Astra Serif" w:hAnsi="PT Astra Serif" w:cs="PT Astra Serif"/>
          <w:color w:val="000000"/>
          <w:sz w:val="26"/>
          <w:szCs w:val="26"/>
        </w:rPr>
        <w:t xml:space="preserve"> в медикаментах</w:t>
      </w:r>
      <w:r w:rsidR="003807D7" w:rsidRPr="00EE23BE">
        <w:rPr>
          <w:rFonts w:ascii="PT Astra Serif" w:eastAsia="PT Astra Serif" w:hAnsi="PT Astra Serif" w:cs="PT Astra Serif"/>
          <w:color w:val="000000"/>
          <w:sz w:val="26"/>
          <w:szCs w:val="26"/>
        </w:rPr>
        <w:t>;</w:t>
      </w:r>
    </w:p>
    <w:p w14:paraId="0FF44861" w14:textId="6233881A" w:rsidR="003E77C1" w:rsidRPr="00EE23BE" w:rsidRDefault="001F46D9" w:rsidP="00E63D46">
      <w:pPr>
        <w:numPr>
          <w:ilvl w:val="0"/>
          <w:numId w:val="22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формирование плана</w:t>
      </w:r>
      <w:r w:rsidR="003807D7" w:rsidRPr="00EE23BE">
        <w:rPr>
          <w:rFonts w:ascii="PT Astra Serif" w:eastAsia="PT Astra Serif" w:hAnsi="PT Astra Serif" w:cs="PT Astra Serif"/>
          <w:color w:val="000000"/>
          <w:sz w:val="26"/>
          <w:szCs w:val="26"/>
        </w:rPr>
        <w:t>-графика закупок</w:t>
      </w:r>
      <w:r w:rsidR="00CE30C0" w:rsidRPr="00EE23BE">
        <w:rPr>
          <w:rFonts w:ascii="PT Astra Serif" w:eastAsia="PT Astra Serif" w:hAnsi="PT Astra Serif" w:cs="PT Astra Serif"/>
          <w:color w:val="000000"/>
          <w:sz w:val="26"/>
          <w:szCs w:val="26"/>
        </w:rPr>
        <w:t xml:space="preserve"> на следующий календарный год</w:t>
      </w:r>
      <w:r w:rsidR="003807D7" w:rsidRPr="00EE23BE">
        <w:rPr>
          <w:rFonts w:ascii="PT Astra Serif" w:eastAsia="PT Astra Serif" w:hAnsi="PT Astra Serif" w:cs="PT Astra Serif"/>
          <w:color w:val="000000"/>
          <w:sz w:val="26"/>
          <w:szCs w:val="26"/>
        </w:rPr>
        <w:t>;</w:t>
      </w:r>
    </w:p>
    <w:p w14:paraId="0FF44862" w14:textId="77777777" w:rsidR="003E77C1" w:rsidRPr="00EE23BE" w:rsidRDefault="003807D7" w:rsidP="00E63D46">
      <w:pPr>
        <w:numPr>
          <w:ilvl w:val="0"/>
          <w:numId w:val="22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формирование лотов и формирование извещений о закупке по 44-ФЗ или 223-ФЗ (для государственных и муниципальных учреждений);</w:t>
      </w:r>
    </w:p>
    <w:p w14:paraId="0FF44863" w14:textId="708B379E" w:rsidR="003E77C1" w:rsidRPr="00EE23BE" w:rsidRDefault="003807D7" w:rsidP="00E63D46">
      <w:pPr>
        <w:numPr>
          <w:ilvl w:val="0"/>
          <w:numId w:val="22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заключение контракта на поставку, в спецификации к контракту указывае</w:t>
      </w:r>
      <w:r w:rsidR="00F72B8C" w:rsidRPr="00EE23BE">
        <w:rPr>
          <w:rFonts w:ascii="PT Astra Serif" w:eastAsia="PT Astra Serif" w:hAnsi="PT Astra Serif" w:cs="PT Astra Serif"/>
          <w:color w:val="000000"/>
          <w:sz w:val="26"/>
          <w:szCs w:val="26"/>
        </w:rPr>
        <w:t>тся перечень закупаемых товаров.</w:t>
      </w:r>
    </w:p>
    <w:p w14:paraId="0FF44864" w14:textId="46EEF018" w:rsidR="003E77C1" w:rsidRPr="00EE23BE" w:rsidRDefault="00313433" w:rsidP="00E63D46">
      <w:pPr>
        <w:numPr>
          <w:ilvl w:val="0"/>
          <w:numId w:val="22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обеспечение </w:t>
      </w:r>
      <w:r w:rsidR="00AE6680" w:rsidRPr="00EE23BE">
        <w:rPr>
          <w:rFonts w:ascii="PT Astra Serif" w:eastAsia="PT Astra Serif" w:hAnsi="PT Astra Serif" w:cs="PT Astra Serif"/>
          <w:color w:val="000000"/>
          <w:sz w:val="26"/>
          <w:szCs w:val="26"/>
        </w:rPr>
        <w:t xml:space="preserve">текущей </w:t>
      </w:r>
      <w:r w:rsidR="003807D7" w:rsidRPr="00EE23BE">
        <w:rPr>
          <w:rFonts w:ascii="PT Astra Serif" w:eastAsia="PT Astra Serif" w:hAnsi="PT Astra Serif" w:cs="PT Astra Serif"/>
          <w:color w:val="000000"/>
          <w:sz w:val="26"/>
          <w:szCs w:val="26"/>
        </w:rPr>
        <w:t xml:space="preserve">потребностей </w:t>
      </w:r>
      <w:r w:rsidR="009A012D" w:rsidRPr="00EE23BE">
        <w:rPr>
          <w:rFonts w:ascii="PT Astra Serif" w:eastAsia="PT Astra Serif" w:hAnsi="PT Astra Serif" w:cs="PT Astra Serif"/>
          <w:color w:val="000000"/>
          <w:sz w:val="26"/>
          <w:szCs w:val="26"/>
        </w:rPr>
        <w:t xml:space="preserve">подразделений и кабинетов поликлиники </w:t>
      </w:r>
      <w:r w:rsidR="003807D7" w:rsidRPr="00EE23BE">
        <w:rPr>
          <w:rFonts w:ascii="PT Astra Serif" w:eastAsia="PT Astra Serif" w:hAnsi="PT Astra Serif" w:cs="PT Astra Serif"/>
          <w:color w:val="000000"/>
          <w:sz w:val="26"/>
          <w:szCs w:val="26"/>
        </w:rPr>
        <w:t xml:space="preserve">в </w:t>
      </w:r>
      <w:r w:rsidR="000B690C" w:rsidRPr="00EE23BE">
        <w:rPr>
          <w:rFonts w:ascii="PT Astra Serif" w:eastAsia="PT Astra Serif" w:hAnsi="PT Astra Serif" w:cs="PT Astra Serif"/>
          <w:color w:val="000000"/>
          <w:sz w:val="26"/>
          <w:szCs w:val="26"/>
        </w:rPr>
        <w:t>ЛС и ИМН</w:t>
      </w:r>
      <w:r w:rsidR="003807D7" w:rsidRPr="00EE23BE">
        <w:rPr>
          <w:rFonts w:ascii="PT Astra Serif" w:eastAsia="PT Astra Serif" w:hAnsi="PT Astra Serif" w:cs="PT Astra Serif"/>
          <w:color w:val="000000"/>
          <w:sz w:val="26"/>
          <w:szCs w:val="26"/>
        </w:rPr>
        <w:t>:</w:t>
      </w:r>
    </w:p>
    <w:p w14:paraId="074429AF" w14:textId="0FBE41EA" w:rsidR="009A012D" w:rsidRPr="00EE23BE" w:rsidRDefault="0033044D" w:rsidP="00E63D46">
      <w:pPr>
        <w:numPr>
          <w:ilvl w:val="0"/>
          <w:numId w:val="22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сбор заявок </w:t>
      </w:r>
      <w:r w:rsidR="000B690C" w:rsidRPr="00EE23BE">
        <w:rPr>
          <w:rFonts w:ascii="PT Astra Serif" w:eastAsia="PT Astra Serif" w:hAnsi="PT Astra Serif" w:cs="PT Astra Serif"/>
          <w:color w:val="000000"/>
          <w:sz w:val="26"/>
          <w:szCs w:val="26"/>
        </w:rPr>
        <w:t>из отделений в</w:t>
      </w:r>
      <w:r w:rsidRPr="00EE23BE">
        <w:rPr>
          <w:rFonts w:ascii="PT Astra Serif" w:eastAsia="PT Astra Serif" w:hAnsi="PT Astra Serif" w:cs="PT Astra Serif"/>
          <w:color w:val="000000"/>
          <w:sz w:val="26"/>
          <w:szCs w:val="26"/>
        </w:rPr>
        <w:t xml:space="preserve"> соответствии с графиком</w:t>
      </w:r>
      <w:r w:rsidR="00A056EC" w:rsidRPr="00EE23BE">
        <w:rPr>
          <w:rFonts w:ascii="PT Astra Serif" w:eastAsia="PT Astra Serif" w:hAnsi="PT Astra Serif" w:cs="PT Astra Serif"/>
          <w:color w:val="000000"/>
          <w:sz w:val="26"/>
          <w:szCs w:val="26"/>
        </w:rPr>
        <w:t>;</w:t>
      </w:r>
    </w:p>
    <w:p w14:paraId="0FF44865" w14:textId="03D6A198" w:rsidR="003E77C1" w:rsidRPr="00EE23BE" w:rsidRDefault="003807D7" w:rsidP="00E63D46">
      <w:pPr>
        <w:numPr>
          <w:ilvl w:val="0"/>
          <w:numId w:val="22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офо</w:t>
      </w:r>
      <w:r w:rsidR="00A056EC" w:rsidRPr="00EE23BE">
        <w:rPr>
          <w:rFonts w:ascii="PT Astra Serif" w:eastAsia="PT Astra Serif" w:hAnsi="PT Astra Serif" w:cs="PT Astra Serif"/>
          <w:color w:val="000000"/>
          <w:sz w:val="26"/>
          <w:szCs w:val="26"/>
        </w:rPr>
        <w:t>рмление заказов на поставку</w:t>
      </w:r>
      <w:r w:rsidR="000B690C" w:rsidRPr="00EE23BE">
        <w:rPr>
          <w:rFonts w:ascii="PT Astra Serif" w:eastAsia="PT Astra Serif" w:hAnsi="PT Astra Serif" w:cs="PT Astra Serif"/>
          <w:color w:val="000000"/>
          <w:sz w:val="26"/>
          <w:szCs w:val="26"/>
        </w:rPr>
        <w:t xml:space="preserve"> ЛС и ИМН</w:t>
      </w:r>
      <w:r w:rsidRPr="00EE23BE">
        <w:rPr>
          <w:rFonts w:ascii="PT Astra Serif" w:eastAsia="PT Astra Serif" w:hAnsi="PT Astra Serif" w:cs="PT Astra Serif"/>
          <w:color w:val="000000"/>
          <w:sz w:val="26"/>
          <w:szCs w:val="26"/>
        </w:rPr>
        <w:t>;</w:t>
      </w:r>
    </w:p>
    <w:p w14:paraId="0FF44866" w14:textId="0FB0895E" w:rsidR="003E77C1" w:rsidRPr="00EE23BE" w:rsidRDefault="00656943" w:rsidP="00E63D46">
      <w:pPr>
        <w:numPr>
          <w:ilvl w:val="0"/>
          <w:numId w:val="22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прием и хранение</w:t>
      </w:r>
      <w:r w:rsidR="000B690C" w:rsidRPr="00EE23BE">
        <w:rPr>
          <w:rFonts w:ascii="PT Astra Serif" w:eastAsia="PT Astra Serif" w:hAnsi="PT Astra Serif" w:cs="PT Astra Serif"/>
          <w:color w:val="000000"/>
          <w:sz w:val="26"/>
          <w:szCs w:val="26"/>
        </w:rPr>
        <w:t xml:space="preserve"> </w:t>
      </w:r>
      <w:r w:rsidR="00E40265" w:rsidRPr="00EE23BE">
        <w:rPr>
          <w:rFonts w:ascii="PT Astra Serif" w:eastAsia="PT Astra Serif" w:hAnsi="PT Astra Serif" w:cs="PT Astra Serif"/>
          <w:color w:val="000000"/>
          <w:sz w:val="26"/>
          <w:szCs w:val="26"/>
        </w:rPr>
        <w:t>товаров аптечного ассортимента на</w:t>
      </w:r>
      <w:r w:rsidR="003807D7" w:rsidRPr="00EE23BE">
        <w:rPr>
          <w:rFonts w:ascii="PT Astra Serif" w:eastAsia="PT Astra Serif" w:hAnsi="PT Astra Serif" w:cs="PT Astra Serif"/>
          <w:color w:val="000000"/>
          <w:sz w:val="26"/>
          <w:szCs w:val="26"/>
        </w:rPr>
        <w:t xml:space="preserve"> </w:t>
      </w:r>
      <w:r w:rsidRPr="00EE23BE">
        <w:rPr>
          <w:rFonts w:ascii="PT Astra Serif" w:eastAsia="PT Astra Serif" w:hAnsi="PT Astra Serif" w:cs="PT Astra Serif"/>
          <w:color w:val="000000"/>
          <w:sz w:val="26"/>
          <w:szCs w:val="26"/>
        </w:rPr>
        <w:t xml:space="preserve">складе </w:t>
      </w:r>
      <w:r w:rsidR="003807D7" w:rsidRPr="00EE23BE">
        <w:rPr>
          <w:rFonts w:ascii="PT Astra Serif" w:eastAsia="PT Astra Serif" w:hAnsi="PT Astra Serif" w:cs="PT Astra Serif"/>
          <w:color w:val="000000"/>
          <w:sz w:val="26"/>
          <w:szCs w:val="26"/>
        </w:rPr>
        <w:t>медицинской организации;</w:t>
      </w:r>
    </w:p>
    <w:p w14:paraId="0FF44867" w14:textId="77777777" w:rsidR="003E77C1" w:rsidRPr="00EE23BE" w:rsidRDefault="003807D7" w:rsidP="00E63D46">
      <w:pPr>
        <w:numPr>
          <w:ilvl w:val="0"/>
          <w:numId w:val="22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квартальная корректировка годовых потребностей (плана графика);</w:t>
      </w:r>
    </w:p>
    <w:p w14:paraId="0FF44868" w14:textId="02C145A2" w:rsidR="003E77C1" w:rsidRPr="00EE23BE" w:rsidRDefault="003807D7" w:rsidP="00E63D46">
      <w:pPr>
        <w:numPr>
          <w:ilvl w:val="0"/>
          <w:numId w:val="227"/>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распределение </w:t>
      </w:r>
      <w:r w:rsidR="00974849" w:rsidRPr="00EE23BE">
        <w:rPr>
          <w:rFonts w:ascii="PT Astra Serif" w:eastAsia="PT Astra Serif" w:hAnsi="PT Astra Serif" w:cs="PT Astra Serif"/>
          <w:color w:val="000000"/>
          <w:sz w:val="26"/>
          <w:szCs w:val="26"/>
        </w:rPr>
        <w:t xml:space="preserve">ЛС и ИМН </w:t>
      </w:r>
      <w:r w:rsidRPr="00EE23BE">
        <w:rPr>
          <w:rFonts w:ascii="PT Astra Serif" w:eastAsia="PT Astra Serif" w:hAnsi="PT Astra Serif" w:cs="PT Astra Serif"/>
          <w:color w:val="000000"/>
          <w:sz w:val="26"/>
          <w:szCs w:val="26"/>
        </w:rPr>
        <w:t>по подразделениям:</w:t>
      </w:r>
    </w:p>
    <w:p w14:paraId="0FF44869" w14:textId="34BE51BA" w:rsidR="003E77C1" w:rsidRPr="00EE23BE" w:rsidRDefault="00974849" w:rsidP="00E63D46">
      <w:pPr>
        <w:numPr>
          <w:ilvl w:val="0"/>
          <w:numId w:val="22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выдача</w:t>
      </w:r>
      <w:r w:rsidR="003807D7" w:rsidRPr="00EE23BE">
        <w:rPr>
          <w:rFonts w:ascii="PT Astra Serif" w:eastAsia="PT Astra Serif" w:hAnsi="PT Astra Serif" w:cs="PT Astra Serif"/>
          <w:color w:val="000000"/>
          <w:sz w:val="26"/>
          <w:szCs w:val="26"/>
        </w:rPr>
        <w:t xml:space="preserve"> </w:t>
      </w:r>
      <w:r w:rsidRPr="00EE23BE">
        <w:rPr>
          <w:rFonts w:ascii="PT Astra Serif" w:eastAsia="PT Astra Serif" w:hAnsi="PT Astra Serif" w:cs="PT Astra Serif"/>
          <w:color w:val="000000"/>
          <w:sz w:val="26"/>
          <w:szCs w:val="26"/>
        </w:rPr>
        <w:t>ЛС и ИМН в подразделения в соответствии с заявками</w:t>
      </w:r>
      <w:r w:rsidR="003807D7" w:rsidRPr="00EE23BE">
        <w:rPr>
          <w:rFonts w:ascii="PT Astra Serif" w:eastAsia="PT Astra Serif" w:hAnsi="PT Astra Serif" w:cs="PT Astra Serif"/>
          <w:color w:val="000000"/>
          <w:sz w:val="26"/>
          <w:szCs w:val="26"/>
        </w:rPr>
        <w:t>;</w:t>
      </w:r>
    </w:p>
    <w:p w14:paraId="0FF4486A" w14:textId="4F0C652A" w:rsidR="003E77C1" w:rsidRPr="00EE23BE" w:rsidRDefault="00213B2F" w:rsidP="00E63D46">
      <w:pPr>
        <w:numPr>
          <w:ilvl w:val="0"/>
          <w:numId w:val="22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размещение и</w:t>
      </w:r>
      <w:r w:rsidR="003807D7" w:rsidRPr="00EE23BE">
        <w:rPr>
          <w:rFonts w:ascii="PT Astra Serif" w:eastAsia="PT Astra Serif" w:hAnsi="PT Astra Serif" w:cs="PT Astra Serif"/>
          <w:color w:val="000000"/>
          <w:sz w:val="26"/>
          <w:szCs w:val="26"/>
        </w:rPr>
        <w:t xml:space="preserve"> хранени</w:t>
      </w:r>
      <w:r w:rsidR="00525A81" w:rsidRPr="00EE23BE">
        <w:rPr>
          <w:rFonts w:ascii="PT Astra Serif" w:eastAsia="PT Astra Serif" w:hAnsi="PT Astra Serif" w:cs="PT Astra Serif"/>
          <w:color w:val="000000"/>
          <w:sz w:val="26"/>
          <w:szCs w:val="26"/>
        </w:rPr>
        <w:t>е</w:t>
      </w:r>
      <w:r w:rsidR="00656943" w:rsidRPr="00EE23BE">
        <w:rPr>
          <w:rFonts w:ascii="PT Astra Serif" w:eastAsia="PT Astra Serif" w:hAnsi="PT Astra Serif" w:cs="PT Astra Serif"/>
          <w:color w:val="000000"/>
          <w:sz w:val="26"/>
          <w:szCs w:val="26"/>
        </w:rPr>
        <w:t xml:space="preserve"> </w:t>
      </w:r>
      <w:r w:rsidR="00525A81" w:rsidRPr="00EE23BE">
        <w:rPr>
          <w:rFonts w:ascii="PT Astra Serif" w:eastAsia="PT Astra Serif" w:hAnsi="PT Astra Serif" w:cs="PT Astra Serif"/>
          <w:color w:val="000000"/>
          <w:sz w:val="26"/>
          <w:szCs w:val="26"/>
        </w:rPr>
        <w:t xml:space="preserve">в подразделениях и кабинетах </w:t>
      </w:r>
      <w:r w:rsidR="00656943" w:rsidRPr="00EE23BE">
        <w:rPr>
          <w:rFonts w:ascii="PT Astra Serif" w:eastAsia="PT Astra Serif" w:hAnsi="PT Astra Serif" w:cs="PT Astra Serif"/>
          <w:color w:val="000000"/>
          <w:sz w:val="26"/>
          <w:szCs w:val="26"/>
        </w:rPr>
        <w:t xml:space="preserve">по </w:t>
      </w:r>
      <w:r w:rsidR="00151A81" w:rsidRPr="00EE23BE">
        <w:rPr>
          <w:rFonts w:ascii="PT Astra Serif" w:eastAsia="PT Astra Serif" w:hAnsi="PT Astra Serif" w:cs="PT Astra Serif"/>
          <w:color w:val="000000"/>
          <w:sz w:val="26"/>
          <w:szCs w:val="26"/>
        </w:rPr>
        <w:t xml:space="preserve">методу бережливого производства </w:t>
      </w:r>
      <w:r w:rsidR="00656943" w:rsidRPr="00EE23BE">
        <w:rPr>
          <w:rFonts w:ascii="PT Astra Serif" w:eastAsia="PT Astra Serif" w:hAnsi="PT Astra Serif" w:cs="PT Astra Serif"/>
          <w:color w:val="000000"/>
          <w:sz w:val="26"/>
          <w:szCs w:val="26"/>
        </w:rPr>
        <w:t>канбан, обеспечивающе</w:t>
      </w:r>
      <w:r w:rsidR="00151A81" w:rsidRPr="00EE23BE">
        <w:rPr>
          <w:rFonts w:ascii="PT Astra Serif" w:eastAsia="PT Astra Serif" w:hAnsi="PT Astra Serif" w:cs="PT Astra Serif"/>
          <w:color w:val="000000"/>
          <w:sz w:val="26"/>
          <w:szCs w:val="26"/>
        </w:rPr>
        <w:t>му</w:t>
      </w:r>
      <w:r w:rsidR="00656943" w:rsidRPr="00EE23BE">
        <w:rPr>
          <w:rFonts w:ascii="PT Astra Serif" w:eastAsia="PT Astra Serif" w:hAnsi="PT Astra Serif" w:cs="PT Astra Serif"/>
          <w:color w:val="000000"/>
          <w:sz w:val="26"/>
          <w:szCs w:val="26"/>
        </w:rPr>
        <w:t xml:space="preserve"> организацию непрерывного материального потока при отсутствии </w:t>
      </w:r>
      <w:r w:rsidR="00151A81" w:rsidRPr="00EE23BE">
        <w:rPr>
          <w:rFonts w:ascii="PT Astra Serif" w:eastAsia="PT Astra Serif" w:hAnsi="PT Astra Serif" w:cs="PT Astra Serif"/>
          <w:color w:val="000000"/>
          <w:sz w:val="26"/>
          <w:szCs w:val="26"/>
        </w:rPr>
        <w:t xml:space="preserve">излишних </w:t>
      </w:r>
      <w:r w:rsidR="00656943" w:rsidRPr="00EE23BE">
        <w:rPr>
          <w:rFonts w:ascii="PT Astra Serif" w:eastAsia="PT Astra Serif" w:hAnsi="PT Astra Serif" w:cs="PT Astra Serif"/>
          <w:color w:val="000000"/>
          <w:sz w:val="26"/>
          <w:szCs w:val="26"/>
        </w:rPr>
        <w:t>запасов</w:t>
      </w:r>
      <w:r w:rsidR="003807D7" w:rsidRPr="00EE23BE">
        <w:rPr>
          <w:rFonts w:ascii="PT Astra Serif" w:eastAsia="PT Astra Serif" w:hAnsi="PT Astra Serif" w:cs="PT Astra Serif"/>
          <w:color w:val="000000"/>
          <w:sz w:val="26"/>
          <w:szCs w:val="26"/>
        </w:rPr>
        <w:t xml:space="preserve">; </w:t>
      </w:r>
    </w:p>
    <w:p w14:paraId="66DC36D5" w14:textId="118F568E" w:rsidR="00C91CFE" w:rsidRPr="00945D44" w:rsidRDefault="003807D7" w:rsidP="00945D44">
      <w:pPr>
        <w:numPr>
          <w:ilvl w:val="0"/>
          <w:numId w:val="228"/>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анализ эффективности расходования </w:t>
      </w:r>
      <w:r w:rsidR="00525A81"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w:t>
      </w:r>
    </w:p>
    <w:p w14:paraId="2216B432" w14:textId="27C2DC06" w:rsidR="00151A81" w:rsidRPr="00EE23BE" w:rsidRDefault="00070D98"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16.1 Требования </w:t>
      </w:r>
      <w:r w:rsidR="00151A81" w:rsidRPr="00EE23BE">
        <w:rPr>
          <w:rFonts w:ascii="PT Astra Serif" w:eastAsia="PT Astra Serif" w:hAnsi="PT Astra Serif" w:cs="PT Astra Serif"/>
          <w:sz w:val="26"/>
          <w:szCs w:val="26"/>
        </w:rPr>
        <w:t xml:space="preserve">к </w:t>
      </w:r>
      <w:r w:rsidR="00EA51D2" w:rsidRPr="00EE23BE">
        <w:rPr>
          <w:rFonts w:ascii="PT Astra Serif" w:eastAsia="PT Astra Serif" w:hAnsi="PT Astra Serif" w:cs="PT Astra Serif"/>
          <w:sz w:val="26"/>
          <w:szCs w:val="26"/>
        </w:rPr>
        <w:t>организации</w:t>
      </w:r>
      <w:r w:rsidRPr="00EE23BE">
        <w:rPr>
          <w:rFonts w:ascii="PT Astra Serif" w:eastAsia="PT Astra Serif" w:hAnsi="PT Astra Serif" w:cs="PT Astra Serif"/>
          <w:sz w:val="26"/>
          <w:szCs w:val="26"/>
        </w:rPr>
        <w:t xml:space="preserve"> </w:t>
      </w:r>
      <w:r w:rsidR="00527B88" w:rsidRPr="00EE23BE">
        <w:rPr>
          <w:rFonts w:ascii="PT Astra Serif" w:eastAsia="PT Astra Serif" w:hAnsi="PT Astra Serif" w:cs="PT Astra Serif"/>
          <w:sz w:val="26"/>
          <w:szCs w:val="26"/>
        </w:rPr>
        <w:t>обеспечения</w:t>
      </w:r>
      <w:r w:rsidR="001F46D9" w:rsidRPr="00EE23BE">
        <w:rPr>
          <w:rFonts w:ascii="PT Astra Serif" w:eastAsia="PT Astra Serif" w:hAnsi="PT Astra Serif" w:cs="PT Astra Serif"/>
          <w:sz w:val="26"/>
          <w:szCs w:val="26"/>
        </w:rPr>
        <w:t xml:space="preserve"> ЛС</w:t>
      </w:r>
      <w:r w:rsidR="00787037" w:rsidRPr="00EE23BE">
        <w:rPr>
          <w:rFonts w:ascii="PT Astra Serif" w:eastAsia="PT Astra Serif" w:hAnsi="PT Astra Serif" w:cs="PT Astra Serif"/>
          <w:sz w:val="26"/>
          <w:szCs w:val="26"/>
        </w:rPr>
        <w:t xml:space="preserve"> и ИМН</w:t>
      </w:r>
      <w:r w:rsidR="00151A81" w:rsidRPr="00EE23BE">
        <w:rPr>
          <w:rFonts w:ascii="PT Astra Serif" w:eastAsia="PT Astra Serif" w:hAnsi="PT Astra Serif" w:cs="PT Astra Serif"/>
          <w:sz w:val="26"/>
          <w:szCs w:val="26"/>
        </w:rPr>
        <w:t xml:space="preserve"> </w:t>
      </w:r>
    </w:p>
    <w:p w14:paraId="0FF4486E" w14:textId="77777777" w:rsidR="003E77C1" w:rsidRPr="00EE23BE" w:rsidRDefault="003807D7" w:rsidP="00E63D46">
      <w:pPr>
        <w:numPr>
          <w:ilvl w:val="0"/>
          <w:numId w:val="22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уровень запасов на складе медицинской организации не должен превышать четверти объема годовой закупки;</w:t>
      </w:r>
    </w:p>
    <w:p w14:paraId="0FF4486F" w14:textId="77777777" w:rsidR="003E77C1" w:rsidRPr="00EE23BE" w:rsidRDefault="003807D7" w:rsidP="00E63D46">
      <w:pPr>
        <w:numPr>
          <w:ilvl w:val="0"/>
          <w:numId w:val="22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уровень запасов в медицинских кабинетах не должен превышать недельную норму расходования (за исключением определенного перечня лекарственных средств, требующих специальных условий учета и хранения);</w:t>
      </w:r>
    </w:p>
    <w:p w14:paraId="0FF44870" w14:textId="74BBFFFC" w:rsidR="003E77C1" w:rsidRPr="00EE23BE" w:rsidRDefault="003807D7" w:rsidP="00213B2F">
      <w:pPr>
        <w:numPr>
          <w:ilvl w:val="0"/>
          <w:numId w:val="22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 организации должен быть определен перечень </w:t>
      </w:r>
      <w:r w:rsidR="00525A81" w:rsidRPr="00EE23BE">
        <w:rPr>
          <w:rFonts w:ascii="PT Astra Serif" w:eastAsia="PT Astra Serif" w:hAnsi="PT Astra Serif" w:cs="PT Astra Serif"/>
          <w:color w:val="000000"/>
          <w:sz w:val="26"/>
          <w:szCs w:val="26"/>
        </w:rPr>
        <w:t>товаров аптечного ассортимента</w:t>
      </w:r>
      <w:r w:rsidRPr="00EE23BE">
        <w:rPr>
          <w:rFonts w:ascii="PT Astra Serif" w:eastAsia="PT Astra Serif" w:hAnsi="PT Astra Serif" w:cs="PT Astra Serif"/>
          <w:color w:val="000000"/>
          <w:sz w:val="26"/>
          <w:szCs w:val="26"/>
        </w:rPr>
        <w:t xml:space="preserve">, которые </w:t>
      </w:r>
      <w:r w:rsidR="00D05E46" w:rsidRPr="00EE23BE">
        <w:rPr>
          <w:rFonts w:ascii="PT Astra Serif" w:eastAsia="PT Astra Serif" w:hAnsi="PT Astra Serif" w:cs="PT Astra Serif"/>
          <w:color w:val="000000"/>
          <w:sz w:val="26"/>
          <w:szCs w:val="26"/>
        </w:rPr>
        <w:t xml:space="preserve">требуются для лечения и профилактики конкретных нозологий и обеспечения инфекционной безопасности, </w:t>
      </w:r>
      <w:r w:rsidRPr="00EE23BE">
        <w:rPr>
          <w:rFonts w:ascii="PT Astra Serif" w:eastAsia="PT Astra Serif" w:hAnsi="PT Astra Serif" w:cs="PT Astra Serif"/>
          <w:color w:val="000000"/>
          <w:sz w:val="26"/>
          <w:szCs w:val="26"/>
        </w:rPr>
        <w:t>согласно стандартам оказания медицинской помощи;</w:t>
      </w:r>
    </w:p>
    <w:p w14:paraId="0FF44871" w14:textId="3790EE79" w:rsidR="003E77C1" w:rsidRPr="00EE23BE" w:rsidRDefault="003807D7" w:rsidP="00213B2F">
      <w:pPr>
        <w:numPr>
          <w:ilvl w:val="0"/>
          <w:numId w:val="22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 организации должен быть определен годовой запас </w:t>
      </w:r>
      <w:r w:rsidR="00D05E46" w:rsidRPr="00EE23BE">
        <w:rPr>
          <w:rFonts w:ascii="PT Astra Serif" w:eastAsia="PT Astra Serif" w:hAnsi="PT Astra Serif" w:cs="PT Astra Serif"/>
          <w:color w:val="000000"/>
          <w:sz w:val="26"/>
          <w:szCs w:val="26"/>
        </w:rPr>
        <w:t xml:space="preserve">товаров аптечного ассортимента </w:t>
      </w:r>
      <w:r w:rsidRPr="00EE23BE">
        <w:rPr>
          <w:rFonts w:ascii="PT Astra Serif" w:eastAsia="PT Astra Serif" w:hAnsi="PT Astra Serif" w:cs="PT Astra Serif"/>
          <w:color w:val="000000"/>
          <w:sz w:val="26"/>
          <w:szCs w:val="26"/>
        </w:rPr>
        <w:t>по каждому заболеванию и направлению деятельности (профилактические мероприятия и обеспечение инфекционной безопасности);</w:t>
      </w:r>
    </w:p>
    <w:p w14:paraId="0FF44872" w14:textId="6B56E251" w:rsidR="003E77C1" w:rsidRPr="00EE23BE" w:rsidRDefault="003807D7" w:rsidP="00213B2F">
      <w:pPr>
        <w:numPr>
          <w:ilvl w:val="0"/>
          <w:numId w:val="22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 организации должен быть определены </w:t>
      </w:r>
      <w:r w:rsidR="00151A81" w:rsidRPr="00EE23BE">
        <w:rPr>
          <w:rFonts w:ascii="PT Astra Serif" w:eastAsia="PT Astra Serif" w:hAnsi="PT Astra Serif" w:cs="PT Astra Serif"/>
          <w:color w:val="000000"/>
          <w:sz w:val="26"/>
          <w:szCs w:val="26"/>
        </w:rPr>
        <w:t>минимальные и максимальные</w:t>
      </w:r>
      <w:r w:rsidRPr="00EE23BE">
        <w:rPr>
          <w:rFonts w:ascii="PT Astra Serif" w:eastAsia="PT Astra Serif" w:hAnsi="PT Astra Serif" w:cs="PT Astra Serif"/>
          <w:color w:val="000000"/>
          <w:sz w:val="26"/>
          <w:szCs w:val="26"/>
        </w:rPr>
        <w:t xml:space="preserve"> запасы по каждой позиции </w:t>
      </w:r>
      <w:r w:rsidR="00D05E46" w:rsidRPr="00EE23BE">
        <w:rPr>
          <w:rFonts w:ascii="PT Astra Serif" w:eastAsia="PT Astra Serif" w:hAnsi="PT Astra Serif" w:cs="PT Astra Serif"/>
          <w:color w:val="000000"/>
          <w:sz w:val="26"/>
          <w:szCs w:val="26"/>
        </w:rPr>
        <w:t>ЛС и ИМН</w:t>
      </w:r>
      <w:r w:rsidR="00151A81" w:rsidRPr="00EE23BE">
        <w:rPr>
          <w:rFonts w:ascii="PT Astra Serif" w:eastAsia="PT Astra Serif" w:hAnsi="PT Astra Serif" w:cs="PT Astra Serif"/>
          <w:color w:val="000000"/>
          <w:sz w:val="26"/>
          <w:szCs w:val="26"/>
        </w:rPr>
        <w:t xml:space="preserve"> </w:t>
      </w:r>
      <w:r w:rsidRPr="00EE23BE">
        <w:rPr>
          <w:rFonts w:ascii="PT Astra Serif" w:eastAsia="PT Astra Serif" w:hAnsi="PT Astra Serif" w:cs="PT Astra Serif"/>
          <w:color w:val="000000"/>
          <w:sz w:val="26"/>
          <w:szCs w:val="26"/>
        </w:rPr>
        <w:t xml:space="preserve">для обеспечения потребности на 1 месяц и </w:t>
      </w:r>
      <w:r w:rsidR="00151A81" w:rsidRPr="00EE23BE">
        <w:rPr>
          <w:rFonts w:ascii="PT Astra Serif" w:eastAsia="PT Astra Serif" w:hAnsi="PT Astra Serif" w:cs="PT Astra Serif"/>
          <w:color w:val="000000"/>
          <w:sz w:val="26"/>
          <w:szCs w:val="26"/>
        </w:rPr>
        <w:t>на 10</w:t>
      </w:r>
      <w:r w:rsidRPr="00EE23BE">
        <w:rPr>
          <w:rFonts w:ascii="PT Astra Serif" w:eastAsia="PT Astra Serif" w:hAnsi="PT Astra Serif" w:cs="PT Astra Serif"/>
          <w:color w:val="000000"/>
          <w:sz w:val="26"/>
          <w:szCs w:val="26"/>
        </w:rPr>
        <w:t xml:space="preserve"> рабочих дней в каждом подразделении.</w:t>
      </w:r>
    </w:p>
    <w:p w14:paraId="20180374" w14:textId="254F9A75" w:rsidR="007457A5" w:rsidRPr="00EE23BE" w:rsidRDefault="00070D98" w:rsidP="00E63D46">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16.2. </w:t>
      </w:r>
      <w:r w:rsidR="003807D7" w:rsidRPr="00EE23BE">
        <w:rPr>
          <w:rFonts w:ascii="PT Astra Serif" w:eastAsia="PT Astra Serif" w:hAnsi="PT Astra Serif" w:cs="PT Astra Serif"/>
          <w:sz w:val="26"/>
          <w:szCs w:val="26"/>
        </w:rPr>
        <w:t xml:space="preserve">Организация хранения </w:t>
      </w:r>
      <w:r w:rsidR="00D05E46" w:rsidRPr="00EE23BE">
        <w:rPr>
          <w:rFonts w:ascii="PT Astra Serif" w:eastAsia="PT Astra Serif" w:hAnsi="PT Astra Serif" w:cs="PT Astra Serif"/>
          <w:sz w:val="26"/>
          <w:szCs w:val="26"/>
        </w:rPr>
        <w:t xml:space="preserve">ЛС и </w:t>
      </w:r>
      <w:r w:rsidR="001F46D9" w:rsidRPr="00EE23BE">
        <w:rPr>
          <w:rFonts w:ascii="PT Astra Serif" w:eastAsia="PT Astra Serif" w:hAnsi="PT Astra Serif" w:cs="PT Astra Serif"/>
          <w:sz w:val="26"/>
          <w:szCs w:val="26"/>
        </w:rPr>
        <w:t>ИМН ПО</w:t>
      </w:r>
      <w:r w:rsidR="003807D7" w:rsidRPr="00EE23BE">
        <w:rPr>
          <w:rFonts w:ascii="PT Astra Serif" w:eastAsia="PT Astra Serif" w:hAnsi="PT Astra Serif" w:cs="PT Astra Serif"/>
          <w:sz w:val="26"/>
          <w:szCs w:val="26"/>
        </w:rPr>
        <w:t xml:space="preserve"> системе </w:t>
      </w:r>
      <w:r w:rsidR="00151A81" w:rsidRPr="00EE23BE">
        <w:rPr>
          <w:rFonts w:ascii="PT Astra Serif" w:eastAsia="PT Astra Serif" w:hAnsi="PT Astra Serif" w:cs="PT Astra Serif"/>
          <w:sz w:val="26"/>
          <w:szCs w:val="26"/>
        </w:rPr>
        <w:t>к</w:t>
      </w:r>
      <w:r w:rsidR="003807D7" w:rsidRPr="00EE23BE">
        <w:rPr>
          <w:rFonts w:ascii="PT Astra Serif" w:eastAsia="PT Astra Serif" w:hAnsi="PT Astra Serif" w:cs="PT Astra Serif"/>
          <w:sz w:val="26"/>
          <w:szCs w:val="26"/>
        </w:rPr>
        <w:t>анбан</w:t>
      </w:r>
    </w:p>
    <w:p w14:paraId="1754A1EC" w14:textId="77777777" w:rsidR="00C2423D" w:rsidRPr="00EE23BE" w:rsidRDefault="007457A5" w:rsidP="00213B2F">
      <w:pPr>
        <w:spacing w:after="0" w:line="240" w:lineRule="auto"/>
        <w:ind w:firstLine="709"/>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Помещение для хранения ЛС и ИМН должно быть организовано по системе 5 С в соответствии с требованиями раздела </w:t>
      </w:r>
      <w:r w:rsidR="00D3288F" w:rsidRPr="00EE23BE">
        <w:rPr>
          <w:rFonts w:ascii="PT Astra Serif" w:eastAsia="PT Astra Serif" w:hAnsi="PT Astra Serif" w:cs="PT Astra Serif"/>
          <w:color w:val="000000"/>
          <w:sz w:val="26"/>
          <w:szCs w:val="26"/>
        </w:rPr>
        <w:t>7. Организация рабочего пространства медицинских кабинетов и подразделений.</w:t>
      </w:r>
    </w:p>
    <w:p w14:paraId="58D20876" w14:textId="3A67E316" w:rsidR="007457A5" w:rsidRPr="00EE23BE" w:rsidRDefault="00C2423D" w:rsidP="00213B2F">
      <w:pP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Хранения ЛС и ИМН ПО в медицинской организации должно быть организовано по системе канбан:</w:t>
      </w:r>
    </w:p>
    <w:p w14:paraId="0FF44874" w14:textId="68F5CD9D" w:rsidR="003E77C1" w:rsidRPr="00EE23BE" w:rsidRDefault="003807D7" w:rsidP="00213B2F">
      <w:pPr>
        <w:numPr>
          <w:ilvl w:val="0"/>
          <w:numId w:val="23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старшая медсестра рассчитывает нужный запас </w:t>
      </w:r>
      <w:r w:rsidR="005327C1"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руководствуясь стандартными перечнями, созданными для функциональных кабинетов. Также анализирует фактически сложившийся расход препаратов в отделении. Определяет </w:t>
      </w:r>
      <w:r w:rsidR="00151A81" w:rsidRPr="00EE23BE">
        <w:rPr>
          <w:rFonts w:ascii="PT Astra Serif" w:eastAsia="PT Astra Serif" w:hAnsi="PT Astra Serif" w:cs="PT Astra Serif"/>
          <w:color w:val="000000"/>
          <w:sz w:val="26"/>
          <w:szCs w:val="26"/>
        </w:rPr>
        <w:t>объем минимального и максимального</w:t>
      </w:r>
      <w:r w:rsidRPr="00EE23BE">
        <w:rPr>
          <w:rFonts w:ascii="PT Astra Serif" w:eastAsia="PT Astra Serif" w:hAnsi="PT Astra Serif" w:cs="PT Astra Serif"/>
          <w:color w:val="000000"/>
          <w:sz w:val="26"/>
          <w:szCs w:val="26"/>
        </w:rPr>
        <w:t xml:space="preserve"> запаса </w:t>
      </w:r>
      <w:r w:rsidR="00BA237E" w:rsidRPr="00EE23BE">
        <w:rPr>
          <w:rFonts w:ascii="PT Astra Serif" w:eastAsia="PT Astra Serif" w:hAnsi="PT Astra Serif" w:cs="PT Astra Serif"/>
          <w:color w:val="000000"/>
          <w:sz w:val="26"/>
          <w:szCs w:val="26"/>
        </w:rPr>
        <w:t xml:space="preserve">в отделении </w:t>
      </w:r>
      <w:r w:rsidRPr="00EE23BE">
        <w:rPr>
          <w:rFonts w:ascii="PT Astra Serif" w:eastAsia="PT Astra Serif" w:hAnsi="PT Astra Serif" w:cs="PT Astra Serif"/>
          <w:color w:val="000000"/>
          <w:sz w:val="26"/>
          <w:szCs w:val="26"/>
        </w:rPr>
        <w:t xml:space="preserve">на 10 </w:t>
      </w:r>
      <w:r w:rsidR="00151A81" w:rsidRPr="00EE23BE">
        <w:rPr>
          <w:rFonts w:ascii="PT Astra Serif" w:eastAsia="PT Astra Serif" w:hAnsi="PT Astra Serif" w:cs="PT Astra Serif"/>
          <w:color w:val="000000"/>
          <w:sz w:val="26"/>
          <w:szCs w:val="26"/>
        </w:rPr>
        <w:t>рабочих дней</w:t>
      </w:r>
      <w:r w:rsidRPr="00EE23BE">
        <w:rPr>
          <w:rFonts w:ascii="PT Astra Serif" w:eastAsia="PT Astra Serif" w:hAnsi="PT Astra Serif" w:cs="PT Astra Serif"/>
          <w:color w:val="000000"/>
          <w:sz w:val="26"/>
          <w:szCs w:val="26"/>
        </w:rPr>
        <w:t xml:space="preserve">. </w:t>
      </w:r>
    </w:p>
    <w:p w14:paraId="0FF44875" w14:textId="77FF56F2" w:rsidR="003E77C1" w:rsidRPr="00EE23BE" w:rsidRDefault="003807D7" w:rsidP="00213B2F">
      <w:pPr>
        <w:numPr>
          <w:ilvl w:val="0"/>
          <w:numId w:val="23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затем старшая медсестра представляет сводную информацию заведующему подразделением для расчета необходимого </w:t>
      </w:r>
      <w:r w:rsidR="005327C1" w:rsidRPr="00EE23BE">
        <w:rPr>
          <w:rFonts w:ascii="PT Astra Serif" w:eastAsia="PT Astra Serif" w:hAnsi="PT Astra Serif" w:cs="PT Astra Serif"/>
          <w:color w:val="000000"/>
          <w:sz w:val="26"/>
          <w:szCs w:val="26"/>
        </w:rPr>
        <w:t>объема ЛС и ИМН</w:t>
      </w:r>
      <w:r w:rsidR="00151A81" w:rsidRPr="00EE23BE">
        <w:rPr>
          <w:rFonts w:ascii="PT Astra Serif" w:eastAsia="PT Astra Serif" w:hAnsi="PT Astra Serif" w:cs="PT Astra Serif"/>
          <w:color w:val="000000"/>
          <w:sz w:val="26"/>
          <w:szCs w:val="26"/>
        </w:rPr>
        <w:t xml:space="preserve"> для формирования </w:t>
      </w:r>
      <w:r w:rsidRPr="00EE23BE">
        <w:rPr>
          <w:rFonts w:ascii="PT Astra Serif" w:eastAsia="PT Astra Serif" w:hAnsi="PT Astra Serif" w:cs="PT Astra Serif"/>
          <w:color w:val="000000"/>
          <w:sz w:val="26"/>
          <w:szCs w:val="26"/>
        </w:rPr>
        <w:t>годов</w:t>
      </w:r>
      <w:r w:rsidR="00151A81" w:rsidRPr="00EE23BE">
        <w:rPr>
          <w:rFonts w:ascii="PT Astra Serif" w:eastAsia="PT Astra Serif" w:hAnsi="PT Astra Serif" w:cs="PT Astra Serif"/>
          <w:color w:val="000000"/>
          <w:sz w:val="26"/>
          <w:szCs w:val="26"/>
        </w:rPr>
        <w:t>ой</w:t>
      </w:r>
      <w:r w:rsidRPr="00EE23BE">
        <w:rPr>
          <w:rFonts w:ascii="PT Astra Serif" w:eastAsia="PT Astra Serif" w:hAnsi="PT Astra Serif" w:cs="PT Astra Serif"/>
          <w:color w:val="000000"/>
          <w:sz w:val="26"/>
          <w:szCs w:val="26"/>
        </w:rPr>
        <w:t xml:space="preserve"> заявк</w:t>
      </w:r>
      <w:r w:rsidR="00151A81" w:rsidRPr="00EE23BE">
        <w:rPr>
          <w:rFonts w:ascii="PT Astra Serif" w:eastAsia="PT Astra Serif" w:hAnsi="PT Astra Serif" w:cs="PT Astra Serif"/>
          <w:color w:val="000000"/>
          <w:sz w:val="26"/>
          <w:szCs w:val="26"/>
        </w:rPr>
        <w:t>и</w:t>
      </w:r>
      <w:r w:rsidRPr="00EE23BE">
        <w:rPr>
          <w:rFonts w:ascii="PT Astra Serif" w:eastAsia="PT Astra Serif" w:hAnsi="PT Astra Serif" w:cs="PT Astra Serif"/>
          <w:color w:val="000000"/>
          <w:sz w:val="26"/>
          <w:szCs w:val="26"/>
        </w:rPr>
        <w:t>.</w:t>
      </w:r>
    </w:p>
    <w:p w14:paraId="0FF44876" w14:textId="1AD5A270" w:rsidR="003E77C1" w:rsidRPr="00EE23BE" w:rsidRDefault="003807D7" w:rsidP="00213B2F">
      <w:pPr>
        <w:numPr>
          <w:ilvl w:val="0"/>
          <w:numId w:val="23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старшая медсестра размещает на внутренней поверхности дверцы шкафа для хранения </w:t>
      </w:r>
      <w:r w:rsidR="005327C1"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пластиковые карманы с разделами «Потребность», «В работе», «Дефектура».</w:t>
      </w:r>
    </w:p>
    <w:p w14:paraId="0FF44877" w14:textId="6368CF09" w:rsidR="003E77C1" w:rsidRPr="00EE23BE" w:rsidRDefault="003807D7" w:rsidP="00213B2F">
      <w:pPr>
        <w:numPr>
          <w:ilvl w:val="0"/>
          <w:numId w:val="23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на каждое </w:t>
      </w:r>
      <w:r w:rsidR="001F46D9" w:rsidRPr="00EE23BE">
        <w:rPr>
          <w:rFonts w:ascii="PT Astra Serif" w:eastAsia="PT Astra Serif" w:hAnsi="PT Astra Serif" w:cs="PT Astra Serif"/>
          <w:color w:val="000000"/>
          <w:sz w:val="26"/>
          <w:szCs w:val="26"/>
        </w:rPr>
        <w:t>наименование старшая</w:t>
      </w:r>
      <w:r w:rsidRPr="00EE23BE">
        <w:rPr>
          <w:rFonts w:ascii="PT Astra Serif" w:eastAsia="PT Astra Serif" w:hAnsi="PT Astra Serif" w:cs="PT Astra Serif"/>
          <w:color w:val="000000"/>
          <w:sz w:val="26"/>
          <w:szCs w:val="26"/>
        </w:rPr>
        <w:t xml:space="preserve"> медсестра оформляет карточку канбан, которая содержит следующую информацию:</w:t>
      </w:r>
    </w:p>
    <w:p w14:paraId="0FF44878" w14:textId="77777777" w:rsidR="003E77C1" w:rsidRPr="00EE23BE" w:rsidRDefault="003807D7" w:rsidP="00213B2F">
      <w:pPr>
        <w:numPr>
          <w:ilvl w:val="0"/>
          <w:numId w:val="231"/>
        </w:numPr>
        <w:pBdr>
          <w:top w:val="nil"/>
          <w:left w:val="nil"/>
          <w:bottom w:val="nil"/>
          <w:right w:val="nil"/>
          <w:between w:val="nil"/>
        </w:pBdr>
        <w:tabs>
          <w:tab w:val="left" w:pos="1134"/>
        </w:tabs>
        <w:spacing w:after="0" w:line="240" w:lineRule="auto"/>
        <w:ind w:left="709"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официальное название лекарства, его дозировку и лекарственную форму;</w:t>
      </w:r>
    </w:p>
    <w:p w14:paraId="0FF44879" w14:textId="6B67F301" w:rsidR="003E77C1" w:rsidRPr="00EE23BE" w:rsidRDefault="003807D7" w:rsidP="00213B2F">
      <w:pPr>
        <w:numPr>
          <w:ilvl w:val="0"/>
          <w:numId w:val="231"/>
        </w:numPr>
        <w:pBdr>
          <w:top w:val="nil"/>
          <w:left w:val="nil"/>
          <w:bottom w:val="nil"/>
          <w:right w:val="nil"/>
          <w:between w:val="nil"/>
        </w:pBdr>
        <w:tabs>
          <w:tab w:val="left" w:pos="1134"/>
        </w:tabs>
        <w:spacing w:after="0" w:line="240" w:lineRule="auto"/>
        <w:ind w:left="709"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необходимый минимальный запас;</w:t>
      </w:r>
    </w:p>
    <w:p w14:paraId="0FF4487A" w14:textId="0DE26268" w:rsidR="003E77C1" w:rsidRPr="00EE23BE" w:rsidRDefault="003807D7" w:rsidP="00213B2F">
      <w:pPr>
        <w:numPr>
          <w:ilvl w:val="0"/>
          <w:numId w:val="231"/>
        </w:numPr>
        <w:pBdr>
          <w:top w:val="nil"/>
          <w:left w:val="nil"/>
          <w:bottom w:val="nil"/>
          <w:right w:val="nil"/>
          <w:between w:val="nil"/>
        </w:pBdr>
        <w:tabs>
          <w:tab w:val="left" w:pos="1134"/>
        </w:tabs>
        <w:spacing w:after="0" w:line="240" w:lineRule="auto"/>
        <w:ind w:left="709"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требуемое количество к заказу при достижении минимального запаса;</w:t>
      </w:r>
    </w:p>
    <w:p w14:paraId="0FF4487B" w14:textId="1916F97A" w:rsidR="003E77C1" w:rsidRPr="00EE23BE" w:rsidRDefault="003807D7" w:rsidP="00213B2F">
      <w:pPr>
        <w:numPr>
          <w:ilvl w:val="0"/>
          <w:numId w:val="231"/>
        </w:numPr>
        <w:pBdr>
          <w:top w:val="nil"/>
          <w:left w:val="nil"/>
          <w:bottom w:val="nil"/>
          <w:right w:val="nil"/>
          <w:between w:val="nil"/>
        </w:pBdr>
        <w:tabs>
          <w:tab w:val="left" w:pos="1134"/>
        </w:tabs>
        <w:spacing w:after="0" w:line="240" w:lineRule="auto"/>
        <w:ind w:left="709"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шифр местоположения </w:t>
      </w:r>
      <w:r w:rsidR="00151A81" w:rsidRPr="00EE23BE">
        <w:rPr>
          <w:rFonts w:ascii="PT Astra Serif" w:eastAsia="PT Astra Serif" w:hAnsi="PT Astra Serif" w:cs="PT Astra Serif"/>
          <w:color w:val="000000"/>
          <w:sz w:val="26"/>
          <w:szCs w:val="26"/>
        </w:rPr>
        <w:t>медикамента</w:t>
      </w:r>
      <w:r w:rsidRPr="00EE23BE">
        <w:rPr>
          <w:rFonts w:ascii="PT Astra Serif" w:eastAsia="PT Astra Serif" w:hAnsi="PT Astra Serif" w:cs="PT Astra Serif"/>
          <w:color w:val="000000"/>
          <w:sz w:val="26"/>
          <w:szCs w:val="26"/>
        </w:rPr>
        <w:t xml:space="preserve"> (буква или цвет шкафа, полки).</w:t>
      </w:r>
    </w:p>
    <w:p w14:paraId="0FF4487C" w14:textId="47081032" w:rsidR="003E77C1" w:rsidRPr="00EE23BE" w:rsidRDefault="003807D7" w:rsidP="00213B2F">
      <w:pPr>
        <w:numPr>
          <w:ilvl w:val="0"/>
          <w:numId w:val="232"/>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карточки канбан хранятся вместе с </w:t>
      </w:r>
      <w:r w:rsidR="00787037"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так, чтобы они были заметны медработнику;</w:t>
      </w:r>
    </w:p>
    <w:p w14:paraId="0FF4487D" w14:textId="37A965E4" w:rsidR="003E77C1" w:rsidRPr="00EE23BE" w:rsidRDefault="003807D7" w:rsidP="00213B2F">
      <w:pPr>
        <w:numPr>
          <w:ilvl w:val="0"/>
          <w:numId w:val="23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заполненная карточка </w:t>
      </w:r>
      <w:r w:rsidR="00151A81" w:rsidRPr="00EE23BE">
        <w:rPr>
          <w:rFonts w:ascii="PT Astra Serif" w:eastAsia="PT Astra Serif" w:hAnsi="PT Astra Serif" w:cs="PT Astra Serif"/>
          <w:color w:val="000000"/>
          <w:sz w:val="26"/>
          <w:szCs w:val="26"/>
        </w:rPr>
        <w:t>к</w:t>
      </w:r>
      <w:r w:rsidRPr="00EE23BE">
        <w:rPr>
          <w:rFonts w:ascii="PT Astra Serif" w:eastAsia="PT Astra Serif" w:hAnsi="PT Astra Serif" w:cs="PT Astra Serif"/>
          <w:color w:val="000000"/>
          <w:sz w:val="26"/>
          <w:szCs w:val="26"/>
        </w:rPr>
        <w:t xml:space="preserve">анбан помещается между </w:t>
      </w:r>
      <w:r w:rsidR="00151A81" w:rsidRPr="00EE23BE">
        <w:rPr>
          <w:rFonts w:ascii="PT Astra Serif" w:eastAsia="PT Astra Serif" w:hAnsi="PT Astra Serif" w:cs="PT Astra Serif"/>
          <w:color w:val="000000"/>
          <w:sz w:val="26"/>
          <w:szCs w:val="26"/>
        </w:rPr>
        <w:t>упаковками</w:t>
      </w:r>
      <w:r w:rsidRPr="00EE23BE">
        <w:rPr>
          <w:rFonts w:ascii="PT Astra Serif" w:eastAsia="PT Astra Serif" w:hAnsi="PT Astra Serif" w:cs="PT Astra Serif"/>
          <w:color w:val="000000"/>
          <w:sz w:val="26"/>
          <w:szCs w:val="26"/>
        </w:rPr>
        <w:t xml:space="preserve"> так, чтобы перед ней находился имеющийся запас средства, а за ней – минимальный запас;</w:t>
      </w:r>
    </w:p>
    <w:p w14:paraId="2C03E348" w14:textId="77777777" w:rsidR="009679C6" w:rsidRPr="00EE23BE" w:rsidRDefault="003807D7" w:rsidP="00213B2F">
      <w:pPr>
        <w:numPr>
          <w:ilvl w:val="0"/>
          <w:numId w:val="23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по достижению минимального запаса карточка становится доступной </w:t>
      </w:r>
      <w:r w:rsidR="00151A81" w:rsidRPr="00EE23BE">
        <w:rPr>
          <w:rFonts w:ascii="PT Astra Serif" w:eastAsia="PT Astra Serif" w:hAnsi="PT Astra Serif" w:cs="PT Astra Serif"/>
          <w:color w:val="000000"/>
          <w:sz w:val="26"/>
          <w:szCs w:val="26"/>
        </w:rPr>
        <w:t>для обозрения,</w:t>
      </w:r>
      <w:r w:rsidRPr="00EE23BE">
        <w:rPr>
          <w:rFonts w:ascii="PT Astra Serif" w:eastAsia="PT Astra Serif" w:hAnsi="PT Astra Serif" w:cs="PT Astra Serif"/>
          <w:color w:val="000000"/>
          <w:sz w:val="26"/>
          <w:szCs w:val="26"/>
        </w:rPr>
        <w:t xml:space="preserve"> и медсестра кабинета перекладывает ее в карман «Потребность»</w:t>
      </w:r>
      <w:r w:rsidR="00070D98" w:rsidRPr="00EE23BE">
        <w:rPr>
          <w:rFonts w:ascii="PT Astra Serif" w:eastAsia="PT Astra Serif" w:hAnsi="PT Astra Serif" w:cs="PT Astra Serif"/>
          <w:color w:val="000000"/>
          <w:sz w:val="26"/>
          <w:szCs w:val="26"/>
        </w:rPr>
        <w:t>.</w:t>
      </w:r>
    </w:p>
    <w:p w14:paraId="46D9FECD" w14:textId="6102E2F5" w:rsidR="009679C6" w:rsidRPr="00213B2F" w:rsidRDefault="009679C6" w:rsidP="00E63D46">
      <w:pPr>
        <w:numPr>
          <w:ilvl w:val="0"/>
          <w:numId w:val="23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 кармане «Дефектура» находятся карточки канбан, по которым заказ не выполнен. Карточка будет находиться в кармане «Дефектура» до тех пор, пока не придет заказ или не подберется аналог требуемых медикаментов. </w:t>
      </w:r>
    </w:p>
    <w:p w14:paraId="1A220D95" w14:textId="11B52641" w:rsidR="00070D98" w:rsidRPr="00EE23BE" w:rsidRDefault="00070D98" w:rsidP="00E63D46">
      <w:pPr>
        <w:pBdr>
          <w:top w:val="nil"/>
          <w:left w:val="nil"/>
          <w:bottom w:val="nil"/>
          <w:right w:val="nil"/>
          <w:between w:val="nil"/>
        </w:pBdr>
        <w:spacing w:after="0" w:line="240" w:lineRule="auto"/>
        <w:ind w:firstLine="709"/>
        <w:jc w:val="both"/>
        <w:rPr>
          <w:rFonts w:ascii="PT Astra Serif" w:eastAsia="PT Astra Serif" w:hAnsi="PT Astra Serif" w:cs="PT Astra Serif"/>
          <w:iCs/>
          <w:color w:val="000000"/>
          <w:sz w:val="26"/>
          <w:szCs w:val="26"/>
        </w:rPr>
      </w:pPr>
      <w:r w:rsidRPr="00EE23BE">
        <w:rPr>
          <w:rFonts w:ascii="PT Astra Serif" w:eastAsia="PT Astra Serif" w:hAnsi="PT Astra Serif" w:cs="PT Astra Serif"/>
          <w:iCs/>
          <w:color w:val="000000"/>
          <w:sz w:val="26"/>
          <w:szCs w:val="26"/>
        </w:rPr>
        <w:t xml:space="preserve">Структура обеспечения </w:t>
      </w:r>
      <w:r w:rsidR="00016CCD" w:rsidRPr="00EE23BE">
        <w:rPr>
          <w:rFonts w:ascii="PT Astra Serif" w:eastAsia="PT Astra Serif" w:hAnsi="PT Astra Serif" w:cs="PT Astra Serif"/>
          <w:iCs/>
          <w:color w:val="000000"/>
          <w:sz w:val="26"/>
          <w:szCs w:val="26"/>
        </w:rPr>
        <w:t>ЛС и ИМН</w:t>
      </w:r>
      <w:r w:rsidRPr="00EE23BE">
        <w:rPr>
          <w:rFonts w:ascii="PT Astra Serif" w:eastAsia="PT Astra Serif" w:hAnsi="PT Astra Serif" w:cs="PT Astra Serif"/>
          <w:iCs/>
          <w:color w:val="000000"/>
          <w:sz w:val="26"/>
          <w:szCs w:val="26"/>
        </w:rPr>
        <w:t xml:space="preserve"> в МО</w:t>
      </w:r>
    </w:p>
    <w:p w14:paraId="276FD8BC" w14:textId="0D8229E1" w:rsidR="00070D98" w:rsidRPr="00EE23BE" w:rsidRDefault="00070D98" w:rsidP="00E63D46">
      <w:pPr>
        <w:numPr>
          <w:ilvl w:val="0"/>
          <w:numId w:val="18"/>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Медицинская сестра кабинетов лечебно-диагностического приема:</w:t>
      </w:r>
    </w:p>
    <w:p w14:paraId="08DA6257" w14:textId="22C50CDE" w:rsidR="00070D98" w:rsidRPr="00EE23BE" w:rsidRDefault="00016CCD" w:rsidP="00E63D46">
      <w:pPr>
        <w:numPr>
          <w:ilvl w:val="0"/>
          <w:numId w:val="23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заказ ЛС и ИМН</w:t>
      </w:r>
      <w:r w:rsidR="00070D98" w:rsidRPr="00EE23BE">
        <w:rPr>
          <w:rFonts w:ascii="PT Astra Serif" w:eastAsia="PT Astra Serif" w:hAnsi="PT Astra Serif" w:cs="PT Astra Serif"/>
          <w:color w:val="000000"/>
          <w:sz w:val="26"/>
          <w:szCs w:val="26"/>
        </w:rPr>
        <w:t xml:space="preserve"> при возникновении потребности (карточка канбан становится доступной для обозрения);</w:t>
      </w:r>
    </w:p>
    <w:p w14:paraId="3CFB665E" w14:textId="722D4F01" w:rsidR="00070D98" w:rsidRPr="00EE23BE" w:rsidRDefault="00070D98" w:rsidP="00E63D46">
      <w:pPr>
        <w:numPr>
          <w:ilvl w:val="0"/>
          <w:numId w:val="23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прием </w:t>
      </w:r>
      <w:r w:rsidR="00016CCD"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от старшей медсестры в объеме, не превышающем 10-дневный запас, за исключением медикаментов, минимальный расход которых составляет одну и менее упаковок в месяц;</w:t>
      </w:r>
    </w:p>
    <w:p w14:paraId="1392F7EC" w14:textId="6D20AEE4" w:rsidR="00070D98" w:rsidRPr="00EE23BE" w:rsidRDefault="00070D98" w:rsidP="00E63D46">
      <w:pPr>
        <w:numPr>
          <w:ilvl w:val="0"/>
          <w:numId w:val="234"/>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размещение </w:t>
      </w:r>
      <w:r w:rsidR="00016CCD"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в местах хранения по системе канбан. После получения</w:t>
      </w:r>
      <w:r w:rsidR="00016CCD" w:rsidRPr="00EE23BE">
        <w:rPr>
          <w:rFonts w:ascii="PT Astra Serif" w:eastAsia="PT Astra Serif" w:hAnsi="PT Astra Serif" w:cs="PT Astra Serif"/>
          <w:color w:val="000000"/>
          <w:sz w:val="26"/>
          <w:szCs w:val="26"/>
        </w:rPr>
        <w:t xml:space="preserve"> ЛС и ИМН</w:t>
      </w:r>
      <w:r w:rsidRPr="00EE23BE">
        <w:rPr>
          <w:rFonts w:ascii="PT Astra Serif" w:eastAsia="PT Astra Serif" w:hAnsi="PT Astra Serif" w:cs="PT Astra Serif"/>
          <w:color w:val="000000"/>
          <w:sz w:val="26"/>
          <w:szCs w:val="26"/>
        </w:rPr>
        <w:t>, медсестра кабинета размещает упаковки в соответствующем месте хранения и размещает карточку канбан из кармана «В работе» между упаковками препаратов</w:t>
      </w:r>
    </w:p>
    <w:p w14:paraId="083DCF10" w14:textId="69CD1807" w:rsidR="00070D98" w:rsidRPr="00EE23BE" w:rsidRDefault="00070D98" w:rsidP="00E63D46">
      <w:pPr>
        <w:numPr>
          <w:ilvl w:val="0"/>
          <w:numId w:val="23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Главная (старшая) медицинская сестра или руководитель подразделения:</w:t>
      </w:r>
    </w:p>
    <w:p w14:paraId="463D4060" w14:textId="1BD267B9" w:rsidR="00070D98" w:rsidRPr="00EE23BE" w:rsidRDefault="00070D98" w:rsidP="00E63D46">
      <w:pPr>
        <w:numPr>
          <w:ilvl w:val="0"/>
          <w:numId w:val="23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отслеживание потребности в </w:t>
      </w:r>
      <w:r w:rsidR="00E21D21"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по наличию карточек канбан в кармашке "Потребность" и/или "Дефектура"</w:t>
      </w:r>
      <w:r w:rsidR="009679C6" w:rsidRPr="00EE23BE">
        <w:rPr>
          <w:rFonts w:ascii="PT Astra Serif" w:eastAsia="PT Astra Serif" w:hAnsi="PT Astra Serif" w:cs="PT Astra Serif"/>
          <w:color w:val="000000"/>
          <w:sz w:val="26"/>
          <w:szCs w:val="26"/>
        </w:rPr>
        <w:t xml:space="preserve">. Главная (старшая) медсестра совершает сбор карточек канбан по графику, фиксирует заказ по карточке в кармане «Потребность» и перекладывает карточку в карман «В работе». Карточка канбан будет находиться там до получения заявленных </w:t>
      </w:r>
      <w:r w:rsidR="00E21D21" w:rsidRPr="00EE23BE">
        <w:rPr>
          <w:rFonts w:ascii="PT Astra Serif" w:eastAsia="PT Astra Serif" w:hAnsi="PT Astra Serif" w:cs="PT Astra Serif"/>
          <w:color w:val="000000"/>
          <w:sz w:val="26"/>
          <w:szCs w:val="26"/>
        </w:rPr>
        <w:t>ЛС и ИМН</w:t>
      </w:r>
      <w:r w:rsidR="009679C6" w:rsidRPr="00EE23BE">
        <w:rPr>
          <w:rFonts w:ascii="PT Astra Serif" w:eastAsia="PT Astra Serif" w:hAnsi="PT Astra Serif" w:cs="PT Astra Serif"/>
          <w:color w:val="000000"/>
          <w:sz w:val="26"/>
          <w:szCs w:val="26"/>
        </w:rPr>
        <w:t>;</w:t>
      </w:r>
    </w:p>
    <w:p w14:paraId="36DB791E" w14:textId="77777777" w:rsidR="00070D98" w:rsidRPr="00EE23BE" w:rsidRDefault="00070D98" w:rsidP="00E63D46">
      <w:pPr>
        <w:numPr>
          <w:ilvl w:val="0"/>
          <w:numId w:val="23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формирование сводной заявки при возникновении потребности;</w:t>
      </w:r>
    </w:p>
    <w:p w14:paraId="1CC2505D" w14:textId="68D978E0" w:rsidR="00070D98" w:rsidRPr="00EE23BE" w:rsidRDefault="00070D98" w:rsidP="00E63D46">
      <w:pPr>
        <w:numPr>
          <w:ilvl w:val="0"/>
          <w:numId w:val="23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получение </w:t>
      </w:r>
      <w:r w:rsidR="00E21D21"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со склада хранения в медицинской организации;</w:t>
      </w:r>
    </w:p>
    <w:p w14:paraId="6591B8CE" w14:textId="6ADEC6F4" w:rsidR="00070D98" w:rsidRPr="00EE23BE" w:rsidRDefault="00070D98" w:rsidP="00E63D46">
      <w:pPr>
        <w:numPr>
          <w:ilvl w:val="0"/>
          <w:numId w:val="23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распределение </w:t>
      </w:r>
      <w:r w:rsidR="00E21D21" w:rsidRPr="00EE23BE">
        <w:rPr>
          <w:rFonts w:ascii="PT Astra Serif" w:eastAsia="PT Astra Serif" w:hAnsi="PT Astra Serif" w:cs="PT Astra Serif"/>
          <w:color w:val="000000"/>
          <w:sz w:val="26"/>
          <w:szCs w:val="26"/>
        </w:rPr>
        <w:t xml:space="preserve">ЛС и ИМН </w:t>
      </w:r>
      <w:r w:rsidRPr="00EE23BE">
        <w:rPr>
          <w:rFonts w:ascii="PT Astra Serif" w:eastAsia="PT Astra Serif" w:hAnsi="PT Astra Serif" w:cs="PT Astra Serif"/>
          <w:color w:val="000000"/>
          <w:sz w:val="26"/>
          <w:szCs w:val="26"/>
        </w:rPr>
        <w:t>по кабинетам в соответствии с выявленной потребностью;</w:t>
      </w:r>
    </w:p>
    <w:p w14:paraId="226B9972" w14:textId="70B1CCB7" w:rsidR="00070D98" w:rsidRPr="00EE23BE" w:rsidRDefault="00070D98" w:rsidP="00E63D46">
      <w:pPr>
        <w:numPr>
          <w:ilvl w:val="0"/>
          <w:numId w:val="236"/>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контроль хранения </w:t>
      </w:r>
      <w:r w:rsidR="00E21D21" w:rsidRPr="00EE23BE">
        <w:rPr>
          <w:rFonts w:ascii="PT Astra Serif" w:eastAsia="PT Astra Serif" w:hAnsi="PT Astra Serif" w:cs="PT Astra Serif"/>
          <w:color w:val="000000"/>
          <w:sz w:val="26"/>
          <w:szCs w:val="26"/>
        </w:rPr>
        <w:t>ЛС и ИМН</w:t>
      </w:r>
      <w:r w:rsidRPr="00EE23BE">
        <w:rPr>
          <w:rFonts w:ascii="PT Astra Serif" w:eastAsia="PT Astra Serif" w:hAnsi="PT Astra Serif" w:cs="PT Astra Serif"/>
          <w:color w:val="000000"/>
          <w:sz w:val="26"/>
          <w:szCs w:val="26"/>
        </w:rPr>
        <w:t xml:space="preserve"> в медицинских кабинетах.</w:t>
      </w:r>
    </w:p>
    <w:p w14:paraId="06771DE6" w14:textId="3363685D" w:rsidR="009679C6" w:rsidRPr="00EE23BE" w:rsidRDefault="003807D7" w:rsidP="00945D44">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Уровень запасов не </w:t>
      </w:r>
      <w:r w:rsidR="009679C6" w:rsidRPr="00EE23BE">
        <w:rPr>
          <w:rFonts w:ascii="PT Astra Serif" w:eastAsia="PT Astra Serif" w:hAnsi="PT Astra Serif" w:cs="PT Astra Serif"/>
          <w:color w:val="000000"/>
          <w:sz w:val="26"/>
          <w:szCs w:val="26"/>
        </w:rPr>
        <w:t xml:space="preserve">должен </w:t>
      </w:r>
      <w:r w:rsidRPr="00EE23BE">
        <w:rPr>
          <w:rFonts w:ascii="PT Astra Serif" w:eastAsia="PT Astra Serif" w:hAnsi="PT Astra Serif" w:cs="PT Astra Serif"/>
          <w:color w:val="000000"/>
          <w:sz w:val="26"/>
          <w:szCs w:val="26"/>
        </w:rPr>
        <w:t>превышат</w:t>
      </w:r>
      <w:r w:rsidR="009679C6" w:rsidRPr="00EE23BE">
        <w:rPr>
          <w:rFonts w:ascii="PT Astra Serif" w:eastAsia="PT Astra Serif" w:hAnsi="PT Astra Serif" w:cs="PT Astra Serif"/>
          <w:color w:val="000000"/>
          <w:sz w:val="26"/>
          <w:szCs w:val="26"/>
        </w:rPr>
        <w:t>ь 10-ти дневную</w:t>
      </w:r>
      <w:r w:rsidRPr="00EE23BE">
        <w:rPr>
          <w:rFonts w:ascii="PT Astra Serif" w:eastAsia="PT Astra Serif" w:hAnsi="PT Astra Serif" w:cs="PT Astra Serif"/>
          <w:color w:val="000000"/>
          <w:sz w:val="26"/>
          <w:szCs w:val="26"/>
        </w:rPr>
        <w:t xml:space="preserve"> норму расходования (для кабинетов врачебного приема, процедурных, перевязочных, кабинетов забора биоматериала). За исключением определенного перечня лекарственных средств, требующих специальных условий учета и хранения</w:t>
      </w:r>
      <w:r w:rsidR="00070D98" w:rsidRPr="00EE23BE">
        <w:rPr>
          <w:rFonts w:ascii="PT Astra Serif" w:eastAsia="PT Astra Serif" w:hAnsi="PT Astra Serif" w:cs="PT Astra Serif"/>
          <w:color w:val="000000"/>
          <w:sz w:val="26"/>
          <w:szCs w:val="26"/>
        </w:rPr>
        <w:t>.</w:t>
      </w:r>
    </w:p>
    <w:p w14:paraId="32A250FB" w14:textId="2E1E2943" w:rsidR="009679C6" w:rsidRPr="00EE23BE" w:rsidRDefault="009679C6"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16.3. Контрольный лист оценки организации работы кабинета (отделения) медицинской профилактики</w:t>
      </w:r>
    </w:p>
    <w:p w14:paraId="22C2B395" w14:textId="77777777" w:rsidR="00C91CFE" w:rsidRPr="00EE23BE" w:rsidRDefault="00C91CFE" w:rsidP="00E63D46">
      <w:pPr>
        <w:spacing w:after="0"/>
        <w:rPr>
          <w:rFonts w:ascii="PT Astra Serif" w:hAnsi="PT Astra Serif"/>
        </w:rPr>
      </w:pPr>
    </w:p>
    <w:tbl>
      <w:tblPr>
        <w:tblStyle w:val="afffa"/>
        <w:tblW w:w="90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4857"/>
        <w:gridCol w:w="1843"/>
        <w:gridCol w:w="1833"/>
      </w:tblGrid>
      <w:tr w:rsidR="009679C6" w:rsidRPr="00EE23BE" w14:paraId="089A342E" w14:textId="77777777" w:rsidTr="0024355D">
        <w:tc>
          <w:tcPr>
            <w:tcW w:w="495" w:type="dxa"/>
            <w:vMerge w:val="restart"/>
          </w:tcPr>
          <w:p w14:paraId="18096B87"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 </w:t>
            </w:r>
          </w:p>
        </w:tc>
        <w:tc>
          <w:tcPr>
            <w:tcW w:w="4857" w:type="dxa"/>
            <w:vMerge w:val="restart"/>
          </w:tcPr>
          <w:p w14:paraId="3C6ED251"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Критерий </w:t>
            </w:r>
          </w:p>
        </w:tc>
        <w:tc>
          <w:tcPr>
            <w:tcW w:w="1843" w:type="dxa"/>
          </w:tcPr>
          <w:p w14:paraId="028730B7"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Заполнил: </w:t>
            </w:r>
          </w:p>
        </w:tc>
        <w:tc>
          <w:tcPr>
            <w:tcW w:w="1833" w:type="dxa"/>
          </w:tcPr>
          <w:p w14:paraId="1764944E"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Дата: </w:t>
            </w:r>
          </w:p>
        </w:tc>
      </w:tr>
      <w:tr w:rsidR="009679C6" w:rsidRPr="00EE23BE" w14:paraId="057AF66A" w14:textId="77777777" w:rsidTr="0024355D">
        <w:trPr>
          <w:trHeight w:val="319"/>
        </w:trPr>
        <w:tc>
          <w:tcPr>
            <w:tcW w:w="495" w:type="dxa"/>
            <w:vMerge/>
          </w:tcPr>
          <w:p w14:paraId="1ED089E7" w14:textId="77777777" w:rsidR="009679C6" w:rsidRPr="00EE23BE" w:rsidRDefault="009679C6" w:rsidP="00E63D46">
            <w:pPr>
              <w:widowControl w:val="0"/>
              <w:pBdr>
                <w:top w:val="nil"/>
                <w:left w:val="nil"/>
                <w:bottom w:val="nil"/>
                <w:right w:val="nil"/>
                <w:between w:val="nil"/>
              </w:pBdr>
              <w:spacing w:after="0"/>
              <w:rPr>
                <w:rFonts w:ascii="PT Astra Serif" w:eastAsia="PT Astra Serif" w:hAnsi="PT Astra Serif" w:cs="PT Astra Serif"/>
                <w:szCs w:val="20"/>
              </w:rPr>
            </w:pPr>
          </w:p>
        </w:tc>
        <w:tc>
          <w:tcPr>
            <w:tcW w:w="4857" w:type="dxa"/>
            <w:vMerge/>
          </w:tcPr>
          <w:p w14:paraId="41471771" w14:textId="77777777" w:rsidR="009679C6" w:rsidRPr="00EE23BE" w:rsidRDefault="009679C6" w:rsidP="00E63D46">
            <w:pPr>
              <w:widowControl w:val="0"/>
              <w:pBdr>
                <w:top w:val="nil"/>
                <w:left w:val="nil"/>
                <w:bottom w:val="nil"/>
                <w:right w:val="nil"/>
                <w:between w:val="nil"/>
              </w:pBdr>
              <w:spacing w:after="0"/>
              <w:rPr>
                <w:rFonts w:ascii="PT Astra Serif" w:eastAsia="PT Astra Serif" w:hAnsi="PT Astra Serif" w:cs="PT Astra Serif"/>
                <w:szCs w:val="20"/>
              </w:rPr>
            </w:pPr>
          </w:p>
        </w:tc>
        <w:tc>
          <w:tcPr>
            <w:tcW w:w="1843" w:type="dxa"/>
          </w:tcPr>
          <w:p w14:paraId="5F5B308D"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Соответствует  (да/нет) </w:t>
            </w:r>
          </w:p>
        </w:tc>
        <w:tc>
          <w:tcPr>
            <w:tcW w:w="1833" w:type="dxa"/>
          </w:tcPr>
          <w:p w14:paraId="48627DA5"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Примечание </w:t>
            </w:r>
          </w:p>
        </w:tc>
      </w:tr>
      <w:tr w:rsidR="009679C6" w:rsidRPr="00EE23BE" w14:paraId="783C6AA5" w14:textId="77777777" w:rsidTr="0024355D">
        <w:tc>
          <w:tcPr>
            <w:tcW w:w="495" w:type="dxa"/>
          </w:tcPr>
          <w:p w14:paraId="594C0152"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1 </w:t>
            </w:r>
          </w:p>
        </w:tc>
        <w:tc>
          <w:tcPr>
            <w:tcW w:w="4857" w:type="dxa"/>
          </w:tcPr>
          <w:p w14:paraId="2791CA46" w14:textId="6B4A3C5F"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Хранение </w:t>
            </w:r>
            <w:r w:rsidR="00E21D21" w:rsidRPr="00EE23BE">
              <w:rPr>
                <w:rFonts w:ascii="PT Astra Serif" w:eastAsia="PT Astra Serif" w:hAnsi="PT Astra Serif" w:cs="PT Astra Serif"/>
                <w:szCs w:val="20"/>
              </w:rPr>
              <w:t>ЛС и ИМН</w:t>
            </w:r>
            <w:r w:rsidRPr="00EE23BE">
              <w:rPr>
                <w:rFonts w:ascii="PT Astra Serif" w:eastAsia="PT Astra Serif" w:hAnsi="PT Astra Serif" w:cs="PT Astra Serif"/>
                <w:szCs w:val="20"/>
              </w:rPr>
              <w:t xml:space="preserve"> организовано по системе канбан</w:t>
            </w:r>
          </w:p>
        </w:tc>
        <w:tc>
          <w:tcPr>
            <w:tcW w:w="1843" w:type="dxa"/>
          </w:tcPr>
          <w:p w14:paraId="1F09A39E" w14:textId="77777777" w:rsidR="009679C6" w:rsidRPr="00EE23BE" w:rsidRDefault="009679C6" w:rsidP="00E63D46">
            <w:pPr>
              <w:spacing w:after="0" w:line="240" w:lineRule="auto"/>
              <w:jc w:val="both"/>
              <w:rPr>
                <w:rFonts w:ascii="PT Astra Serif" w:eastAsia="PT Astra Serif" w:hAnsi="PT Astra Serif" w:cs="PT Astra Serif"/>
                <w:szCs w:val="20"/>
              </w:rPr>
            </w:pPr>
          </w:p>
        </w:tc>
        <w:tc>
          <w:tcPr>
            <w:tcW w:w="1833" w:type="dxa"/>
          </w:tcPr>
          <w:p w14:paraId="4FD6A31D" w14:textId="77777777" w:rsidR="009679C6" w:rsidRPr="00EE23BE" w:rsidRDefault="009679C6" w:rsidP="00E63D46">
            <w:pPr>
              <w:spacing w:after="0" w:line="240" w:lineRule="auto"/>
              <w:jc w:val="both"/>
              <w:rPr>
                <w:rFonts w:ascii="PT Astra Serif" w:eastAsia="PT Astra Serif" w:hAnsi="PT Astra Serif" w:cs="PT Astra Serif"/>
                <w:szCs w:val="20"/>
              </w:rPr>
            </w:pPr>
          </w:p>
        </w:tc>
      </w:tr>
      <w:tr w:rsidR="009679C6" w:rsidRPr="00EE23BE" w14:paraId="5C02C491" w14:textId="77777777" w:rsidTr="0024355D">
        <w:tc>
          <w:tcPr>
            <w:tcW w:w="495" w:type="dxa"/>
          </w:tcPr>
          <w:p w14:paraId="40D43759"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2 </w:t>
            </w:r>
          </w:p>
        </w:tc>
        <w:tc>
          <w:tcPr>
            <w:tcW w:w="4857" w:type="dxa"/>
          </w:tcPr>
          <w:p w14:paraId="285C3178" w14:textId="2199A989"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В МО назначены ответственные лица за обеспечение подразделений </w:t>
            </w:r>
            <w:r w:rsidR="00787037" w:rsidRPr="00EE23BE">
              <w:rPr>
                <w:rFonts w:ascii="PT Astra Serif" w:eastAsia="PT Astra Serif" w:hAnsi="PT Astra Serif" w:cs="PT Astra Serif"/>
                <w:szCs w:val="20"/>
              </w:rPr>
              <w:t>ЛС и ИМН</w:t>
            </w:r>
            <w:r w:rsidRPr="00EE23BE">
              <w:rPr>
                <w:rFonts w:ascii="PT Astra Serif" w:eastAsia="PT Astra Serif" w:hAnsi="PT Astra Serif" w:cs="PT Astra Serif"/>
                <w:szCs w:val="20"/>
              </w:rPr>
              <w:t xml:space="preserve"> </w:t>
            </w:r>
          </w:p>
        </w:tc>
        <w:tc>
          <w:tcPr>
            <w:tcW w:w="1843" w:type="dxa"/>
          </w:tcPr>
          <w:p w14:paraId="73E27DCA" w14:textId="77777777" w:rsidR="009679C6" w:rsidRPr="00EE23BE" w:rsidRDefault="009679C6" w:rsidP="00E63D46">
            <w:pPr>
              <w:spacing w:after="0" w:line="240" w:lineRule="auto"/>
              <w:jc w:val="both"/>
              <w:rPr>
                <w:rFonts w:ascii="PT Astra Serif" w:eastAsia="PT Astra Serif" w:hAnsi="PT Astra Serif" w:cs="PT Astra Serif"/>
                <w:szCs w:val="20"/>
              </w:rPr>
            </w:pPr>
          </w:p>
        </w:tc>
        <w:tc>
          <w:tcPr>
            <w:tcW w:w="1833" w:type="dxa"/>
          </w:tcPr>
          <w:p w14:paraId="5300AD3C" w14:textId="77777777" w:rsidR="009679C6" w:rsidRPr="00EE23BE" w:rsidRDefault="009679C6" w:rsidP="00E63D46">
            <w:pPr>
              <w:spacing w:after="0" w:line="240" w:lineRule="auto"/>
              <w:jc w:val="both"/>
              <w:rPr>
                <w:rFonts w:ascii="PT Astra Serif" w:eastAsia="PT Astra Serif" w:hAnsi="PT Astra Serif" w:cs="PT Astra Serif"/>
                <w:szCs w:val="20"/>
              </w:rPr>
            </w:pPr>
          </w:p>
        </w:tc>
      </w:tr>
      <w:tr w:rsidR="009679C6" w:rsidRPr="00EE23BE" w14:paraId="1FE31EEA" w14:textId="77777777" w:rsidTr="0024355D">
        <w:tc>
          <w:tcPr>
            <w:tcW w:w="495" w:type="dxa"/>
          </w:tcPr>
          <w:p w14:paraId="713BCC7C"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3 </w:t>
            </w:r>
          </w:p>
        </w:tc>
        <w:tc>
          <w:tcPr>
            <w:tcW w:w="4857" w:type="dxa"/>
          </w:tcPr>
          <w:p w14:paraId="1E209AC6" w14:textId="1125E2E0"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В МО определен перечень </w:t>
            </w:r>
            <w:r w:rsidR="00FA4CC3" w:rsidRPr="00EE23BE">
              <w:rPr>
                <w:rFonts w:ascii="PT Astra Serif" w:eastAsia="PT Astra Serif" w:hAnsi="PT Astra Serif" w:cs="PT Astra Serif"/>
                <w:szCs w:val="20"/>
              </w:rPr>
              <w:t>ЛС и ИМН</w:t>
            </w:r>
            <w:r w:rsidRPr="00EE23BE">
              <w:rPr>
                <w:rFonts w:ascii="PT Astra Serif" w:eastAsia="PT Astra Serif" w:hAnsi="PT Astra Serif" w:cs="PT Astra Serif"/>
                <w:szCs w:val="20"/>
              </w:rPr>
              <w:t xml:space="preserve"> с указанием минимального и максимального запаса для обеспечения потребностей подразделений на 10 дней, месяц и 1 год</w:t>
            </w:r>
          </w:p>
        </w:tc>
        <w:tc>
          <w:tcPr>
            <w:tcW w:w="1843" w:type="dxa"/>
          </w:tcPr>
          <w:p w14:paraId="63DE5CCB" w14:textId="77777777" w:rsidR="009679C6" w:rsidRPr="00EE23BE" w:rsidRDefault="009679C6" w:rsidP="00E63D46">
            <w:pPr>
              <w:spacing w:after="0" w:line="240" w:lineRule="auto"/>
              <w:jc w:val="both"/>
              <w:rPr>
                <w:rFonts w:ascii="PT Astra Serif" w:eastAsia="PT Astra Serif" w:hAnsi="PT Astra Serif" w:cs="PT Astra Serif"/>
                <w:szCs w:val="20"/>
              </w:rPr>
            </w:pPr>
          </w:p>
        </w:tc>
        <w:tc>
          <w:tcPr>
            <w:tcW w:w="1833" w:type="dxa"/>
          </w:tcPr>
          <w:p w14:paraId="649AC0CB" w14:textId="77777777" w:rsidR="009679C6" w:rsidRPr="00EE23BE" w:rsidRDefault="009679C6" w:rsidP="00E63D46">
            <w:pPr>
              <w:spacing w:after="0" w:line="240" w:lineRule="auto"/>
              <w:jc w:val="both"/>
              <w:rPr>
                <w:rFonts w:ascii="PT Astra Serif" w:eastAsia="PT Astra Serif" w:hAnsi="PT Astra Serif" w:cs="PT Astra Serif"/>
                <w:szCs w:val="20"/>
              </w:rPr>
            </w:pPr>
          </w:p>
        </w:tc>
      </w:tr>
      <w:tr w:rsidR="009679C6" w:rsidRPr="00EE23BE" w14:paraId="139A9F40" w14:textId="77777777" w:rsidTr="0024355D">
        <w:tc>
          <w:tcPr>
            <w:tcW w:w="495" w:type="dxa"/>
          </w:tcPr>
          <w:p w14:paraId="6725B173"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4</w:t>
            </w:r>
          </w:p>
        </w:tc>
        <w:tc>
          <w:tcPr>
            <w:tcW w:w="4857" w:type="dxa"/>
          </w:tcPr>
          <w:p w14:paraId="2C157CB1" w14:textId="116AA4A1"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Уровень запасов на складе МО не превышает четверть годового объема</w:t>
            </w:r>
          </w:p>
        </w:tc>
        <w:tc>
          <w:tcPr>
            <w:tcW w:w="1843" w:type="dxa"/>
          </w:tcPr>
          <w:p w14:paraId="4F5D6C10" w14:textId="77777777" w:rsidR="009679C6" w:rsidRPr="00EE23BE" w:rsidRDefault="009679C6" w:rsidP="00E63D46">
            <w:pPr>
              <w:spacing w:after="0" w:line="240" w:lineRule="auto"/>
              <w:jc w:val="both"/>
              <w:rPr>
                <w:rFonts w:ascii="PT Astra Serif" w:eastAsia="PT Astra Serif" w:hAnsi="PT Astra Serif" w:cs="PT Astra Serif"/>
                <w:szCs w:val="20"/>
              </w:rPr>
            </w:pPr>
          </w:p>
        </w:tc>
        <w:tc>
          <w:tcPr>
            <w:tcW w:w="1833" w:type="dxa"/>
          </w:tcPr>
          <w:p w14:paraId="4E0792E1" w14:textId="77777777" w:rsidR="009679C6" w:rsidRPr="00EE23BE" w:rsidRDefault="009679C6" w:rsidP="00E63D46">
            <w:pPr>
              <w:spacing w:after="0" w:line="240" w:lineRule="auto"/>
              <w:jc w:val="both"/>
              <w:rPr>
                <w:rFonts w:ascii="PT Astra Serif" w:eastAsia="PT Astra Serif" w:hAnsi="PT Astra Serif" w:cs="PT Astra Serif"/>
                <w:szCs w:val="20"/>
              </w:rPr>
            </w:pPr>
          </w:p>
        </w:tc>
      </w:tr>
      <w:tr w:rsidR="009679C6" w:rsidRPr="00EE23BE" w14:paraId="3BEC5B4F" w14:textId="77777777" w:rsidTr="0024355D">
        <w:tc>
          <w:tcPr>
            <w:tcW w:w="495" w:type="dxa"/>
          </w:tcPr>
          <w:p w14:paraId="2DDC281A" w14:textId="77777777"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5 </w:t>
            </w:r>
          </w:p>
        </w:tc>
        <w:tc>
          <w:tcPr>
            <w:tcW w:w="4857" w:type="dxa"/>
          </w:tcPr>
          <w:p w14:paraId="71FB3CB7" w14:textId="4CC93228" w:rsidR="009679C6" w:rsidRPr="00EE23BE" w:rsidRDefault="009679C6" w:rsidP="00E63D46">
            <w:pPr>
              <w:spacing w:after="0" w:line="240" w:lineRule="auto"/>
              <w:jc w:val="both"/>
              <w:rPr>
                <w:rFonts w:ascii="PT Astra Serif" w:eastAsia="PT Astra Serif" w:hAnsi="PT Astra Serif" w:cs="PT Astra Serif"/>
                <w:szCs w:val="20"/>
              </w:rPr>
            </w:pPr>
            <w:r w:rsidRPr="00EE23BE">
              <w:rPr>
                <w:rFonts w:ascii="PT Astra Serif" w:eastAsia="PT Astra Serif" w:hAnsi="PT Astra Serif" w:cs="PT Astra Serif"/>
                <w:szCs w:val="20"/>
              </w:rPr>
              <w:t xml:space="preserve">Уровень запасов </w:t>
            </w:r>
            <w:r w:rsidR="00FA4CC3" w:rsidRPr="00EE23BE">
              <w:rPr>
                <w:rFonts w:ascii="PT Astra Serif" w:eastAsia="PT Astra Serif" w:hAnsi="PT Astra Serif" w:cs="PT Astra Serif"/>
                <w:szCs w:val="20"/>
              </w:rPr>
              <w:t>ЛС и ИМН</w:t>
            </w:r>
            <w:r w:rsidRPr="00EE23BE">
              <w:rPr>
                <w:rFonts w:ascii="PT Astra Serif" w:eastAsia="PT Astra Serif" w:hAnsi="PT Astra Serif" w:cs="PT Astra Serif"/>
                <w:szCs w:val="20"/>
              </w:rPr>
              <w:t xml:space="preserve"> в медицинских кабинетах не превышает </w:t>
            </w:r>
            <w:r w:rsidR="00BA237E" w:rsidRPr="00EE23BE">
              <w:rPr>
                <w:rFonts w:ascii="PT Astra Serif" w:eastAsia="PT Astra Serif" w:hAnsi="PT Astra Serif" w:cs="PT Astra Serif"/>
                <w:szCs w:val="20"/>
              </w:rPr>
              <w:t xml:space="preserve">недельный </w:t>
            </w:r>
            <w:r w:rsidRPr="00EE23BE">
              <w:rPr>
                <w:rFonts w:ascii="PT Astra Serif" w:eastAsia="PT Astra Serif" w:hAnsi="PT Astra Serif" w:cs="PT Astra Serif"/>
                <w:szCs w:val="20"/>
              </w:rPr>
              <w:t xml:space="preserve"> расход </w:t>
            </w:r>
          </w:p>
        </w:tc>
        <w:tc>
          <w:tcPr>
            <w:tcW w:w="1843" w:type="dxa"/>
          </w:tcPr>
          <w:p w14:paraId="4E553F6D" w14:textId="77777777" w:rsidR="009679C6" w:rsidRPr="00EE23BE" w:rsidRDefault="009679C6" w:rsidP="00E63D46">
            <w:pPr>
              <w:spacing w:after="0" w:line="240" w:lineRule="auto"/>
              <w:jc w:val="both"/>
              <w:rPr>
                <w:rFonts w:ascii="PT Astra Serif" w:eastAsia="PT Astra Serif" w:hAnsi="PT Astra Serif" w:cs="PT Astra Serif"/>
                <w:szCs w:val="20"/>
              </w:rPr>
            </w:pPr>
          </w:p>
        </w:tc>
        <w:tc>
          <w:tcPr>
            <w:tcW w:w="1833" w:type="dxa"/>
          </w:tcPr>
          <w:p w14:paraId="376F17AF" w14:textId="77777777" w:rsidR="009679C6" w:rsidRPr="00EE23BE" w:rsidRDefault="009679C6" w:rsidP="00E63D46">
            <w:pPr>
              <w:spacing w:after="0" w:line="240" w:lineRule="auto"/>
              <w:jc w:val="both"/>
              <w:rPr>
                <w:rFonts w:ascii="PT Astra Serif" w:eastAsia="PT Astra Serif" w:hAnsi="PT Astra Serif" w:cs="PT Astra Serif"/>
                <w:szCs w:val="20"/>
              </w:rPr>
            </w:pPr>
          </w:p>
        </w:tc>
      </w:tr>
    </w:tbl>
    <w:p w14:paraId="0FF4488F" w14:textId="4F6F1E8A" w:rsidR="00C91CFE" w:rsidRPr="00EE23BE" w:rsidRDefault="00C91CFE" w:rsidP="00E63D46">
      <w:pPr>
        <w:spacing w:before="120"/>
        <w:rPr>
          <w:rFonts w:ascii="PT Astra Serif" w:eastAsia="Times New Roman" w:hAnsi="PT Astra Serif" w:cs="Times New Roman"/>
          <w:sz w:val="24"/>
          <w:szCs w:val="24"/>
        </w:rPr>
      </w:pPr>
    </w:p>
    <w:p w14:paraId="43EF53D0" w14:textId="1CC6FE9C" w:rsidR="003E77C1" w:rsidRPr="00EE23BE" w:rsidRDefault="00C91CFE" w:rsidP="00E63D46">
      <w:pPr>
        <w:rPr>
          <w:rFonts w:ascii="PT Astra Serif" w:eastAsia="Times New Roman" w:hAnsi="PT Astra Serif" w:cs="Times New Roman"/>
          <w:sz w:val="24"/>
          <w:szCs w:val="24"/>
        </w:rPr>
      </w:pPr>
      <w:r w:rsidRPr="00EE23BE">
        <w:rPr>
          <w:rFonts w:ascii="PT Astra Serif" w:eastAsia="Times New Roman" w:hAnsi="PT Astra Serif" w:cs="Times New Roman"/>
          <w:sz w:val="24"/>
          <w:szCs w:val="24"/>
        </w:rPr>
        <w:br w:type="page"/>
      </w:r>
    </w:p>
    <w:p w14:paraId="0FF44891" w14:textId="4574F1AA" w:rsidR="003E77C1" w:rsidRPr="00EE23BE" w:rsidRDefault="003807D7" w:rsidP="00213B2F">
      <w:pPr>
        <w:pStyle w:val="10"/>
        <w:spacing w:before="120" w:line="240" w:lineRule="auto"/>
        <w:ind w:firstLine="709"/>
        <w:jc w:val="both"/>
        <w:rPr>
          <w:rFonts w:ascii="PT Astra Serif" w:eastAsia="PT Astra Serif" w:hAnsi="PT Astra Serif" w:cs="PT Astra Serif"/>
          <w:sz w:val="26"/>
          <w:szCs w:val="26"/>
        </w:rPr>
      </w:pPr>
      <w:bookmarkStart w:id="45" w:name="_Toc77860722"/>
      <w:r w:rsidRPr="00EE23BE">
        <w:rPr>
          <w:rFonts w:ascii="PT Astra Serif" w:eastAsia="PT Astra Serif" w:hAnsi="PT Astra Serif" w:cs="PT Astra Serif"/>
          <w:sz w:val="26"/>
          <w:szCs w:val="26"/>
        </w:rPr>
        <w:t>1</w:t>
      </w:r>
      <w:r w:rsidR="009679C6"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 xml:space="preserve">. </w:t>
      </w:r>
      <w:r w:rsidR="00564DF2" w:rsidRPr="00EE23BE">
        <w:rPr>
          <w:rFonts w:ascii="PT Astra Serif" w:eastAsia="PT Astra Serif" w:hAnsi="PT Astra Serif" w:cs="PT Astra Serif"/>
          <w:sz w:val="26"/>
          <w:szCs w:val="26"/>
        </w:rPr>
        <w:t>Управление развитием и к</w:t>
      </w:r>
      <w:r w:rsidRPr="00EE23BE">
        <w:rPr>
          <w:rFonts w:ascii="PT Astra Serif" w:eastAsia="PT Astra Serif" w:hAnsi="PT Astra Serif" w:cs="PT Astra Serif"/>
          <w:sz w:val="26"/>
          <w:szCs w:val="26"/>
        </w:rPr>
        <w:t>орпоративная культура медицинских организаций</w:t>
      </w:r>
      <w:bookmarkEnd w:id="45"/>
    </w:p>
    <w:p w14:paraId="0FF44892" w14:textId="5773DB3B"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9679C6"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.1. Миссия и цели организации</w:t>
      </w:r>
    </w:p>
    <w:p w14:paraId="0FF44893" w14:textId="77777777" w:rsidR="003E77C1" w:rsidRPr="00EE23BE" w:rsidRDefault="003807D7" w:rsidP="00213B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Самое важное в значении миссии организации – это то, что она является «компасом» для деятельности, задает общий вектор развития, определяет характер и ключевые принципы работы, диктует нормы поведения для сотрудников организации и формирует корпоративную культуру. </w:t>
      </w:r>
    </w:p>
    <w:p w14:paraId="0FF44894" w14:textId="77777777" w:rsidR="003E77C1" w:rsidRPr="00EE23BE" w:rsidRDefault="003807D7" w:rsidP="00213B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Единая миссия МО Томской области – сохранение и восстановление здоровья населения региона. Она проявляется в качественном оказании услуг с соблюдением принципа пациент-ориентированности.  </w:t>
      </w:r>
    </w:p>
    <w:p w14:paraId="0FF44895" w14:textId="77777777" w:rsidR="003E77C1" w:rsidRPr="00EE23BE" w:rsidRDefault="003807D7" w:rsidP="00213B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Исходя из основной миссии, каждая МО должна сформулировать ряд задач, которые ставит перед собой коллектив. </w:t>
      </w:r>
    </w:p>
    <w:p w14:paraId="24B1FBDB" w14:textId="299475A3" w:rsidR="00135AD3" w:rsidRPr="00EE23BE" w:rsidRDefault="003807D7" w:rsidP="00213B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 миссией и задачами своей МО необходимо ознакомить каждого члена коллектива. Ответственным за данное направление в коллективе является руководитель МО. </w:t>
      </w:r>
    </w:p>
    <w:p w14:paraId="0FF44898" w14:textId="30A9BB02"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9679C6"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.2. Корпоративный стиль</w:t>
      </w:r>
    </w:p>
    <w:p w14:paraId="0FF44899"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Для визуализации корпоративной культуры в организации необходимо разработать фирменный стиль, который станет отличительной особенностью МО, располагая к себе пациента с момента входа. </w:t>
      </w:r>
    </w:p>
    <w:p w14:paraId="0FF4489A"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Основные визуальные элементы корпоративного стиля:</w:t>
      </w:r>
    </w:p>
    <w:p w14:paraId="0FF4489B"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интерьер и экстерьер. Подбор элементов интерьера и экстерьера осуществлён с учётом основных и дополнительных фирменных цветов;</w:t>
      </w:r>
    </w:p>
    <w:p w14:paraId="0FF4489C"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униформа сотрудников. Цвет униформы соответствует фирменной цветовой гамме и является одинаковым для всех сотрудников. На униформу сотрудников (халат, медицинский костюм) наносится логотип в формате нашивки, наклейки, либо он размещается на бейдже сотрудника;</w:t>
      </w:r>
    </w:p>
    <w:p w14:paraId="0FF4489D"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информационные носители (инфо-доски, стенды, стойки и размещаемая на них информация) должны быть исполнены в фирменных шрифтах и цветах, с нанесением логотипа и декорированием паттерном (при наличии);</w:t>
      </w:r>
    </w:p>
    <w:p w14:paraId="0FF4489E"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средства навигации (вывески, указатели, таблички) должны быть в фирменных шрифтах и цветах, при возможности, с нанесением логотипа;</w:t>
      </w:r>
    </w:p>
    <w:p w14:paraId="0FF4489F"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интернет-сайт. Страницы сайта должны быть выполнены в фирменных цветах с размещением логотипа, текст на сайте должен быть размещён с применением фирменных шрифтов. При наличии паттерна – использование его в оформлении веб-страниц;</w:t>
      </w:r>
    </w:p>
    <w:p w14:paraId="0FF448A0"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фирменные цвета должны быть определены в количестве не более 3-х основных и 2-х вспомогательных цветов. Цвета должны гармонично сочетаться между собой, соответствовать философии организации;</w:t>
      </w:r>
    </w:p>
    <w:p w14:paraId="0FF448A1"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логотип должен представлять собой сочетание символа (знака) и наименования организации, содержать фирменные цвета, соответствовать философии организации; </w:t>
      </w:r>
    </w:p>
    <w:p w14:paraId="0FF448A2"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фирменные шрифты должны сочетаться с логотипом; </w:t>
      </w:r>
    </w:p>
    <w:p w14:paraId="0FF448A3"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визитные карточки также должны быть исполнены в фирменных шрифтах и цветах, с нанесением логотипа;</w:t>
      </w:r>
    </w:p>
    <w:p w14:paraId="0FF448A4"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бейджи сотрудников должны быть выполнены в фирменных шрифтах и цветах, с нанесением логотипа;</w:t>
      </w:r>
    </w:p>
    <w:p w14:paraId="0FF448A5" w14:textId="77777777" w:rsidR="003E77C1" w:rsidRPr="00EE23BE" w:rsidRDefault="003807D7" w:rsidP="00E63D46">
      <w:pPr>
        <w:numPr>
          <w:ilvl w:val="0"/>
          <w:numId w:val="23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печатная продукция (памятки, брошюры, инструкции и прочее) должны быть выполнены в фирменных шрифтах и цветах, с нанесением логотипа.</w:t>
      </w:r>
    </w:p>
    <w:p w14:paraId="0FF448A8" w14:textId="3A01EEC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Варианты элементов корпоративного стиля представлены в </w:t>
      </w:r>
      <w:hyperlink w:anchor="bookmark=id.16x20ju">
        <w:r w:rsidRPr="00EE23BE">
          <w:rPr>
            <w:rFonts w:ascii="PT Astra Serif" w:eastAsia="PT Astra Serif" w:hAnsi="PT Astra Serif" w:cs="PT Astra Serif"/>
            <w:color w:val="0000FF"/>
            <w:sz w:val="26"/>
            <w:szCs w:val="26"/>
            <w:u w:val="single"/>
          </w:rPr>
          <w:t xml:space="preserve">приложении </w:t>
        </w:r>
        <w:r w:rsidR="00AB2D0F" w:rsidRPr="00EE23BE">
          <w:rPr>
            <w:rFonts w:ascii="PT Astra Serif" w:eastAsia="PT Astra Serif" w:hAnsi="PT Astra Serif" w:cs="PT Astra Serif"/>
            <w:color w:val="0000FF"/>
            <w:sz w:val="26"/>
            <w:szCs w:val="26"/>
            <w:u w:val="single"/>
          </w:rPr>
          <w:t>8</w:t>
        </w:r>
        <w:r w:rsidRPr="00EE23BE">
          <w:rPr>
            <w:rFonts w:ascii="PT Astra Serif" w:eastAsia="PT Astra Serif" w:hAnsi="PT Astra Serif" w:cs="PT Astra Serif"/>
            <w:color w:val="0000FF"/>
            <w:sz w:val="26"/>
            <w:szCs w:val="26"/>
            <w:u w:val="single"/>
          </w:rPr>
          <w:t xml:space="preserve"> </w:t>
        </w:r>
      </w:hyperlink>
      <w:r w:rsidRPr="00EE23BE">
        <w:rPr>
          <w:rFonts w:ascii="PT Astra Serif" w:eastAsia="PT Astra Serif" w:hAnsi="PT Astra Serif" w:cs="PT Astra Serif"/>
          <w:sz w:val="26"/>
          <w:szCs w:val="26"/>
        </w:rPr>
        <w:t>к настоящему Стандарту.</w:t>
      </w:r>
    </w:p>
    <w:p w14:paraId="0FF448A9" w14:textId="76153004"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9679C6"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.3. Требования к сотрудникам</w:t>
      </w:r>
    </w:p>
    <w:p w14:paraId="0FF448AA" w14:textId="77539076" w:rsidR="003E77C1" w:rsidRPr="00EE23BE" w:rsidRDefault="003807D7" w:rsidP="00213B2F">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Требования к сотрудникам поликлиники (врачи, средний медицинский персонал, сотрудники регистратуры, руководство МО и структурных подразделений)</w:t>
      </w:r>
      <w:r w:rsidR="00225A74" w:rsidRPr="00EE23BE">
        <w:rPr>
          <w:rFonts w:ascii="PT Astra Serif" w:eastAsia="PT Astra Serif" w:hAnsi="PT Astra Serif" w:cs="PT Astra Serif"/>
          <w:color w:val="000000"/>
          <w:sz w:val="26"/>
          <w:szCs w:val="26"/>
        </w:rPr>
        <w:t>.</w:t>
      </w:r>
    </w:p>
    <w:p w14:paraId="0FF448AB" w14:textId="77777777" w:rsidR="003E77C1" w:rsidRPr="00EE23BE" w:rsidRDefault="003807D7" w:rsidP="00213B2F">
      <w:pPr>
        <w:numPr>
          <w:ilvl w:val="0"/>
          <w:numId w:val="36"/>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Коммуникации и внешний вид:</w:t>
      </w:r>
    </w:p>
    <w:p w14:paraId="0FF448AC" w14:textId="77777777" w:rsidR="003E77C1" w:rsidRPr="00EE23BE" w:rsidRDefault="003807D7" w:rsidP="00213B2F">
      <w:pPr>
        <w:numPr>
          <w:ilvl w:val="0"/>
          <w:numId w:val="238"/>
        </w:numPr>
        <w:pBdr>
          <w:top w:val="nil"/>
          <w:left w:val="nil"/>
          <w:bottom w:val="nil"/>
          <w:right w:val="nil"/>
          <w:between w:val="nil"/>
        </w:pBdr>
        <w:spacing w:after="0" w:line="240" w:lineRule="auto"/>
        <w:ind w:left="1134"/>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вежливость и эмпатия в общении с пациентами; </w:t>
      </w:r>
    </w:p>
    <w:p w14:paraId="0FF448AD" w14:textId="77777777" w:rsidR="003E77C1" w:rsidRPr="00EE23BE" w:rsidRDefault="003807D7" w:rsidP="00213B2F">
      <w:pPr>
        <w:numPr>
          <w:ilvl w:val="0"/>
          <w:numId w:val="238"/>
        </w:numPr>
        <w:pBdr>
          <w:top w:val="nil"/>
          <w:left w:val="nil"/>
          <w:bottom w:val="nil"/>
          <w:right w:val="nil"/>
          <w:between w:val="nil"/>
        </w:pBdr>
        <w:spacing w:after="0" w:line="240" w:lineRule="auto"/>
        <w:ind w:left="1134"/>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речь четкая, внятная, энергичная; внимательность, навыки заинтересованного слушания собеседника; отвечать так быстро, как только возможно; если собеседником допущена грубость, сдерживаться и быть корректным; не обсуждать проблему с эмоционально расстроенным человеком, давать ему успокоиться;</w:t>
      </w:r>
    </w:p>
    <w:p w14:paraId="0FF448AE" w14:textId="77777777" w:rsidR="003E77C1" w:rsidRPr="00EE23BE" w:rsidRDefault="003807D7" w:rsidP="00213B2F">
      <w:pPr>
        <w:numPr>
          <w:ilvl w:val="0"/>
          <w:numId w:val="238"/>
        </w:numPr>
        <w:pBdr>
          <w:top w:val="nil"/>
          <w:left w:val="nil"/>
          <w:bottom w:val="nil"/>
          <w:right w:val="nil"/>
          <w:between w:val="nil"/>
        </w:pBdr>
        <w:spacing w:after="0" w:line="240" w:lineRule="auto"/>
        <w:ind w:left="1134"/>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не допускается отвлечение на посторонние разговоры с персоналом и разговоры по мобильным телефонам/смартфонам;</w:t>
      </w:r>
    </w:p>
    <w:p w14:paraId="0FF448B0" w14:textId="444497B3" w:rsidR="003E77C1" w:rsidRPr="00EE23BE" w:rsidRDefault="003807D7" w:rsidP="00213B2F">
      <w:pPr>
        <w:numPr>
          <w:ilvl w:val="0"/>
          <w:numId w:val="238"/>
        </w:numPr>
        <w:pBdr>
          <w:top w:val="nil"/>
          <w:left w:val="nil"/>
          <w:bottom w:val="nil"/>
          <w:right w:val="nil"/>
          <w:between w:val="nil"/>
        </w:pBdr>
        <w:spacing w:after="0" w:line="240" w:lineRule="auto"/>
        <w:ind w:left="1134" w:hanging="357"/>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внешний вид выдержан в строгом стиле (длинные волосы сотрудника должны быть аккуратно собраны; отсутствие яркого макияжа, парфюмерии с резким запахом, маникюра с использованием яркого лака; отсутствие ювелирных украшений и бижутерии в больших количествах); удобная обувь с целью профилактики травматизма на рабочем месте и т.д.; форма одежды должна соответствовать единому корпоративному стилю, выбранного МО; наличие бейджа с указанием наименования организации, должностью и ФИО сотрудника.</w:t>
      </w:r>
    </w:p>
    <w:p w14:paraId="0FF448B1" w14:textId="3B7D3AE4" w:rsidR="003E77C1" w:rsidRPr="00250111" w:rsidRDefault="003807D7" w:rsidP="00945D44">
      <w:pPr>
        <w:pStyle w:val="3"/>
        <w:spacing w:before="60" w:line="240" w:lineRule="auto"/>
        <w:ind w:firstLine="709"/>
        <w:jc w:val="both"/>
        <w:rPr>
          <w:rFonts w:ascii="PT Astra Serif" w:eastAsia="PT Astra Serif" w:hAnsi="PT Astra Serif" w:cs="PT Astra Serif"/>
          <w:i w:val="0"/>
          <w:iCs w:val="0"/>
        </w:rPr>
      </w:pPr>
      <w:r w:rsidRPr="00250111">
        <w:rPr>
          <w:rFonts w:ascii="PT Astra Serif" w:eastAsia="PT Astra Serif" w:hAnsi="PT Astra Serif" w:cs="PT Astra Serif"/>
          <w:i w:val="0"/>
          <w:iCs w:val="0"/>
        </w:rPr>
        <w:t>1</w:t>
      </w:r>
      <w:r w:rsidR="009679C6" w:rsidRPr="00250111">
        <w:rPr>
          <w:rFonts w:ascii="PT Astra Serif" w:eastAsia="PT Astra Serif" w:hAnsi="PT Astra Serif" w:cs="PT Astra Serif"/>
          <w:i w:val="0"/>
          <w:iCs w:val="0"/>
        </w:rPr>
        <w:t>7</w:t>
      </w:r>
      <w:r w:rsidR="00250111" w:rsidRPr="00250111">
        <w:rPr>
          <w:rFonts w:ascii="PT Astra Serif" w:eastAsia="PT Astra Serif" w:hAnsi="PT Astra Serif" w:cs="PT Astra Serif"/>
          <w:i w:val="0"/>
          <w:iCs w:val="0"/>
        </w:rPr>
        <w:t xml:space="preserve">.3.1 </w:t>
      </w:r>
      <w:r w:rsidRPr="00250111">
        <w:rPr>
          <w:rFonts w:ascii="PT Astra Serif" w:hAnsi="PT Astra Serif"/>
          <w:i w:val="0"/>
        </w:rPr>
        <w:t xml:space="preserve">Требования к </w:t>
      </w:r>
      <w:r w:rsidR="00D951F8" w:rsidRPr="00250111">
        <w:rPr>
          <w:rFonts w:ascii="PT Astra Serif" w:hAnsi="PT Astra Serif"/>
          <w:i w:val="0"/>
        </w:rPr>
        <w:t>организации профессионального развития и обучения</w:t>
      </w:r>
      <w:r w:rsidRPr="00250111">
        <w:rPr>
          <w:rFonts w:ascii="PT Astra Serif" w:hAnsi="PT Astra Serif"/>
          <w:i w:val="0"/>
        </w:rPr>
        <w:t xml:space="preserve"> сотрудников</w:t>
      </w:r>
      <w:r w:rsidR="00A75792">
        <w:rPr>
          <w:rFonts w:ascii="PT Astra Serif" w:hAnsi="PT Astra Serif"/>
          <w:i w:val="0"/>
        </w:rPr>
        <w:t xml:space="preserve"> </w:t>
      </w:r>
    </w:p>
    <w:p w14:paraId="66CEBE7A" w14:textId="4AEF4600" w:rsidR="00955FFE" w:rsidRPr="00EE23BE" w:rsidRDefault="00955FFE"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Профессиональное развитие и обучение сотрудников является важнейшим условием </w:t>
      </w:r>
      <w:r w:rsidR="00D629B2" w:rsidRPr="00EE23BE">
        <w:rPr>
          <w:rFonts w:ascii="PT Astra Serif" w:eastAsia="PT Astra Serif" w:hAnsi="PT Astra Serif" w:cs="PT Astra Serif"/>
          <w:sz w:val="26"/>
          <w:szCs w:val="26"/>
        </w:rPr>
        <w:t>эффективности медицинской организации</w:t>
      </w:r>
      <w:r w:rsidRPr="00EE23BE">
        <w:rPr>
          <w:rFonts w:ascii="PT Astra Serif" w:eastAsia="PT Astra Serif" w:hAnsi="PT Astra Serif" w:cs="PT Astra Serif"/>
          <w:sz w:val="26"/>
          <w:szCs w:val="26"/>
        </w:rPr>
        <w:t xml:space="preserve">. </w:t>
      </w:r>
      <w:r w:rsidR="00D629B2" w:rsidRPr="00EE23BE">
        <w:rPr>
          <w:rFonts w:ascii="PT Astra Serif" w:eastAsia="PT Astra Serif" w:hAnsi="PT Astra Serif" w:cs="PT Astra Serif"/>
          <w:sz w:val="26"/>
          <w:szCs w:val="26"/>
        </w:rPr>
        <w:t>В</w:t>
      </w:r>
      <w:r w:rsidRPr="00EE23BE">
        <w:rPr>
          <w:rFonts w:ascii="PT Astra Serif" w:eastAsia="PT Astra Serif" w:hAnsi="PT Astra Serif" w:cs="PT Astra Serif"/>
          <w:sz w:val="26"/>
          <w:szCs w:val="26"/>
        </w:rPr>
        <w:t xml:space="preserve"> условиях</w:t>
      </w:r>
      <w:r w:rsidR="00FC570E" w:rsidRPr="00EE23BE">
        <w:rPr>
          <w:rFonts w:ascii="PT Astra Serif" w:eastAsia="PT Astra Serif" w:hAnsi="PT Astra Serif" w:cs="PT Astra Serif"/>
          <w:sz w:val="26"/>
          <w:szCs w:val="26"/>
        </w:rPr>
        <w:t xml:space="preserve"> стремительного развития </w:t>
      </w:r>
      <w:r w:rsidR="00D629B2" w:rsidRPr="00EE23BE">
        <w:rPr>
          <w:rFonts w:ascii="PT Astra Serif" w:eastAsia="PT Astra Serif" w:hAnsi="PT Astra Serif" w:cs="PT Astra Serif"/>
          <w:sz w:val="26"/>
          <w:szCs w:val="26"/>
        </w:rPr>
        <w:t>информационных технологий</w:t>
      </w:r>
      <w:r w:rsidR="00DB0EA1" w:rsidRPr="00EE23BE">
        <w:rPr>
          <w:rFonts w:ascii="PT Astra Serif" w:eastAsia="PT Astra Serif" w:hAnsi="PT Astra Serif" w:cs="PT Astra Serif"/>
          <w:sz w:val="26"/>
          <w:szCs w:val="26"/>
        </w:rPr>
        <w:t>, прогресса медицинской науки и техники</w:t>
      </w:r>
      <w:r w:rsidR="00D629B2"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 xml:space="preserve">значительно </w:t>
      </w:r>
      <w:r w:rsidR="00FC570E" w:rsidRPr="00EE23BE">
        <w:rPr>
          <w:rFonts w:ascii="PT Astra Serif" w:eastAsia="PT Astra Serif" w:hAnsi="PT Astra Serif" w:cs="PT Astra Serif"/>
          <w:sz w:val="26"/>
          <w:szCs w:val="26"/>
        </w:rPr>
        <w:t>ускоряется</w:t>
      </w:r>
      <w:r w:rsidRPr="00EE23BE">
        <w:rPr>
          <w:rFonts w:ascii="PT Astra Serif" w:eastAsia="PT Astra Serif" w:hAnsi="PT Astra Serif" w:cs="PT Astra Serif"/>
          <w:sz w:val="26"/>
          <w:szCs w:val="26"/>
        </w:rPr>
        <w:t xml:space="preserve"> процесс устаревания профессиональных знаний и навыков</w:t>
      </w:r>
      <w:r w:rsidR="00FC570E" w:rsidRPr="00EE23BE">
        <w:rPr>
          <w:rFonts w:ascii="PT Astra Serif" w:eastAsia="PT Astra Serif" w:hAnsi="PT Astra Serif" w:cs="PT Astra Serif"/>
          <w:sz w:val="26"/>
          <w:szCs w:val="26"/>
        </w:rPr>
        <w:t xml:space="preserve"> медицинского персонала</w:t>
      </w:r>
      <w:r w:rsidR="00152CB4" w:rsidRPr="00EE23BE">
        <w:rPr>
          <w:rFonts w:ascii="PT Astra Serif" w:eastAsia="PT Astra Serif" w:hAnsi="PT Astra Serif" w:cs="PT Astra Serif"/>
          <w:sz w:val="26"/>
          <w:szCs w:val="26"/>
        </w:rPr>
        <w:t>.</w:t>
      </w:r>
    </w:p>
    <w:p w14:paraId="443717AB" w14:textId="2FB60511" w:rsidR="00955FFE" w:rsidRPr="00EE23BE" w:rsidRDefault="00955FFE"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Профессиональное развитие </w:t>
      </w:r>
      <w:r w:rsidR="004746AA" w:rsidRPr="00EE23BE">
        <w:rPr>
          <w:rFonts w:ascii="PT Astra Serif" w:eastAsia="PT Astra Serif" w:hAnsi="PT Astra Serif" w:cs="PT Astra Serif"/>
          <w:sz w:val="26"/>
          <w:szCs w:val="26"/>
        </w:rPr>
        <w:t xml:space="preserve">и обучение </w:t>
      </w:r>
      <w:r w:rsidRPr="00EE23BE">
        <w:rPr>
          <w:rFonts w:ascii="PT Astra Serif" w:eastAsia="PT Astra Serif" w:hAnsi="PT Astra Serif" w:cs="PT Astra Serif"/>
          <w:sz w:val="26"/>
          <w:szCs w:val="26"/>
        </w:rPr>
        <w:t xml:space="preserve">представляет собой процесс подготовки сотрудника к выполнению </w:t>
      </w:r>
      <w:r w:rsidR="004746AA" w:rsidRPr="00EE23BE">
        <w:rPr>
          <w:rFonts w:ascii="PT Astra Serif" w:eastAsia="PT Astra Serif" w:hAnsi="PT Astra Serif" w:cs="PT Astra Serif"/>
          <w:sz w:val="26"/>
          <w:szCs w:val="26"/>
        </w:rPr>
        <w:t>профессиональных</w:t>
      </w:r>
      <w:r w:rsidRPr="00EE23BE">
        <w:rPr>
          <w:rFonts w:ascii="PT Astra Serif" w:eastAsia="PT Astra Serif" w:hAnsi="PT Astra Serif" w:cs="PT Astra Serif"/>
          <w:sz w:val="26"/>
          <w:szCs w:val="26"/>
        </w:rPr>
        <w:t xml:space="preserve"> функций</w:t>
      </w:r>
      <w:r w:rsidR="00FB5F6D" w:rsidRPr="00EE23BE">
        <w:rPr>
          <w:rFonts w:ascii="PT Astra Serif" w:eastAsia="PT Astra Serif" w:hAnsi="PT Astra Serif" w:cs="PT Astra Serif"/>
          <w:sz w:val="26"/>
          <w:szCs w:val="26"/>
        </w:rPr>
        <w:t xml:space="preserve"> с учетом </w:t>
      </w:r>
      <w:r w:rsidR="00565752" w:rsidRPr="00EE23BE">
        <w:rPr>
          <w:rFonts w:ascii="PT Astra Serif" w:eastAsia="PT Astra Serif" w:hAnsi="PT Astra Serif" w:cs="PT Astra Serif"/>
          <w:sz w:val="26"/>
          <w:szCs w:val="26"/>
        </w:rPr>
        <w:t>изменений требований и/или технологий</w:t>
      </w:r>
      <w:r w:rsidRPr="00EE23BE">
        <w:rPr>
          <w:rFonts w:ascii="PT Astra Serif" w:eastAsia="PT Astra Serif" w:hAnsi="PT Astra Serif" w:cs="PT Astra Serif"/>
          <w:sz w:val="26"/>
          <w:szCs w:val="26"/>
        </w:rPr>
        <w:t>,</w:t>
      </w:r>
      <w:r w:rsidR="00565752" w:rsidRPr="00EE23BE">
        <w:rPr>
          <w:rFonts w:ascii="PT Astra Serif" w:eastAsia="PT Astra Serif" w:hAnsi="PT Astra Serif" w:cs="PT Astra Serif"/>
          <w:sz w:val="26"/>
          <w:szCs w:val="26"/>
        </w:rPr>
        <w:t xml:space="preserve"> а также к </w:t>
      </w:r>
      <w:r w:rsidRPr="00EE23BE">
        <w:rPr>
          <w:rFonts w:ascii="PT Astra Serif" w:eastAsia="PT Astra Serif" w:hAnsi="PT Astra Serif" w:cs="PT Astra Serif"/>
          <w:sz w:val="26"/>
          <w:szCs w:val="26"/>
        </w:rPr>
        <w:t>занятию новых должностей. Мероприятиями по профессиональному развитию персонала явля</w:t>
      </w:r>
      <w:r w:rsidR="00171909" w:rsidRPr="00EE23BE">
        <w:rPr>
          <w:rFonts w:ascii="PT Astra Serif" w:eastAsia="PT Astra Serif" w:hAnsi="PT Astra Serif" w:cs="PT Astra Serif"/>
          <w:sz w:val="26"/>
          <w:szCs w:val="26"/>
        </w:rPr>
        <w:t>ются различные методы обучения, в том числе:</w:t>
      </w:r>
    </w:p>
    <w:p w14:paraId="35E974AA" w14:textId="388AC778" w:rsidR="00171909" w:rsidRPr="00EE23BE" w:rsidRDefault="00740E8F"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внутри</w:t>
      </w:r>
      <w:r w:rsidR="00171909" w:rsidRPr="00EE23BE">
        <w:rPr>
          <w:rFonts w:ascii="PT Astra Serif" w:eastAsia="PT Astra Serif" w:hAnsi="PT Astra Serif" w:cs="PT Astra Serif"/>
          <w:sz w:val="26"/>
          <w:szCs w:val="26"/>
        </w:rPr>
        <w:t>корпоративное обучение:</w:t>
      </w:r>
    </w:p>
    <w:p w14:paraId="68BAEE0E" w14:textId="2F1E427E" w:rsidR="00495AE6" w:rsidRPr="00EE23BE" w:rsidRDefault="00A866EB" w:rsidP="00E63D46">
      <w:pPr>
        <w:pStyle w:val="ad"/>
        <w:numPr>
          <w:ilvl w:val="0"/>
          <w:numId w:val="240"/>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обучение на рабочем месте</w:t>
      </w:r>
      <w:r w:rsidR="00403A37" w:rsidRPr="00EE23BE">
        <w:rPr>
          <w:rFonts w:ascii="PT Astra Serif" w:eastAsia="PT Astra Serif" w:hAnsi="PT Astra Serif" w:cs="PT Astra Serif"/>
          <w:sz w:val="26"/>
          <w:szCs w:val="26"/>
        </w:rPr>
        <w:t xml:space="preserve"> для врачей, среднего медицинского персонала</w:t>
      </w:r>
      <w:r w:rsidR="00810B59" w:rsidRPr="00EE23BE">
        <w:rPr>
          <w:rFonts w:ascii="PT Astra Serif" w:eastAsia="PT Astra Serif" w:hAnsi="PT Astra Serif" w:cs="PT Astra Serif"/>
          <w:sz w:val="26"/>
          <w:szCs w:val="26"/>
        </w:rPr>
        <w:t xml:space="preserve"> и сотрудников регистратуры, </w:t>
      </w:r>
      <w:r w:rsidR="00495AE6" w:rsidRPr="00EE23BE">
        <w:rPr>
          <w:rFonts w:ascii="PT Astra Serif" w:eastAsia="PT Astra Serif" w:hAnsi="PT Astra Serif" w:cs="PT Astra Serif"/>
          <w:sz w:val="26"/>
          <w:szCs w:val="26"/>
        </w:rPr>
        <w:t>в том числе:</w:t>
      </w:r>
    </w:p>
    <w:p w14:paraId="40325314" w14:textId="664B86E5" w:rsidR="00495AE6" w:rsidRPr="00EE23BE" w:rsidRDefault="00495AE6" w:rsidP="00E63D46">
      <w:pPr>
        <w:pStyle w:val="ad"/>
        <w:numPr>
          <w:ilvl w:val="1"/>
          <w:numId w:val="358"/>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знанию требований локальных документов медицинской организации, в т.ч., миссии и стратегии развития;</w:t>
      </w:r>
    </w:p>
    <w:p w14:paraId="65A9F9CF" w14:textId="7421960F" w:rsidR="00495AE6" w:rsidRPr="00EE23BE" w:rsidRDefault="00495AE6" w:rsidP="00E63D46">
      <w:pPr>
        <w:pStyle w:val="ad"/>
        <w:numPr>
          <w:ilvl w:val="1"/>
          <w:numId w:val="358"/>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w:t>
      </w:r>
      <w:r w:rsidR="00727ADF" w:rsidRPr="00EE23BE">
        <w:rPr>
          <w:rFonts w:ascii="PT Astra Serif" w:eastAsia="PT Astra Serif" w:hAnsi="PT Astra Serif" w:cs="PT Astra Serif"/>
          <w:sz w:val="26"/>
          <w:szCs w:val="26"/>
        </w:rPr>
        <w:t>применению</w:t>
      </w:r>
      <w:r w:rsidRPr="00EE23BE">
        <w:rPr>
          <w:rFonts w:ascii="PT Astra Serif" w:eastAsia="PT Astra Serif" w:hAnsi="PT Astra Serif" w:cs="PT Astra Serif"/>
          <w:sz w:val="26"/>
          <w:szCs w:val="26"/>
        </w:rPr>
        <w:t xml:space="preserve"> нормативных документов, обязательных для ведения профессиональной деятельности по профилю специалиста, требований должностных инструкций;</w:t>
      </w:r>
    </w:p>
    <w:p w14:paraId="44E16858" w14:textId="4786ACF1" w:rsidR="00495AE6" w:rsidRPr="00EE23BE" w:rsidRDefault="00495AE6" w:rsidP="00E63D46">
      <w:pPr>
        <w:pStyle w:val="ad"/>
        <w:numPr>
          <w:ilvl w:val="1"/>
          <w:numId w:val="358"/>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владению речевыми модулями и бесконфликтным коммуникациям</w:t>
      </w:r>
      <w:r w:rsidR="00727ADF"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xml:space="preserve"> </w:t>
      </w:r>
    </w:p>
    <w:p w14:paraId="166CD243" w14:textId="14A57E2F" w:rsidR="00495AE6" w:rsidRPr="00EE23BE" w:rsidRDefault="00495AE6" w:rsidP="00E63D46">
      <w:pPr>
        <w:pStyle w:val="ad"/>
        <w:numPr>
          <w:ilvl w:val="1"/>
          <w:numId w:val="358"/>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владению навыками работы в МИС ТО;</w:t>
      </w:r>
    </w:p>
    <w:p w14:paraId="67CB0318" w14:textId="7CEC56D1" w:rsidR="00495AE6" w:rsidRPr="00EE23BE" w:rsidRDefault="00495AE6" w:rsidP="00E63D46">
      <w:pPr>
        <w:pStyle w:val="ad"/>
        <w:numPr>
          <w:ilvl w:val="1"/>
          <w:numId w:val="358"/>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знанию методов системы о</w:t>
      </w:r>
      <w:r w:rsidR="00596D48" w:rsidRPr="00EE23BE">
        <w:rPr>
          <w:rFonts w:ascii="PT Astra Serif" w:eastAsia="PT Astra Serif" w:hAnsi="PT Astra Serif" w:cs="PT Astra Serif"/>
          <w:sz w:val="26"/>
          <w:szCs w:val="26"/>
        </w:rPr>
        <w:t>рганизации рабочего места (5С);</w:t>
      </w:r>
    </w:p>
    <w:p w14:paraId="724296BE" w14:textId="11CB9155" w:rsidR="00495AE6" w:rsidRPr="00EE23BE" w:rsidRDefault="00495AE6" w:rsidP="00E63D46">
      <w:pPr>
        <w:pStyle w:val="ad"/>
        <w:numPr>
          <w:ilvl w:val="1"/>
          <w:numId w:val="358"/>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знанию основных требований Декларации о пациент-ориентированном здравоохранении Томской области, базовым ценностям, кодексу профессиональной этики врача/медицинской сестры.</w:t>
      </w:r>
    </w:p>
    <w:p w14:paraId="6AAC6A95" w14:textId="27859258" w:rsidR="00171909" w:rsidRPr="00EE23BE" w:rsidRDefault="00A866EB" w:rsidP="00E63D46">
      <w:pPr>
        <w:pStyle w:val="ad"/>
        <w:numPr>
          <w:ilvl w:val="0"/>
          <w:numId w:val="240"/>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наставничество</w:t>
      </w:r>
      <w:r w:rsidR="00BB2F4C" w:rsidRPr="00EE23BE">
        <w:rPr>
          <w:rFonts w:ascii="PT Astra Serif" w:eastAsia="PT Astra Serif" w:hAnsi="PT Astra Serif" w:cs="PT Astra Serif"/>
          <w:sz w:val="26"/>
          <w:szCs w:val="26"/>
        </w:rPr>
        <w:t>;</w:t>
      </w:r>
    </w:p>
    <w:p w14:paraId="56B966B6" w14:textId="157FB08D" w:rsidR="0012583A" w:rsidRPr="00EE23BE" w:rsidRDefault="00BB2F4C" w:rsidP="00E63D46">
      <w:pPr>
        <w:pStyle w:val="ad"/>
        <w:numPr>
          <w:ilvl w:val="0"/>
          <w:numId w:val="240"/>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ротация</w:t>
      </w:r>
      <w:r w:rsidR="00171909" w:rsidRPr="00EE23BE">
        <w:rPr>
          <w:rFonts w:ascii="PT Astra Serif" w:eastAsia="PT Astra Serif" w:hAnsi="PT Astra Serif" w:cs="PT Astra Serif"/>
          <w:sz w:val="26"/>
          <w:szCs w:val="26"/>
        </w:rPr>
        <w:t>.</w:t>
      </w:r>
    </w:p>
    <w:p w14:paraId="770A1ACA" w14:textId="41EC92DA" w:rsidR="00995F4F" w:rsidRPr="00EE23BE" w:rsidRDefault="000E65A7"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внутриотраслевой обмен опытом </w:t>
      </w:r>
      <w:r w:rsidR="00213B2F" w:rsidRPr="00EE23BE">
        <w:rPr>
          <w:rFonts w:ascii="PT Astra Serif" w:eastAsia="PT Astra Serif" w:hAnsi="PT Astra Serif" w:cs="PT Astra Serif"/>
          <w:sz w:val="26"/>
          <w:szCs w:val="26"/>
        </w:rPr>
        <w:t>и методологическое</w:t>
      </w:r>
      <w:r w:rsidR="00F2546E" w:rsidRPr="00EE23BE">
        <w:rPr>
          <w:rFonts w:ascii="PT Astra Serif" w:eastAsia="PT Astra Serif" w:hAnsi="PT Astra Serif" w:cs="PT Astra Serif"/>
          <w:sz w:val="26"/>
          <w:szCs w:val="26"/>
        </w:rPr>
        <w:t xml:space="preserve"> сопровождение</w:t>
      </w:r>
      <w:r w:rsidR="00995F4F" w:rsidRPr="00EE23BE">
        <w:rPr>
          <w:rFonts w:ascii="PT Astra Serif" w:eastAsia="PT Astra Serif" w:hAnsi="PT Astra Serif" w:cs="PT Astra Serif"/>
          <w:sz w:val="26"/>
          <w:szCs w:val="26"/>
        </w:rPr>
        <w:t>:</w:t>
      </w:r>
    </w:p>
    <w:p w14:paraId="38DABFFF" w14:textId="6C96B735" w:rsidR="00995F4F" w:rsidRPr="00EE23BE" w:rsidRDefault="00171909" w:rsidP="00E63D46">
      <w:pPr>
        <w:pStyle w:val="ad"/>
        <w:numPr>
          <w:ilvl w:val="0"/>
          <w:numId w:val="328"/>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лекции</w:t>
      </w:r>
      <w:r w:rsidR="00C23EDE" w:rsidRPr="00EE23BE">
        <w:rPr>
          <w:rFonts w:ascii="PT Astra Serif" w:eastAsia="PT Astra Serif" w:hAnsi="PT Astra Serif" w:cs="PT Astra Serif"/>
          <w:sz w:val="26"/>
          <w:szCs w:val="26"/>
        </w:rPr>
        <w:t xml:space="preserve"> и семинары</w:t>
      </w:r>
      <w:r w:rsidR="00315880" w:rsidRPr="00EE23BE">
        <w:rPr>
          <w:rFonts w:ascii="PT Astra Serif" w:eastAsia="PT Astra Serif" w:hAnsi="PT Astra Serif" w:cs="PT Astra Serif"/>
          <w:sz w:val="26"/>
          <w:szCs w:val="26"/>
        </w:rPr>
        <w:t>;</w:t>
      </w:r>
    </w:p>
    <w:p w14:paraId="61958D00" w14:textId="19E5C4D0" w:rsidR="00995F4F" w:rsidRPr="00EE23BE" w:rsidRDefault="00C23EDE" w:rsidP="00E63D46">
      <w:pPr>
        <w:pStyle w:val="ad"/>
        <w:numPr>
          <w:ilvl w:val="0"/>
          <w:numId w:val="328"/>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тренинги и </w:t>
      </w:r>
      <w:r w:rsidR="00171909" w:rsidRPr="00EE23BE">
        <w:rPr>
          <w:rFonts w:ascii="PT Astra Serif" w:eastAsia="PT Astra Serif" w:hAnsi="PT Astra Serif" w:cs="PT Astra Serif"/>
          <w:sz w:val="26"/>
          <w:szCs w:val="26"/>
        </w:rPr>
        <w:t>деловые игры</w:t>
      </w:r>
      <w:r w:rsidRPr="00EE23BE">
        <w:rPr>
          <w:rFonts w:ascii="PT Astra Serif" w:eastAsia="PT Astra Serif" w:hAnsi="PT Astra Serif" w:cs="PT Astra Serif"/>
          <w:sz w:val="26"/>
          <w:szCs w:val="26"/>
        </w:rPr>
        <w:t xml:space="preserve"> для освоения и отра</w:t>
      </w:r>
      <w:r w:rsidR="00C6795A" w:rsidRPr="00EE23BE">
        <w:rPr>
          <w:rFonts w:ascii="PT Astra Serif" w:eastAsia="PT Astra Serif" w:hAnsi="PT Astra Serif" w:cs="PT Astra Serif"/>
          <w:sz w:val="26"/>
          <w:szCs w:val="26"/>
        </w:rPr>
        <w:t>ботки</w:t>
      </w:r>
      <w:r w:rsidRPr="00EE23BE">
        <w:rPr>
          <w:rFonts w:ascii="PT Astra Serif" w:eastAsia="PT Astra Serif" w:hAnsi="PT Astra Serif" w:cs="PT Astra Serif"/>
          <w:sz w:val="26"/>
          <w:szCs w:val="26"/>
        </w:rPr>
        <w:t xml:space="preserve"> новых</w:t>
      </w:r>
      <w:r w:rsidR="00C6795A" w:rsidRPr="00EE23BE">
        <w:rPr>
          <w:rFonts w:ascii="PT Astra Serif" w:eastAsia="PT Astra Serif" w:hAnsi="PT Astra Serif" w:cs="PT Astra Serif"/>
          <w:sz w:val="26"/>
          <w:szCs w:val="26"/>
        </w:rPr>
        <w:t xml:space="preserve"> навыков и компетенций</w:t>
      </w:r>
      <w:r w:rsidR="00315880" w:rsidRPr="00EE23BE">
        <w:rPr>
          <w:rFonts w:ascii="PT Astra Serif" w:eastAsia="PT Astra Serif" w:hAnsi="PT Astra Serif" w:cs="PT Astra Serif"/>
          <w:sz w:val="26"/>
          <w:szCs w:val="26"/>
        </w:rPr>
        <w:t>;</w:t>
      </w:r>
      <w:r w:rsidR="00171909" w:rsidRPr="00EE23BE">
        <w:rPr>
          <w:rFonts w:ascii="PT Astra Serif" w:eastAsia="PT Astra Serif" w:hAnsi="PT Astra Serif" w:cs="PT Astra Serif"/>
          <w:sz w:val="26"/>
          <w:szCs w:val="26"/>
        </w:rPr>
        <w:t xml:space="preserve"> </w:t>
      </w:r>
    </w:p>
    <w:p w14:paraId="63AEF2FE" w14:textId="254B7687" w:rsidR="00171909" w:rsidRPr="00EE23BE" w:rsidRDefault="00171909" w:rsidP="00E63D46">
      <w:pPr>
        <w:pStyle w:val="ad"/>
        <w:numPr>
          <w:ilvl w:val="0"/>
          <w:numId w:val="328"/>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конф</w:t>
      </w:r>
      <w:r w:rsidR="00A472BA" w:rsidRPr="00EE23BE">
        <w:rPr>
          <w:rFonts w:ascii="PT Astra Serif" w:eastAsia="PT Astra Serif" w:hAnsi="PT Astra Serif" w:cs="PT Astra Serif"/>
          <w:sz w:val="26"/>
          <w:szCs w:val="26"/>
        </w:rPr>
        <w:t>еренции, семинары и т.д</w:t>
      </w:r>
      <w:r w:rsidR="00740E8F" w:rsidRPr="00EE23BE">
        <w:rPr>
          <w:rFonts w:ascii="PT Astra Serif" w:eastAsia="PT Astra Serif" w:hAnsi="PT Astra Serif" w:cs="PT Astra Serif"/>
          <w:sz w:val="26"/>
          <w:szCs w:val="26"/>
        </w:rPr>
        <w:t>.</w:t>
      </w:r>
    </w:p>
    <w:p w14:paraId="1E082E48" w14:textId="251850DB" w:rsidR="00171909" w:rsidRPr="00EE23BE" w:rsidRDefault="00171909"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обучение в </w:t>
      </w:r>
      <w:r w:rsidR="00570B74" w:rsidRPr="00EE23BE">
        <w:rPr>
          <w:rFonts w:ascii="PT Astra Serif" w:eastAsia="PT Astra Serif" w:hAnsi="PT Astra Serif" w:cs="PT Astra Serif"/>
          <w:sz w:val="26"/>
          <w:szCs w:val="26"/>
        </w:rPr>
        <w:t>профильных образовательных организациях:</w:t>
      </w:r>
    </w:p>
    <w:p w14:paraId="2B56BE48" w14:textId="45CA2AED" w:rsidR="00F95293" w:rsidRPr="00EE23BE" w:rsidRDefault="00F95293" w:rsidP="00E63D46">
      <w:pPr>
        <w:pStyle w:val="ad"/>
        <w:numPr>
          <w:ilvl w:val="0"/>
          <w:numId w:val="329"/>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профессиональная переподготовка;</w:t>
      </w:r>
    </w:p>
    <w:p w14:paraId="597FC792" w14:textId="31204254" w:rsidR="00F95293" w:rsidRPr="00EE23BE" w:rsidRDefault="00F95293" w:rsidP="00E63D46">
      <w:pPr>
        <w:pStyle w:val="ad"/>
        <w:numPr>
          <w:ilvl w:val="0"/>
          <w:numId w:val="329"/>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повышение квалификации (общее и тематическое усовершенствование);</w:t>
      </w:r>
    </w:p>
    <w:p w14:paraId="77DD9020" w14:textId="79A9461C" w:rsidR="00F95293" w:rsidRPr="00EE23BE" w:rsidRDefault="00F95293" w:rsidP="00E63D46">
      <w:pPr>
        <w:pStyle w:val="ad"/>
        <w:numPr>
          <w:ilvl w:val="0"/>
          <w:numId w:val="329"/>
        </w:numPr>
        <w:spacing w:after="0" w:line="240" w:lineRule="auto"/>
        <w:ind w:left="1134" w:hanging="425"/>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краткосрочные модульные программы, в т.ч., с применением дистанционных технологий.</w:t>
      </w:r>
    </w:p>
    <w:p w14:paraId="0FF448B2" w14:textId="641AE86D"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Обучение сотрудников МО должно проводит</w:t>
      </w:r>
      <w:r w:rsidR="00225A74" w:rsidRPr="00EE23BE">
        <w:rPr>
          <w:rFonts w:ascii="PT Astra Serif" w:eastAsia="PT Astra Serif" w:hAnsi="PT Astra Serif" w:cs="PT Astra Serif"/>
          <w:sz w:val="26"/>
          <w:szCs w:val="26"/>
        </w:rPr>
        <w:t>ь</w:t>
      </w:r>
      <w:r w:rsidRPr="00EE23BE">
        <w:rPr>
          <w:rFonts w:ascii="PT Astra Serif" w:eastAsia="PT Astra Serif" w:hAnsi="PT Astra Serif" w:cs="PT Astra Serif"/>
          <w:sz w:val="26"/>
          <w:szCs w:val="26"/>
        </w:rPr>
        <w:t>ся на постоянной основе.</w:t>
      </w:r>
      <w:r w:rsidR="009679C6" w:rsidRPr="00EE23BE">
        <w:rPr>
          <w:rFonts w:ascii="PT Astra Serif" w:eastAsia="PT Astra Serif" w:hAnsi="PT Astra Serif" w:cs="PT Astra Serif"/>
          <w:sz w:val="26"/>
          <w:szCs w:val="26"/>
        </w:rPr>
        <w:t xml:space="preserve"> При планировании повышения квалификации сотрудников МО необходимо выбирать образовательные программы, включающие модули по следующим тематикам:</w:t>
      </w:r>
    </w:p>
    <w:p w14:paraId="0FF448B4" w14:textId="491C8700" w:rsidR="003E77C1" w:rsidRPr="00EE23BE" w:rsidRDefault="003807D7"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управлени</w:t>
      </w:r>
      <w:r w:rsidR="009679C6" w:rsidRPr="00EE23BE">
        <w:rPr>
          <w:rFonts w:ascii="PT Astra Serif" w:eastAsia="PT Astra Serif" w:hAnsi="PT Astra Serif" w:cs="PT Astra Serif"/>
          <w:sz w:val="26"/>
          <w:szCs w:val="26"/>
        </w:rPr>
        <w:t>е</w:t>
      </w:r>
      <w:r w:rsidRPr="00EE23BE">
        <w:rPr>
          <w:rFonts w:ascii="PT Astra Serif" w:eastAsia="PT Astra Serif" w:hAnsi="PT Astra Serif" w:cs="PT Astra Serif"/>
          <w:sz w:val="26"/>
          <w:szCs w:val="26"/>
        </w:rPr>
        <w:t xml:space="preserve"> конфликтами (обучение 1 раз в 3 года);</w:t>
      </w:r>
    </w:p>
    <w:p w14:paraId="0FF448B5" w14:textId="0B83B337" w:rsidR="003E77C1" w:rsidRPr="00EE23BE" w:rsidRDefault="003807D7"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профессиональн</w:t>
      </w:r>
      <w:r w:rsidR="009679C6" w:rsidRPr="00EE23BE">
        <w:rPr>
          <w:rFonts w:ascii="PT Astra Serif" w:eastAsia="PT Astra Serif" w:hAnsi="PT Astra Serif" w:cs="PT Astra Serif"/>
          <w:sz w:val="26"/>
          <w:szCs w:val="26"/>
        </w:rPr>
        <w:t>ая</w:t>
      </w:r>
      <w:r w:rsidRPr="00EE23BE">
        <w:rPr>
          <w:rFonts w:ascii="PT Astra Serif" w:eastAsia="PT Astra Serif" w:hAnsi="PT Astra Serif" w:cs="PT Astra Serif"/>
          <w:sz w:val="26"/>
          <w:szCs w:val="26"/>
        </w:rPr>
        <w:t xml:space="preserve"> этик</w:t>
      </w:r>
      <w:r w:rsidR="009679C6" w:rsidRPr="00EE23BE">
        <w:rPr>
          <w:rFonts w:ascii="PT Astra Serif" w:eastAsia="PT Astra Serif" w:hAnsi="PT Astra Serif" w:cs="PT Astra Serif"/>
          <w:sz w:val="26"/>
          <w:szCs w:val="26"/>
        </w:rPr>
        <w:t>а</w:t>
      </w:r>
      <w:r w:rsidRPr="00EE23BE">
        <w:rPr>
          <w:rFonts w:ascii="PT Astra Serif" w:eastAsia="PT Astra Serif" w:hAnsi="PT Astra Serif" w:cs="PT Astra Serif"/>
          <w:sz w:val="26"/>
          <w:szCs w:val="26"/>
        </w:rPr>
        <w:t xml:space="preserve"> и деонтологи</w:t>
      </w:r>
      <w:r w:rsidR="009679C6" w:rsidRPr="00EE23BE">
        <w:rPr>
          <w:rFonts w:ascii="PT Astra Serif" w:eastAsia="PT Astra Serif" w:hAnsi="PT Astra Serif" w:cs="PT Astra Serif"/>
          <w:sz w:val="26"/>
          <w:szCs w:val="26"/>
        </w:rPr>
        <w:t>я</w:t>
      </w:r>
      <w:r w:rsidRPr="00EE23BE">
        <w:rPr>
          <w:rFonts w:ascii="PT Astra Serif" w:eastAsia="PT Astra Serif" w:hAnsi="PT Astra Serif" w:cs="PT Astra Serif"/>
          <w:sz w:val="26"/>
          <w:szCs w:val="26"/>
        </w:rPr>
        <w:t xml:space="preserve"> (обучение 1 раз в 3 года);</w:t>
      </w:r>
    </w:p>
    <w:p w14:paraId="0FF448B6" w14:textId="6748703A" w:rsidR="003E77C1" w:rsidRPr="00EE23BE" w:rsidRDefault="003807D7"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управлению проектами (</w:t>
      </w:r>
      <w:r w:rsidR="001277E9" w:rsidRPr="00EE23BE">
        <w:rPr>
          <w:rFonts w:ascii="PT Astra Serif" w:eastAsia="PT Astra Serif" w:hAnsi="PT Astra Serif" w:cs="PT Astra Serif"/>
          <w:sz w:val="26"/>
          <w:szCs w:val="26"/>
        </w:rPr>
        <w:t>обязательное</w:t>
      </w:r>
      <w:r w:rsidRPr="00EE23BE">
        <w:rPr>
          <w:rFonts w:ascii="PT Astra Serif" w:eastAsia="PT Astra Serif" w:hAnsi="PT Astra Serif" w:cs="PT Astra Serif"/>
          <w:sz w:val="26"/>
          <w:szCs w:val="26"/>
        </w:rPr>
        <w:t xml:space="preserve"> обучение только для руководства МО и структурных подразделений)</w:t>
      </w:r>
      <w:r w:rsidR="001277E9" w:rsidRPr="00EE23BE">
        <w:rPr>
          <w:rFonts w:ascii="PT Astra Serif" w:eastAsia="PT Astra Serif" w:hAnsi="PT Astra Serif" w:cs="PT Astra Serif"/>
          <w:sz w:val="26"/>
          <w:szCs w:val="26"/>
        </w:rPr>
        <w:t>;</w:t>
      </w:r>
    </w:p>
    <w:p w14:paraId="0FF448B7" w14:textId="4937A48C" w:rsidR="003E77C1" w:rsidRPr="00EE23BE" w:rsidRDefault="003807D7" w:rsidP="00E63D46">
      <w:pPr>
        <w:numPr>
          <w:ilvl w:val="0"/>
          <w:numId w:val="23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w:t>
      </w:r>
      <w:r w:rsidR="001277E9" w:rsidRPr="00EE23BE">
        <w:rPr>
          <w:rFonts w:ascii="PT Astra Serif" w:eastAsia="PT Astra Serif" w:hAnsi="PT Astra Serif" w:cs="PT Astra Serif"/>
          <w:sz w:val="26"/>
          <w:szCs w:val="26"/>
        </w:rPr>
        <w:t>ы</w:t>
      </w:r>
      <w:r w:rsidRPr="00EE23BE">
        <w:rPr>
          <w:rFonts w:ascii="PT Astra Serif" w:eastAsia="PT Astra Serif" w:hAnsi="PT Astra Serif" w:cs="PT Astra Serif"/>
          <w:sz w:val="26"/>
          <w:szCs w:val="26"/>
        </w:rPr>
        <w:t xml:space="preserve"> бережливого производства. Для руководящего состава МО (главный врач, заместители, заведующие) обязательно наличие документа о прохождении обучения (разовое обучение), в том числе в рамках программ непрерывного медицинского образования.</w:t>
      </w:r>
    </w:p>
    <w:p w14:paraId="07F1E3EC" w14:textId="67325591" w:rsidR="00152CB4" w:rsidRPr="00EE23BE" w:rsidRDefault="00152CB4" w:rsidP="00945D44">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 xml:space="preserve">17.3.2 Общие требования к организации обучения в поликлинике </w:t>
      </w:r>
    </w:p>
    <w:p w14:paraId="7745E32F" w14:textId="6A968159" w:rsidR="006D25B4" w:rsidRPr="00EE23BE" w:rsidRDefault="00213B2F" w:rsidP="00213B2F">
      <w:pPr>
        <w:spacing w:after="0" w:line="240" w:lineRule="auto"/>
        <w:ind w:firstLine="709"/>
        <w:jc w:val="both"/>
        <w:rPr>
          <w:rFonts w:ascii="PT Astra Serif" w:hAnsi="PT Astra Serif"/>
        </w:rPr>
      </w:pPr>
      <w:r w:rsidRPr="00EE23BE">
        <w:rPr>
          <w:rFonts w:ascii="PT Astra Serif" w:eastAsia="PT Astra Serif" w:hAnsi="PT Astra Serif" w:cs="PT Astra Serif"/>
          <w:sz w:val="26"/>
          <w:szCs w:val="26"/>
        </w:rPr>
        <w:t>Организация обучения</w:t>
      </w:r>
      <w:r w:rsidR="006D25B4" w:rsidRPr="00EE23BE">
        <w:rPr>
          <w:rFonts w:ascii="PT Astra Serif" w:eastAsia="PT Astra Serif" w:hAnsi="PT Astra Serif" w:cs="PT Astra Serif"/>
          <w:sz w:val="26"/>
          <w:szCs w:val="26"/>
        </w:rPr>
        <w:t xml:space="preserve"> в медицинской организации включает несколько этапов: анализ потребностей в обучении, планирование обучения, формирование групп на обучение, разработка программы обучения (при внутрикорпоративном обучении) или согласование программы при обучении во внешней организации, оценка эффективности обучения, в т.ч., аттестация. </w:t>
      </w:r>
    </w:p>
    <w:p w14:paraId="4F297E61" w14:textId="77777777" w:rsidR="006D25B4" w:rsidRPr="00EE23BE" w:rsidRDefault="006D25B4" w:rsidP="00213B2F">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план-график обучения сотрудников МО составляется начальником отдела кадров и утверждается руководителем МО. Помимо них, в организации обучения участвуют руководители структурных подразделений, сотрудники финансового отдела;</w:t>
      </w:r>
    </w:p>
    <w:p w14:paraId="05E23645" w14:textId="477755F1" w:rsidR="006D25B4" w:rsidRPr="00EE23BE" w:rsidRDefault="00B63D1E" w:rsidP="00213B2F">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все сотрудники МО </w:t>
      </w:r>
      <w:r w:rsidR="006D25B4" w:rsidRPr="00EE23BE">
        <w:rPr>
          <w:rFonts w:ascii="PT Astra Serif" w:eastAsia="PT Astra Serif" w:hAnsi="PT Astra Serif" w:cs="PT Astra Serif"/>
          <w:sz w:val="26"/>
          <w:szCs w:val="26"/>
        </w:rPr>
        <w:t xml:space="preserve">должны быть ознакомлены с графиком </w:t>
      </w:r>
      <w:r w:rsidRPr="00EE23BE">
        <w:rPr>
          <w:rFonts w:ascii="PT Astra Serif" w:eastAsia="PT Astra Serif" w:hAnsi="PT Astra Serif" w:cs="PT Astra Serif"/>
          <w:sz w:val="26"/>
          <w:szCs w:val="26"/>
        </w:rPr>
        <w:t xml:space="preserve">обучения </w:t>
      </w:r>
      <w:r w:rsidR="006D25B4" w:rsidRPr="00EE23BE">
        <w:rPr>
          <w:rFonts w:ascii="PT Astra Serif" w:eastAsia="PT Astra Serif" w:hAnsi="PT Astra Serif" w:cs="PT Astra Serif"/>
          <w:sz w:val="26"/>
          <w:szCs w:val="26"/>
        </w:rPr>
        <w:t xml:space="preserve">и порядком </w:t>
      </w:r>
      <w:r w:rsidRPr="00EE23BE">
        <w:rPr>
          <w:rFonts w:ascii="PT Astra Serif" w:eastAsia="PT Astra Serif" w:hAnsi="PT Astra Serif" w:cs="PT Astra Serif"/>
          <w:sz w:val="26"/>
          <w:szCs w:val="26"/>
        </w:rPr>
        <w:t>аттестации</w:t>
      </w:r>
      <w:r w:rsidR="006D25B4" w:rsidRPr="00EE23BE">
        <w:rPr>
          <w:rFonts w:ascii="PT Astra Serif" w:eastAsia="PT Astra Serif" w:hAnsi="PT Astra Serif" w:cs="PT Astra Serif"/>
          <w:sz w:val="26"/>
          <w:szCs w:val="26"/>
        </w:rPr>
        <w:t xml:space="preserve"> в течение 1 месяца с момента внедрения Стандарта или приема на работу;</w:t>
      </w:r>
    </w:p>
    <w:p w14:paraId="52489F2D" w14:textId="77777777" w:rsidR="006D25B4" w:rsidRPr="00EE23BE" w:rsidRDefault="006D25B4" w:rsidP="00213B2F">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прохождение обучения/аттестации должно учитываться при общей оценке деятельности персонала;</w:t>
      </w:r>
    </w:p>
    <w:p w14:paraId="470F5E55" w14:textId="77777777" w:rsidR="006D25B4" w:rsidRPr="00EE23BE" w:rsidRDefault="006D25B4" w:rsidP="00213B2F">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сотрудники вправе вносить предложения по выбору интересующих их тем;</w:t>
      </w:r>
    </w:p>
    <w:p w14:paraId="33A2CCAE" w14:textId="77777777" w:rsidR="006D25B4" w:rsidRPr="00EE23BE" w:rsidRDefault="006D25B4" w:rsidP="00213B2F">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 каждым вновь принятым сотрудником без опыта работы рекомендуется закреплять наставника из числа наиболее опытных работников с целью оказания помощи и оценки его знаний.</w:t>
      </w:r>
    </w:p>
    <w:p w14:paraId="0FF448B8" w14:textId="64751200" w:rsidR="003E77C1" w:rsidRPr="00EE23BE" w:rsidRDefault="00064899" w:rsidP="00213B2F">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w:t>
      </w:r>
      <w:r w:rsidR="00423097" w:rsidRPr="00EE23BE">
        <w:rPr>
          <w:rFonts w:ascii="PT Astra Serif" w:eastAsia="PT Astra Serif" w:hAnsi="PT Astra Serif" w:cs="PT Astra Serif"/>
          <w:sz w:val="26"/>
          <w:szCs w:val="26"/>
        </w:rPr>
        <w:t>ттестация</w:t>
      </w:r>
      <w:r w:rsidR="0030199B" w:rsidRPr="00EE23BE">
        <w:rPr>
          <w:rFonts w:ascii="PT Astra Serif" w:eastAsia="PT Astra Serif" w:hAnsi="PT Astra Serif" w:cs="PT Astra Serif"/>
          <w:sz w:val="26"/>
          <w:szCs w:val="26"/>
        </w:rPr>
        <w:t xml:space="preserve"> </w:t>
      </w:r>
      <w:r w:rsidR="00286301" w:rsidRPr="00EE23BE">
        <w:rPr>
          <w:rFonts w:ascii="PT Astra Serif" w:eastAsia="PT Astra Serif" w:hAnsi="PT Astra Serif" w:cs="PT Astra Serif"/>
          <w:sz w:val="26"/>
          <w:szCs w:val="26"/>
        </w:rPr>
        <w:t xml:space="preserve">проводится </w:t>
      </w:r>
      <w:r w:rsidR="0030199B" w:rsidRPr="00EE23BE">
        <w:rPr>
          <w:rFonts w:ascii="PT Astra Serif" w:eastAsia="PT Astra Serif" w:hAnsi="PT Astra Serif" w:cs="PT Astra Serif"/>
          <w:sz w:val="26"/>
          <w:szCs w:val="26"/>
        </w:rPr>
        <w:t xml:space="preserve">для оценки соответствия навыков и компетенций </w:t>
      </w:r>
      <w:r w:rsidR="00CB2E83" w:rsidRPr="00EE23BE">
        <w:rPr>
          <w:rFonts w:ascii="PT Astra Serif" w:eastAsia="PT Astra Serif" w:hAnsi="PT Astra Serif" w:cs="PT Astra Serif"/>
          <w:sz w:val="26"/>
          <w:szCs w:val="26"/>
        </w:rPr>
        <w:t xml:space="preserve">сотрудников </w:t>
      </w:r>
      <w:r w:rsidR="00680058" w:rsidRPr="00EE23BE">
        <w:rPr>
          <w:rFonts w:ascii="PT Astra Serif" w:eastAsia="PT Astra Serif" w:hAnsi="PT Astra Serif" w:cs="PT Astra Serif"/>
          <w:sz w:val="26"/>
          <w:szCs w:val="26"/>
        </w:rPr>
        <w:t>функциональным требованиям к</w:t>
      </w:r>
      <w:r w:rsidR="00516200" w:rsidRPr="00EE23BE">
        <w:rPr>
          <w:rFonts w:ascii="PT Astra Serif" w:eastAsia="PT Astra Serif" w:hAnsi="PT Astra Serif" w:cs="PT Astra Serif"/>
          <w:sz w:val="26"/>
          <w:szCs w:val="26"/>
        </w:rPr>
        <w:t xml:space="preserve"> </w:t>
      </w:r>
      <w:r w:rsidR="0030199B" w:rsidRPr="00EE23BE">
        <w:rPr>
          <w:rFonts w:ascii="PT Astra Serif" w:eastAsia="PT Astra Serif" w:hAnsi="PT Astra Serif" w:cs="PT Astra Serif"/>
          <w:sz w:val="26"/>
          <w:szCs w:val="26"/>
        </w:rPr>
        <w:t xml:space="preserve">выполнению </w:t>
      </w:r>
      <w:r w:rsidR="00516200" w:rsidRPr="00EE23BE">
        <w:rPr>
          <w:rFonts w:ascii="PT Astra Serif" w:eastAsia="PT Astra Serif" w:hAnsi="PT Astra Serif" w:cs="PT Astra Serif"/>
          <w:sz w:val="26"/>
          <w:szCs w:val="26"/>
        </w:rPr>
        <w:t>профессиональной деятельности, в том числе</w:t>
      </w:r>
      <w:r w:rsidR="003807D7" w:rsidRPr="00EE23BE">
        <w:rPr>
          <w:rFonts w:ascii="PT Astra Serif" w:eastAsia="PT Astra Serif" w:hAnsi="PT Astra Serif" w:cs="PT Astra Serif"/>
          <w:sz w:val="26"/>
          <w:szCs w:val="26"/>
        </w:rPr>
        <w:t>:</w:t>
      </w:r>
    </w:p>
    <w:p w14:paraId="751458F7" w14:textId="5A60BCD6" w:rsidR="0004493D" w:rsidRPr="00EE23BE" w:rsidRDefault="0004493D" w:rsidP="00213B2F">
      <w:pPr>
        <w:numPr>
          <w:ilvl w:val="0"/>
          <w:numId w:val="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знанию </w:t>
      </w:r>
      <w:r w:rsidR="00096035" w:rsidRPr="00EE23BE">
        <w:rPr>
          <w:rFonts w:ascii="PT Astra Serif" w:eastAsia="PT Astra Serif" w:hAnsi="PT Astra Serif" w:cs="PT Astra Serif"/>
          <w:sz w:val="26"/>
          <w:szCs w:val="26"/>
        </w:rPr>
        <w:t xml:space="preserve">требований локальных документов медицинской организации, в т.ч., миссии и </w:t>
      </w:r>
      <w:r w:rsidR="009867BA" w:rsidRPr="00EE23BE">
        <w:rPr>
          <w:rFonts w:ascii="PT Astra Serif" w:eastAsia="PT Astra Serif" w:hAnsi="PT Astra Serif" w:cs="PT Astra Serif"/>
          <w:sz w:val="26"/>
          <w:szCs w:val="26"/>
        </w:rPr>
        <w:t>стратегии развития</w:t>
      </w:r>
      <w:r w:rsidRPr="00EE23BE">
        <w:rPr>
          <w:rFonts w:ascii="PT Astra Serif" w:eastAsia="PT Astra Serif" w:hAnsi="PT Astra Serif" w:cs="PT Astra Serif"/>
          <w:sz w:val="26"/>
          <w:szCs w:val="26"/>
        </w:rPr>
        <w:t>;</w:t>
      </w:r>
    </w:p>
    <w:p w14:paraId="471837BF" w14:textId="3F66E477" w:rsidR="00EB0036" w:rsidRPr="00EE23BE" w:rsidRDefault="00EB0036" w:rsidP="00213B2F">
      <w:pPr>
        <w:numPr>
          <w:ilvl w:val="0"/>
          <w:numId w:val="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знанию нормативных документов, обязательных для ведения профессиональной деятельности по профилю специалиста</w:t>
      </w:r>
      <w:r w:rsidR="009867BA" w:rsidRPr="00EE23BE">
        <w:rPr>
          <w:rFonts w:ascii="PT Astra Serif" w:eastAsia="PT Astra Serif" w:hAnsi="PT Astra Serif" w:cs="PT Astra Serif"/>
          <w:sz w:val="26"/>
          <w:szCs w:val="26"/>
        </w:rPr>
        <w:t>, требований должностных инструкций</w:t>
      </w:r>
      <w:r w:rsidRPr="00EE23BE">
        <w:rPr>
          <w:rFonts w:ascii="PT Astra Serif" w:eastAsia="PT Astra Serif" w:hAnsi="PT Astra Serif" w:cs="PT Astra Serif"/>
          <w:sz w:val="26"/>
          <w:szCs w:val="26"/>
        </w:rPr>
        <w:t>;</w:t>
      </w:r>
    </w:p>
    <w:p w14:paraId="0FF448B9" w14:textId="0AD2D035" w:rsidR="003E77C1" w:rsidRPr="00EE23BE" w:rsidRDefault="003807D7" w:rsidP="00213B2F">
      <w:pPr>
        <w:numPr>
          <w:ilvl w:val="0"/>
          <w:numId w:val="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 владению речевыми модулями и бесконфликтным коммуникациям (не реже </w:t>
      </w:r>
      <w:r w:rsidR="003F132B" w:rsidRPr="00EE23BE">
        <w:rPr>
          <w:rFonts w:ascii="PT Astra Serif" w:eastAsia="PT Astra Serif" w:hAnsi="PT Astra Serif" w:cs="PT Astra Serif"/>
          <w:sz w:val="26"/>
          <w:szCs w:val="26"/>
        </w:rPr>
        <w:t xml:space="preserve">1 </w:t>
      </w:r>
      <w:r w:rsidRPr="00EE23BE">
        <w:rPr>
          <w:rFonts w:ascii="PT Astra Serif" w:eastAsia="PT Astra Serif" w:hAnsi="PT Astra Serif" w:cs="PT Astra Serif"/>
          <w:sz w:val="26"/>
          <w:szCs w:val="26"/>
        </w:rPr>
        <w:t xml:space="preserve">раза в </w:t>
      </w:r>
      <w:r w:rsidR="003F132B" w:rsidRPr="00EE23BE">
        <w:rPr>
          <w:rFonts w:ascii="PT Astra Serif" w:eastAsia="PT Astra Serif" w:hAnsi="PT Astra Serif" w:cs="PT Astra Serif"/>
          <w:sz w:val="26"/>
          <w:szCs w:val="26"/>
        </w:rPr>
        <w:t>квартал</w:t>
      </w:r>
      <w:r w:rsidRPr="00EE23BE">
        <w:rPr>
          <w:rFonts w:ascii="PT Astra Serif" w:eastAsia="PT Astra Serif" w:hAnsi="PT Astra Serif" w:cs="PT Astra Serif"/>
          <w:sz w:val="26"/>
          <w:szCs w:val="26"/>
        </w:rPr>
        <w:t>);</w:t>
      </w:r>
    </w:p>
    <w:p w14:paraId="0FF448BA" w14:textId="77777777" w:rsidR="003E77C1" w:rsidRPr="00EE23BE" w:rsidRDefault="003807D7" w:rsidP="00213B2F">
      <w:pPr>
        <w:numPr>
          <w:ilvl w:val="0"/>
          <w:numId w:val="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владению навыками работы в МИС ТО (не реже 2 раз в год);</w:t>
      </w:r>
    </w:p>
    <w:p w14:paraId="0FF448BB" w14:textId="77777777" w:rsidR="003E77C1" w:rsidRPr="00EE23BE" w:rsidRDefault="003807D7" w:rsidP="00213B2F">
      <w:pPr>
        <w:numPr>
          <w:ilvl w:val="0"/>
          <w:numId w:val="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знанию методов системы организации рабочего места (5С), внутренних нормативных актов;</w:t>
      </w:r>
    </w:p>
    <w:p w14:paraId="1BCD1D21" w14:textId="0D30475E" w:rsidR="003F132B" w:rsidRPr="00213B2F" w:rsidRDefault="003807D7" w:rsidP="00213B2F">
      <w:pPr>
        <w:numPr>
          <w:ilvl w:val="0"/>
          <w:numId w:val="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знанию основных требований Декларации о пациент-ориентированном здравоохранении Томской области, базовым ценностям, кодексу профессиональной этики врача/медицинской с</w:t>
      </w:r>
      <w:r w:rsidR="003F132B" w:rsidRPr="00EE23BE">
        <w:rPr>
          <w:rFonts w:ascii="PT Astra Serif" w:eastAsia="PT Astra Serif" w:hAnsi="PT Astra Serif" w:cs="PT Astra Serif"/>
          <w:sz w:val="26"/>
          <w:szCs w:val="26"/>
        </w:rPr>
        <w:t>естры (не реже 1 раза в 3 года).</w:t>
      </w:r>
    </w:p>
    <w:p w14:paraId="0FF448C6" w14:textId="6555A67F" w:rsidR="003E77C1" w:rsidRPr="00EE23BE" w:rsidRDefault="003807D7" w:rsidP="00945D44">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7</w:t>
      </w:r>
      <w:r w:rsidRPr="00EE23BE">
        <w:rPr>
          <w:rFonts w:ascii="PT Astra Serif" w:eastAsia="PT Astra Serif" w:hAnsi="PT Astra Serif" w:cs="PT Astra Serif"/>
          <w:i w:val="0"/>
          <w:iCs w:val="0"/>
        </w:rPr>
        <w:t>.3.3. Организация обучения административно-управленческого персонала медицинской организации</w:t>
      </w:r>
    </w:p>
    <w:p w14:paraId="0FF448C7"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целях эффективной реализации формирования корпоративной культуры в МО Томской области, отвечающей современным требованиям, рекомендуется проведение обучения для административно-управленческого персонала (далее – АУП) медицинской организации базовым основам корпоративной культуры. В рамках образовательного процесса должны быть достигнуты следующие цели: </w:t>
      </w:r>
    </w:p>
    <w:p w14:paraId="0FF448C8"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понимание базовых требований при формулировании миссии и целей организации, создания корпоративной культуры, целей и задач этого процесса; </w:t>
      </w:r>
    </w:p>
    <w:p w14:paraId="0FF448C9"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составление плана развития корпоративной культуры организации для каждой МО.</w:t>
      </w:r>
    </w:p>
    <w:p w14:paraId="0FF448CA"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Минимальный перечень тем, рекомендуемый к включению в образовательную программу:</w:t>
      </w:r>
    </w:p>
    <w:p w14:paraId="0FF448CB"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основы корпоративной культуры: философия, принципы, основные составляющие;</w:t>
      </w:r>
    </w:p>
    <w:p w14:paraId="0FF448CC"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кадровая политика и взаимоотношения в коллективе;</w:t>
      </w:r>
    </w:p>
    <w:p w14:paraId="0FF448CD"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корпоративный стиль: предназначение, применение и управление;</w:t>
      </w:r>
    </w:p>
    <w:p w14:paraId="0FF448CE"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внутренние и внешние коммуникации: принципы организации и управление.</w:t>
      </w:r>
    </w:p>
    <w:p w14:paraId="0FF448CF"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Перечень сотрудников, рекомендованных для прохождения данного обучения: </w:t>
      </w:r>
    </w:p>
    <w:p w14:paraId="0FF448D0"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руководитель МО и заместители руководителя;</w:t>
      </w:r>
    </w:p>
    <w:p w14:paraId="0FF448D1"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начальник кадровой службы и/или специалист по работе с персоналом; </w:t>
      </w:r>
    </w:p>
    <w:p w14:paraId="0FF448D2" w14:textId="77777777" w:rsidR="003E77C1" w:rsidRPr="00EE23BE" w:rsidRDefault="003807D7" w:rsidP="00E63D46">
      <w:pPr>
        <w:numPr>
          <w:ilvl w:val="0"/>
          <w:numId w:val="3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начальник пресс-службы и/или специалист по связям общественностью.</w:t>
      </w:r>
    </w:p>
    <w:p w14:paraId="2B7C9E1C" w14:textId="4A98C0C2" w:rsidR="0073272B"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Длительность обучения – не менее 36 академических часов. Форма обучения – очная или дистанционная (онлайн-формат). Результат обучения - план по развитию корпоративной культуры или конкретного проекта в данном направлении для своей МО в перспективе на 1 календарный год. </w:t>
      </w:r>
      <w:bookmarkStart w:id="46" w:name="_Toc524448618"/>
    </w:p>
    <w:p w14:paraId="73447C2C" w14:textId="751AF422" w:rsidR="008D177E" w:rsidRPr="00EE23BE" w:rsidRDefault="003E59E2" w:rsidP="00945D44">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17.3.4</w:t>
      </w:r>
      <w:r w:rsidR="008D177E" w:rsidRPr="00EE23BE">
        <w:rPr>
          <w:rFonts w:ascii="PT Astra Serif" w:eastAsia="PT Astra Serif" w:hAnsi="PT Astra Serif" w:cs="PT Astra Serif"/>
          <w:i w:val="0"/>
          <w:iCs w:val="0"/>
        </w:rPr>
        <w:t xml:space="preserve">  Кадровая политика</w:t>
      </w:r>
      <w:bookmarkEnd w:id="46"/>
    </w:p>
    <w:p w14:paraId="255CA89C" w14:textId="77777777" w:rsidR="008D177E" w:rsidRPr="00EE23BE" w:rsidRDefault="008D177E" w:rsidP="00213B2F">
      <w:pPr>
        <w:spacing w:after="0" w:line="240" w:lineRule="auto"/>
        <w:ind w:firstLine="709"/>
        <w:jc w:val="both"/>
        <w:rPr>
          <w:rFonts w:ascii="PT Astra Serif" w:hAnsi="PT Astra Serif"/>
          <w:sz w:val="26"/>
          <w:szCs w:val="26"/>
        </w:rPr>
      </w:pPr>
      <w:r w:rsidRPr="00EE23BE">
        <w:rPr>
          <w:rFonts w:ascii="PT Astra Serif" w:hAnsi="PT Astra Serif"/>
          <w:sz w:val="26"/>
          <w:szCs w:val="26"/>
        </w:rPr>
        <w:t>Кадровая политика представляет собой совокупность принципов и мероприятий, которые определяют направление и содержание работы с персоналом. Выделяется 5 основных направлений работы с персоналом в рамках кадровой политики, которые представлены в контексте принципов их организации и соответствующих им мероприятий (таблица 18).</w:t>
      </w:r>
    </w:p>
    <w:p w14:paraId="08D3C592" w14:textId="652C0ACB" w:rsidR="008D177E" w:rsidRPr="00EE23BE" w:rsidRDefault="006900F5" w:rsidP="006900F5">
      <w:pPr>
        <w:rPr>
          <w:rFonts w:ascii="PT Astra Serif" w:hAnsi="PT Astra Serif"/>
          <w:sz w:val="26"/>
          <w:szCs w:val="26"/>
        </w:rPr>
      </w:pPr>
      <w:r>
        <w:rPr>
          <w:rFonts w:ascii="PT Astra Serif" w:hAnsi="PT Astra Serif"/>
          <w:sz w:val="26"/>
          <w:szCs w:val="26"/>
        </w:rPr>
        <w:br w:type="page"/>
      </w:r>
    </w:p>
    <w:p w14:paraId="6AD90DD9" w14:textId="77777777" w:rsidR="008D177E" w:rsidRPr="00EE23BE" w:rsidRDefault="008D177E" w:rsidP="00E63D46">
      <w:pPr>
        <w:spacing w:after="0" w:line="240" w:lineRule="auto"/>
        <w:jc w:val="right"/>
        <w:rPr>
          <w:rFonts w:ascii="PT Astra Serif" w:hAnsi="PT Astra Serif"/>
          <w:sz w:val="26"/>
          <w:szCs w:val="26"/>
        </w:rPr>
      </w:pPr>
      <w:r w:rsidRPr="00EE23BE">
        <w:rPr>
          <w:rFonts w:ascii="PT Astra Serif" w:hAnsi="PT Astra Serif"/>
          <w:sz w:val="26"/>
          <w:szCs w:val="26"/>
        </w:rPr>
        <w:t>Таблица 18</w:t>
      </w:r>
    </w:p>
    <w:p w14:paraId="23F5406F" w14:textId="77777777" w:rsidR="008D177E" w:rsidRPr="00EE23BE" w:rsidRDefault="008D177E" w:rsidP="00E63D46">
      <w:pPr>
        <w:spacing w:after="120" w:line="240" w:lineRule="auto"/>
        <w:jc w:val="center"/>
        <w:rPr>
          <w:rFonts w:ascii="PT Astra Serif" w:hAnsi="PT Astra Serif"/>
          <w:sz w:val="26"/>
          <w:szCs w:val="26"/>
        </w:rPr>
      </w:pPr>
      <w:r w:rsidRPr="00EE23BE">
        <w:rPr>
          <w:rFonts w:ascii="PT Astra Serif" w:hAnsi="PT Astra Serif"/>
          <w:sz w:val="26"/>
          <w:szCs w:val="26"/>
        </w:rPr>
        <w:t>Направления, принципы и мероприятия кадровой политики</w:t>
      </w:r>
    </w:p>
    <w:tbl>
      <w:tblPr>
        <w:tblStyle w:val="af2"/>
        <w:tblW w:w="9464" w:type="dxa"/>
        <w:tblLayout w:type="fixed"/>
        <w:tblLook w:val="04A0" w:firstRow="1" w:lastRow="0" w:firstColumn="1" w:lastColumn="0" w:noHBand="0" w:noVBand="1"/>
      </w:tblPr>
      <w:tblGrid>
        <w:gridCol w:w="1951"/>
        <w:gridCol w:w="2268"/>
        <w:gridCol w:w="5245"/>
      </w:tblGrid>
      <w:tr w:rsidR="008D177E" w:rsidRPr="00EE23BE" w14:paraId="1C88CF0F" w14:textId="77777777" w:rsidTr="00C16C0F">
        <w:tc>
          <w:tcPr>
            <w:tcW w:w="1951" w:type="dxa"/>
            <w:vAlign w:val="center"/>
            <w:hideMark/>
          </w:tcPr>
          <w:p w14:paraId="12B5ACE2" w14:textId="77777777" w:rsidR="008D177E" w:rsidRPr="00EE23BE" w:rsidRDefault="008D177E" w:rsidP="00E63D46">
            <w:pPr>
              <w:pStyle w:val="ae"/>
              <w:spacing w:before="0" w:beforeAutospacing="0" w:after="0" w:afterAutospacing="0"/>
              <w:jc w:val="center"/>
              <w:rPr>
                <w:rFonts w:ascii="PT Astra Serif" w:hAnsi="PT Astra Serif"/>
                <w:b/>
                <w:color w:val="000000"/>
                <w:szCs w:val="26"/>
              </w:rPr>
            </w:pPr>
            <w:r w:rsidRPr="00EE23BE">
              <w:rPr>
                <w:rStyle w:val="afe"/>
                <w:rFonts w:ascii="PT Astra Serif" w:hAnsi="PT Astra Serif"/>
                <w:color w:val="000000"/>
                <w:szCs w:val="26"/>
              </w:rPr>
              <w:t>Направления</w:t>
            </w:r>
          </w:p>
        </w:tc>
        <w:tc>
          <w:tcPr>
            <w:tcW w:w="2268" w:type="dxa"/>
            <w:vAlign w:val="center"/>
            <w:hideMark/>
          </w:tcPr>
          <w:p w14:paraId="5EB60350" w14:textId="77777777" w:rsidR="008D177E" w:rsidRPr="00EE23BE" w:rsidRDefault="008D177E" w:rsidP="00E63D46">
            <w:pPr>
              <w:pStyle w:val="ae"/>
              <w:spacing w:before="0" w:beforeAutospacing="0" w:after="0" w:afterAutospacing="0"/>
              <w:jc w:val="center"/>
              <w:rPr>
                <w:rFonts w:ascii="PT Astra Serif" w:hAnsi="PT Astra Serif"/>
                <w:b/>
                <w:color w:val="000000"/>
                <w:szCs w:val="26"/>
              </w:rPr>
            </w:pPr>
            <w:r w:rsidRPr="00EE23BE">
              <w:rPr>
                <w:rStyle w:val="afe"/>
                <w:rFonts w:ascii="PT Astra Serif" w:hAnsi="PT Astra Serif"/>
                <w:color w:val="000000"/>
                <w:szCs w:val="26"/>
              </w:rPr>
              <w:t>Принципы</w:t>
            </w:r>
          </w:p>
        </w:tc>
        <w:tc>
          <w:tcPr>
            <w:tcW w:w="5245" w:type="dxa"/>
            <w:vAlign w:val="center"/>
            <w:hideMark/>
          </w:tcPr>
          <w:p w14:paraId="07A9EA29" w14:textId="77777777" w:rsidR="008D177E" w:rsidRPr="00EE23BE" w:rsidRDefault="008D177E" w:rsidP="00E63D46">
            <w:pPr>
              <w:pStyle w:val="ae"/>
              <w:spacing w:before="0" w:beforeAutospacing="0" w:after="0" w:afterAutospacing="0"/>
              <w:jc w:val="center"/>
              <w:rPr>
                <w:rFonts w:ascii="PT Astra Serif" w:hAnsi="PT Astra Serif"/>
                <w:b/>
                <w:color w:val="000000"/>
                <w:szCs w:val="26"/>
              </w:rPr>
            </w:pPr>
            <w:r w:rsidRPr="00EE23BE">
              <w:rPr>
                <w:rStyle w:val="afe"/>
                <w:rFonts w:ascii="PT Astra Serif" w:hAnsi="PT Astra Serif"/>
                <w:szCs w:val="26"/>
              </w:rPr>
              <w:t>Мероприятия</w:t>
            </w:r>
          </w:p>
        </w:tc>
      </w:tr>
      <w:tr w:rsidR="008D177E" w:rsidRPr="00EE23BE" w14:paraId="48AEF6C9" w14:textId="77777777" w:rsidTr="00C16C0F">
        <w:tc>
          <w:tcPr>
            <w:tcW w:w="1951" w:type="dxa"/>
            <w:hideMark/>
          </w:tcPr>
          <w:p w14:paraId="477C33B6" w14:textId="77777777" w:rsidR="008D177E" w:rsidRPr="00EE23BE" w:rsidRDefault="008D177E" w:rsidP="00E63D46">
            <w:pPr>
              <w:pStyle w:val="ae"/>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1. Подбор и ротация кадров.</w:t>
            </w:r>
          </w:p>
        </w:tc>
        <w:tc>
          <w:tcPr>
            <w:tcW w:w="2268" w:type="dxa"/>
            <w:hideMark/>
          </w:tcPr>
          <w:p w14:paraId="02D8AEFA" w14:textId="77777777" w:rsidR="008D177E" w:rsidRPr="00EE23BE" w:rsidRDefault="008D177E" w:rsidP="00E63D46">
            <w:pPr>
              <w:numPr>
                <w:ilvl w:val="0"/>
                <w:numId w:val="344"/>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Профессиональная компетентность.</w:t>
            </w:r>
          </w:p>
          <w:p w14:paraId="4DBD68D6" w14:textId="77777777" w:rsidR="008D177E" w:rsidRPr="00EE23BE" w:rsidRDefault="008D177E" w:rsidP="00E63D46">
            <w:pPr>
              <w:numPr>
                <w:ilvl w:val="0"/>
                <w:numId w:val="344"/>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Конкурсность.</w:t>
            </w:r>
          </w:p>
          <w:p w14:paraId="766BC68A" w14:textId="77777777" w:rsidR="008D177E" w:rsidRPr="00EE23BE" w:rsidRDefault="008D177E" w:rsidP="00E63D46">
            <w:pPr>
              <w:numPr>
                <w:ilvl w:val="0"/>
                <w:numId w:val="344"/>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Учёт индивидуальных качеств и возможностей.</w:t>
            </w:r>
          </w:p>
        </w:tc>
        <w:tc>
          <w:tcPr>
            <w:tcW w:w="5245" w:type="dxa"/>
            <w:hideMark/>
          </w:tcPr>
          <w:p w14:paraId="1FAC8316" w14:textId="3E5BBA8D"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Создание (описание) образа идеального кандидата на каждую должность, с указанием не только обязательных профессиональных компетенций, но и необходимых гибких навыков, а также личных качеств.</w:t>
            </w:r>
          </w:p>
          <w:p w14:paraId="382DACA6"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Ознакомление действующих сотрудников организации с профессиональными требованиями.</w:t>
            </w:r>
          </w:p>
          <w:p w14:paraId="4B4524FC"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Тестирование сотрудников на соответствие требованиям к занимаемой должности.</w:t>
            </w:r>
          </w:p>
          <w:p w14:paraId="36A8B8BB"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При необходимости – организация обучения сотрудников в соответствии с недостающими компетенциями.</w:t>
            </w:r>
          </w:p>
          <w:p w14:paraId="01C3A7F8"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Организация ротации кадров, в том числе в управленческое звено в формате стажировки, для выявления возможностей профессионального роста сотрудников.</w:t>
            </w:r>
          </w:p>
          <w:p w14:paraId="4A0F73E4"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Планомерная смена должностей по вертикали и горизонтали, подготовка резерва на конкретную должность по индивидуальной программе.</w:t>
            </w:r>
          </w:p>
          <w:p w14:paraId="4DDDBE68"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Отбор кандидатов на открытой конкурсной основе методом собеседования, тестирования, решения кейсов для демонстрации профессиональных знаний, гибких навыков и личных качеств.</w:t>
            </w:r>
          </w:p>
          <w:p w14:paraId="4EDE7EB0" w14:textId="77777777" w:rsidR="008D177E" w:rsidRPr="00EE23BE" w:rsidRDefault="008D177E" w:rsidP="00E63D46">
            <w:pPr>
              <w:numPr>
                <w:ilvl w:val="0"/>
                <w:numId w:val="345"/>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Организация найма новых сотрудников, максимально близких к описанию идеального сотрудника для данной должности.</w:t>
            </w:r>
          </w:p>
        </w:tc>
      </w:tr>
      <w:tr w:rsidR="008D177E" w:rsidRPr="00EE23BE" w14:paraId="535A0CA5" w14:textId="77777777" w:rsidTr="00C16C0F">
        <w:tc>
          <w:tcPr>
            <w:tcW w:w="1951" w:type="dxa"/>
            <w:hideMark/>
          </w:tcPr>
          <w:p w14:paraId="7B3E567B" w14:textId="77777777" w:rsidR="008D177E" w:rsidRPr="00EE23BE" w:rsidRDefault="008D177E" w:rsidP="00E63D46">
            <w:pPr>
              <w:pStyle w:val="ae"/>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2. Оценка и </w:t>
            </w:r>
          </w:p>
          <w:p w14:paraId="2188A83E" w14:textId="77777777" w:rsidR="008D177E" w:rsidRPr="00EE23BE" w:rsidRDefault="008D177E" w:rsidP="00E63D46">
            <w:pPr>
              <w:pStyle w:val="ae"/>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аттестация персонала.</w:t>
            </w:r>
          </w:p>
        </w:tc>
        <w:tc>
          <w:tcPr>
            <w:tcW w:w="2268" w:type="dxa"/>
            <w:hideMark/>
          </w:tcPr>
          <w:p w14:paraId="12AB1A3C" w14:textId="77777777" w:rsidR="008D177E" w:rsidRPr="00EE23BE" w:rsidRDefault="008D177E" w:rsidP="00E63D46">
            <w:pPr>
              <w:numPr>
                <w:ilvl w:val="0"/>
                <w:numId w:val="346"/>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Регулярность.</w:t>
            </w:r>
          </w:p>
          <w:p w14:paraId="491A1CC1" w14:textId="77777777" w:rsidR="008D177E" w:rsidRPr="00EE23BE" w:rsidRDefault="008D177E" w:rsidP="00E63D46">
            <w:pPr>
              <w:numPr>
                <w:ilvl w:val="0"/>
                <w:numId w:val="346"/>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Учёт ежедневной деятельности.</w:t>
            </w:r>
          </w:p>
          <w:p w14:paraId="09CDF15B" w14:textId="77777777" w:rsidR="008D177E" w:rsidRPr="00EE23BE" w:rsidRDefault="008D177E" w:rsidP="00E63D46">
            <w:pPr>
              <w:numPr>
                <w:ilvl w:val="0"/>
                <w:numId w:val="346"/>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Мотивация.</w:t>
            </w:r>
          </w:p>
        </w:tc>
        <w:tc>
          <w:tcPr>
            <w:tcW w:w="5245" w:type="dxa"/>
            <w:hideMark/>
          </w:tcPr>
          <w:p w14:paraId="3CB0F059" w14:textId="77777777" w:rsidR="008D177E" w:rsidRPr="00EE23BE" w:rsidRDefault="008D177E" w:rsidP="00E63D46">
            <w:pPr>
              <w:numPr>
                <w:ilvl w:val="0"/>
                <w:numId w:val="347"/>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Разработка системы оценки персонала, установление периодичности её проведения и формы учёта ежедневной деятельности сотрудников.</w:t>
            </w:r>
          </w:p>
          <w:p w14:paraId="6B015A53" w14:textId="77777777" w:rsidR="008D177E" w:rsidRPr="00EE23BE" w:rsidRDefault="008D177E" w:rsidP="00E63D46">
            <w:pPr>
              <w:numPr>
                <w:ilvl w:val="0"/>
                <w:numId w:val="347"/>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Утверждение системы бонусов за достижения в работе и успешное прохождение аттестации.</w:t>
            </w:r>
          </w:p>
          <w:p w14:paraId="2DF313BF" w14:textId="77777777" w:rsidR="008D177E" w:rsidRPr="00EE23BE" w:rsidRDefault="008D177E" w:rsidP="00E63D46">
            <w:pPr>
              <w:numPr>
                <w:ilvl w:val="0"/>
                <w:numId w:val="347"/>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Ознакомление сотрудников с системой оценки и мотивации.</w:t>
            </w:r>
          </w:p>
          <w:p w14:paraId="614947F3" w14:textId="77777777" w:rsidR="008D177E" w:rsidRPr="00EE23BE" w:rsidRDefault="008D177E" w:rsidP="00E63D46">
            <w:pPr>
              <w:numPr>
                <w:ilvl w:val="0"/>
                <w:numId w:val="347"/>
              </w:numPr>
              <w:tabs>
                <w:tab w:val="clear" w:pos="720"/>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Проведение оценки.</w:t>
            </w:r>
          </w:p>
        </w:tc>
      </w:tr>
      <w:tr w:rsidR="008D177E" w:rsidRPr="00EE23BE" w14:paraId="1C84CE56" w14:textId="77777777" w:rsidTr="00C16C0F">
        <w:tc>
          <w:tcPr>
            <w:tcW w:w="1951" w:type="dxa"/>
          </w:tcPr>
          <w:p w14:paraId="40A3E7D7" w14:textId="77777777" w:rsidR="008D177E" w:rsidRPr="00EE23BE" w:rsidRDefault="008D177E" w:rsidP="00E63D46">
            <w:pPr>
              <w:pStyle w:val="ae"/>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3. Управление персоналом организации.</w:t>
            </w:r>
          </w:p>
        </w:tc>
        <w:tc>
          <w:tcPr>
            <w:tcW w:w="2268" w:type="dxa"/>
          </w:tcPr>
          <w:p w14:paraId="6B01EB09" w14:textId="6AFDA561" w:rsidR="008D177E" w:rsidRPr="00EE23BE" w:rsidRDefault="00C16C0F" w:rsidP="00E63D46">
            <w:pPr>
              <w:pStyle w:val="ae"/>
              <w:tabs>
                <w:tab w:val="left" w:pos="317"/>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1. У</w:t>
            </w:r>
            <w:r w:rsidR="008D177E" w:rsidRPr="00EE23BE">
              <w:rPr>
                <w:rFonts w:ascii="PT Astra Serif" w:hAnsi="PT Astra Serif"/>
                <w:color w:val="000000"/>
                <w:szCs w:val="26"/>
              </w:rPr>
              <w:t>чёт мнения с</w:t>
            </w:r>
            <w:r w:rsidRPr="00EE23BE">
              <w:rPr>
                <w:rFonts w:ascii="PT Astra Serif" w:hAnsi="PT Astra Serif"/>
                <w:color w:val="000000"/>
                <w:szCs w:val="26"/>
              </w:rPr>
              <w:t>отрудников при принятии решений</w:t>
            </w:r>
          </w:p>
          <w:p w14:paraId="43A2A07F" w14:textId="67B72674" w:rsidR="008D177E" w:rsidRPr="00EE23BE" w:rsidRDefault="008D177E" w:rsidP="00E63D46">
            <w:pPr>
              <w:pStyle w:val="ae"/>
              <w:tabs>
                <w:tab w:val="left" w:pos="317"/>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2. Непре</w:t>
            </w:r>
            <w:r w:rsidR="00263762" w:rsidRPr="00EE23BE">
              <w:rPr>
                <w:rFonts w:ascii="PT Astra Serif" w:hAnsi="PT Astra Serif"/>
                <w:color w:val="000000"/>
                <w:szCs w:val="26"/>
              </w:rPr>
              <w:t>двзятое отношение к сотрудникам</w:t>
            </w:r>
          </w:p>
          <w:p w14:paraId="50F3F516" w14:textId="74A7B2E0" w:rsidR="008D177E" w:rsidRPr="00EE23BE" w:rsidRDefault="00263762" w:rsidP="00E63D46">
            <w:pPr>
              <w:pStyle w:val="ae"/>
              <w:tabs>
                <w:tab w:val="left" w:pos="317"/>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3. Эффективность коммуникаций</w:t>
            </w:r>
          </w:p>
        </w:tc>
        <w:tc>
          <w:tcPr>
            <w:tcW w:w="5245" w:type="dxa"/>
          </w:tcPr>
          <w:p w14:paraId="3A0E3BBD" w14:textId="77777777" w:rsidR="008D177E" w:rsidRPr="00EE23BE" w:rsidRDefault="008D177E" w:rsidP="00E63D46">
            <w:pPr>
              <w:pStyle w:val="ae"/>
              <w:tabs>
                <w:tab w:val="left" w:pos="284"/>
                <w:tab w:val="left" w:pos="425"/>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1. Оценка эффективности каналов коммуникации руководства с сотрудниками.</w:t>
            </w:r>
          </w:p>
          <w:p w14:paraId="4F1686F8" w14:textId="77777777" w:rsidR="008D177E" w:rsidRPr="00EE23BE" w:rsidRDefault="008D177E" w:rsidP="00E63D46">
            <w:pPr>
              <w:pStyle w:val="ae"/>
              <w:tabs>
                <w:tab w:val="left" w:pos="284"/>
                <w:tab w:val="left" w:pos="425"/>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2. Модернизация каналов и форм коммуникации руководства и сотрудников, создание площадки для совместного обсуждения направлений развития организации.</w:t>
            </w:r>
          </w:p>
          <w:p w14:paraId="2E44B29C" w14:textId="77777777" w:rsidR="008D177E" w:rsidRPr="00EE23BE" w:rsidRDefault="008D177E" w:rsidP="00E63D46">
            <w:pPr>
              <w:pStyle w:val="ae"/>
              <w:tabs>
                <w:tab w:val="left" w:pos="284"/>
                <w:tab w:val="left" w:pos="425"/>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3. Мотивация сотрудников к осмыслению деятельности и внесению предложений по её улучшению.</w:t>
            </w:r>
          </w:p>
        </w:tc>
      </w:tr>
      <w:tr w:rsidR="008D177E" w:rsidRPr="00EE23BE" w14:paraId="337673C0" w14:textId="77777777" w:rsidTr="00C16C0F">
        <w:tc>
          <w:tcPr>
            <w:tcW w:w="1951" w:type="dxa"/>
            <w:hideMark/>
          </w:tcPr>
          <w:p w14:paraId="2DEC6D8B" w14:textId="77777777" w:rsidR="008D177E" w:rsidRPr="00EE23BE" w:rsidRDefault="008D177E" w:rsidP="00E63D46">
            <w:pPr>
              <w:pStyle w:val="ae"/>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4. Развитие персонала.</w:t>
            </w:r>
          </w:p>
        </w:tc>
        <w:tc>
          <w:tcPr>
            <w:tcW w:w="2268" w:type="dxa"/>
            <w:hideMark/>
          </w:tcPr>
          <w:p w14:paraId="62333F17" w14:textId="16584928" w:rsidR="008D177E" w:rsidRPr="00EE23BE" w:rsidRDefault="008D177E" w:rsidP="00E63D46">
            <w:pPr>
              <w:numPr>
                <w:ilvl w:val="0"/>
                <w:numId w:val="348"/>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Повышени</w:t>
            </w:r>
            <w:r w:rsidR="00263762" w:rsidRPr="00EE23BE">
              <w:rPr>
                <w:rFonts w:ascii="PT Astra Serif" w:hAnsi="PT Astra Serif"/>
                <w:color w:val="000000"/>
                <w:sz w:val="24"/>
                <w:szCs w:val="26"/>
              </w:rPr>
              <w:t>е квалификации, самообразование</w:t>
            </w:r>
          </w:p>
          <w:p w14:paraId="63084E23" w14:textId="6F4952E2" w:rsidR="008D177E" w:rsidRPr="00EE23BE" w:rsidRDefault="00C16C0F" w:rsidP="00E63D46">
            <w:pPr>
              <w:numPr>
                <w:ilvl w:val="0"/>
                <w:numId w:val="348"/>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Самовыражение</w:t>
            </w:r>
          </w:p>
          <w:p w14:paraId="50AA8D6C" w14:textId="6931E59C" w:rsidR="008D177E" w:rsidRPr="00EE23BE" w:rsidRDefault="00263762" w:rsidP="00E63D46">
            <w:pPr>
              <w:numPr>
                <w:ilvl w:val="0"/>
                <w:numId w:val="348"/>
              </w:numPr>
              <w:tabs>
                <w:tab w:val="clear" w:pos="720"/>
                <w:tab w:val="left" w:pos="317"/>
              </w:tabs>
              <w:ind w:left="0" w:firstLine="0"/>
              <w:jc w:val="both"/>
              <w:rPr>
                <w:rFonts w:ascii="PT Astra Serif" w:hAnsi="PT Astra Serif"/>
                <w:color w:val="000000"/>
                <w:sz w:val="24"/>
                <w:szCs w:val="26"/>
              </w:rPr>
            </w:pPr>
            <w:r w:rsidRPr="00EE23BE">
              <w:rPr>
                <w:rFonts w:ascii="PT Astra Serif" w:hAnsi="PT Astra Serif"/>
                <w:color w:val="000000"/>
                <w:sz w:val="24"/>
                <w:szCs w:val="26"/>
              </w:rPr>
              <w:t>Мотивация</w:t>
            </w:r>
          </w:p>
        </w:tc>
        <w:tc>
          <w:tcPr>
            <w:tcW w:w="5245" w:type="dxa"/>
            <w:hideMark/>
          </w:tcPr>
          <w:p w14:paraId="3A0059FA" w14:textId="77777777" w:rsidR="008D177E" w:rsidRPr="00EE23BE" w:rsidRDefault="008D177E" w:rsidP="00E63D46">
            <w:pPr>
              <w:numPr>
                <w:ilvl w:val="0"/>
                <w:numId w:val="349"/>
              </w:numPr>
              <w:tabs>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Проведение оценки профессиональных компетенций и гибких навыков сотрудников.</w:t>
            </w:r>
          </w:p>
          <w:p w14:paraId="3A889B52" w14:textId="77777777" w:rsidR="008D177E" w:rsidRPr="00EE23BE" w:rsidRDefault="008D177E" w:rsidP="00E63D46">
            <w:pPr>
              <w:numPr>
                <w:ilvl w:val="0"/>
                <w:numId w:val="349"/>
              </w:numPr>
              <w:tabs>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Сбор образовательных запросов сотрудников.</w:t>
            </w:r>
          </w:p>
          <w:p w14:paraId="25BB67EA" w14:textId="77777777" w:rsidR="008D177E" w:rsidRPr="00EE23BE" w:rsidRDefault="008D177E" w:rsidP="00E63D46">
            <w:pPr>
              <w:numPr>
                <w:ilvl w:val="0"/>
                <w:numId w:val="349"/>
              </w:numPr>
              <w:tabs>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Формирование индивидуальных образовательных траекторий сотрудников и подбор соответствующих учебных мероприятий.</w:t>
            </w:r>
          </w:p>
          <w:p w14:paraId="218E4EA8" w14:textId="77777777" w:rsidR="008D177E" w:rsidRPr="00EE23BE" w:rsidRDefault="008D177E" w:rsidP="00E63D46">
            <w:pPr>
              <w:numPr>
                <w:ilvl w:val="0"/>
                <w:numId w:val="349"/>
              </w:numPr>
              <w:tabs>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Формирование и реализация плана обучения сотрудников.</w:t>
            </w:r>
          </w:p>
          <w:p w14:paraId="6B6C43EB" w14:textId="77777777" w:rsidR="008D177E" w:rsidRPr="00EE23BE" w:rsidRDefault="008D177E" w:rsidP="00E63D46">
            <w:pPr>
              <w:numPr>
                <w:ilvl w:val="0"/>
                <w:numId w:val="349"/>
              </w:numPr>
              <w:tabs>
                <w:tab w:val="left" w:pos="284"/>
              </w:tabs>
              <w:ind w:left="0" w:firstLine="0"/>
              <w:jc w:val="both"/>
              <w:rPr>
                <w:rFonts w:ascii="PT Astra Serif" w:hAnsi="PT Astra Serif"/>
                <w:color w:val="000000"/>
                <w:sz w:val="24"/>
                <w:szCs w:val="26"/>
              </w:rPr>
            </w:pPr>
            <w:r w:rsidRPr="00EE23BE">
              <w:rPr>
                <w:rFonts w:ascii="PT Astra Serif" w:hAnsi="PT Astra Serif"/>
                <w:color w:val="000000"/>
                <w:sz w:val="24"/>
                <w:szCs w:val="26"/>
              </w:rPr>
              <w:t>Контроль за повышением квалификации сотрудников.</w:t>
            </w:r>
          </w:p>
        </w:tc>
      </w:tr>
      <w:tr w:rsidR="008D177E" w:rsidRPr="00EE23BE" w14:paraId="1B67732D" w14:textId="77777777" w:rsidTr="00C16C0F">
        <w:tc>
          <w:tcPr>
            <w:tcW w:w="1951" w:type="dxa"/>
            <w:shd w:val="clear" w:color="auto" w:fill="auto"/>
          </w:tcPr>
          <w:p w14:paraId="62435D72" w14:textId="129F28A7" w:rsidR="008D177E" w:rsidRPr="00EE23BE" w:rsidRDefault="00C16C0F" w:rsidP="00E63D46">
            <w:pPr>
              <w:pStyle w:val="ae"/>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5. Мотивация и стимулиро</w:t>
            </w:r>
            <w:r w:rsidR="008D177E" w:rsidRPr="00EE23BE">
              <w:rPr>
                <w:rFonts w:ascii="PT Astra Serif" w:hAnsi="PT Astra Serif"/>
                <w:color w:val="000000"/>
                <w:szCs w:val="26"/>
              </w:rPr>
              <w:t>вание персонала, оплата труда.</w:t>
            </w:r>
          </w:p>
        </w:tc>
        <w:tc>
          <w:tcPr>
            <w:tcW w:w="2268" w:type="dxa"/>
          </w:tcPr>
          <w:p w14:paraId="4D64D04E" w14:textId="43CD568B" w:rsidR="008D177E" w:rsidRPr="00EE23BE" w:rsidRDefault="00263762" w:rsidP="00E63D46">
            <w:pPr>
              <w:pStyle w:val="ae"/>
              <w:tabs>
                <w:tab w:val="left" w:pos="317"/>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1. Открытость</w:t>
            </w:r>
          </w:p>
          <w:p w14:paraId="2F981DC6" w14:textId="2450CDAA" w:rsidR="008D177E" w:rsidRPr="00EE23BE" w:rsidRDefault="00263762" w:rsidP="00E63D46">
            <w:pPr>
              <w:pStyle w:val="ae"/>
              <w:tabs>
                <w:tab w:val="left" w:pos="317"/>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2. Ясность</w:t>
            </w:r>
          </w:p>
          <w:p w14:paraId="79BAFBCF" w14:textId="0754A8F7" w:rsidR="008D177E" w:rsidRPr="00EE23BE" w:rsidRDefault="00C16C0F" w:rsidP="00E63D46">
            <w:pPr>
              <w:pStyle w:val="ae"/>
              <w:tabs>
                <w:tab w:val="left" w:pos="317"/>
              </w:tabs>
              <w:spacing w:before="0" w:beforeAutospacing="0" w:after="0" w:afterAutospacing="0"/>
              <w:jc w:val="both"/>
              <w:rPr>
                <w:rFonts w:ascii="PT Astra Serif" w:hAnsi="PT Astra Serif"/>
                <w:color w:val="000000"/>
                <w:szCs w:val="26"/>
              </w:rPr>
            </w:pPr>
            <w:r w:rsidRPr="00EE23BE">
              <w:rPr>
                <w:rFonts w:ascii="PT Astra Serif" w:hAnsi="PT Astra Serif"/>
                <w:color w:val="000000"/>
                <w:szCs w:val="26"/>
              </w:rPr>
              <w:t>3. Справедливость</w:t>
            </w:r>
          </w:p>
        </w:tc>
        <w:tc>
          <w:tcPr>
            <w:tcW w:w="5245" w:type="dxa"/>
          </w:tcPr>
          <w:p w14:paraId="155B2DF6" w14:textId="77777777" w:rsidR="008D177E" w:rsidRPr="00EE23BE" w:rsidRDefault="008D177E" w:rsidP="00E63D46">
            <w:pPr>
              <w:tabs>
                <w:tab w:val="left" w:pos="284"/>
              </w:tabs>
              <w:jc w:val="both"/>
              <w:rPr>
                <w:rFonts w:ascii="PT Astra Serif" w:hAnsi="PT Astra Serif"/>
                <w:color w:val="000000"/>
                <w:sz w:val="24"/>
                <w:szCs w:val="26"/>
              </w:rPr>
            </w:pPr>
            <w:r w:rsidRPr="00EE23BE">
              <w:rPr>
                <w:rFonts w:ascii="PT Astra Serif" w:hAnsi="PT Astra Serif"/>
                <w:color w:val="000000"/>
                <w:sz w:val="24"/>
                <w:szCs w:val="26"/>
              </w:rPr>
              <w:t>1.Утверждение перечня задач, обязанностей и показателей работы сотрудников.</w:t>
            </w:r>
          </w:p>
          <w:p w14:paraId="65FEF049" w14:textId="77777777" w:rsidR="008D177E" w:rsidRPr="00EE23BE" w:rsidRDefault="008D177E" w:rsidP="00E63D46">
            <w:pPr>
              <w:tabs>
                <w:tab w:val="left" w:pos="284"/>
              </w:tabs>
              <w:jc w:val="both"/>
              <w:rPr>
                <w:rFonts w:ascii="PT Astra Serif" w:hAnsi="PT Astra Serif"/>
                <w:color w:val="000000"/>
                <w:sz w:val="24"/>
                <w:szCs w:val="26"/>
              </w:rPr>
            </w:pPr>
            <w:r w:rsidRPr="00EE23BE">
              <w:rPr>
                <w:rFonts w:ascii="PT Astra Serif" w:hAnsi="PT Astra Serif"/>
                <w:color w:val="000000"/>
                <w:sz w:val="24"/>
                <w:szCs w:val="26"/>
              </w:rPr>
              <w:t>2.Разработка эффективной система оплаты труда, предусмотрение возможностей получения премий в качестве мотивации к улучшению показателей деятельности.</w:t>
            </w:r>
          </w:p>
          <w:p w14:paraId="00550A06" w14:textId="77777777" w:rsidR="008D177E" w:rsidRPr="00EE23BE" w:rsidRDefault="008D177E" w:rsidP="00E63D46">
            <w:pPr>
              <w:tabs>
                <w:tab w:val="left" w:pos="284"/>
              </w:tabs>
              <w:jc w:val="both"/>
              <w:rPr>
                <w:rFonts w:ascii="PT Astra Serif" w:hAnsi="PT Astra Serif"/>
                <w:color w:val="000000"/>
                <w:sz w:val="24"/>
                <w:szCs w:val="26"/>
              </w:rPr>
            </w:pPr>
            <w:r w:rsidRPr="00EE23BE">
              <w:rPr>
                <w:rFonts w:ascii="PT Astra Serif" w:hAnsi="PT Astra Serif"/>
                <w:color w:val="000000"/>
                <w:sz w:val="24"/>
                <w:szCs w:val="26"/>
              </w:rPr>
              <w:t>3.Предоставление социальных бонусов в нематериальной форме в качестве мотивации к труду (оплата занятий спортом, культурных мероприятий, иного досуга).</w:t>
            </w:r>
          </w:p>
          <w:p w14:paraId="596E3210" w14:textId="77777777" w:rsidR="008D177E" w:rsidRPr="00EE23BE" w:rsidRDefault="008D177E" w:rsidP="00E63D46">
            <w:pPr>
              <w:tabs>
                <w:tab w:val="left" w:pos="284"/>
              </w:tabs>
              <w:jc w:val="both"/>
              <w:rPr>
                <w:rFonts w:ascii="PT Astra Serif" w:hAnsi="PT Astra Serif"/>
                <w:color w:val="000000"/>
                <w:sz w:val="24"/>
                <w:szCs w:val="26"/>
              </w:rPr>
            </w:pPr>
            <w:r w:rsidRPr="00EE23BE">
              <w:rPr>
                <w:rFonts w:ascii="PT Astra Serif" w:hAnsi="PT Astra Serif"/>
                <w:color w:val="000000"/>
                <w:sz w:val="24"/>
                <w:szCs w:val="26"/>
              </w:rPr>
              <w:t>4.Разработка системы наказаний за несоблюдение должностных инструкций и невыполнение показателей (рассмотрение причин и вынесение решения проводится в индивидуальном порядке).</w:t>
            </w:r>
          </w:p>
          <w:p w14:paraId="73837E41" w14:textId="77777777" w:rsidR="008D177E" w:rsidRPr="00EE23BE" w:rsidRDefault="008D177E" w:rsidP="00E63D46">
            <w:pPr>
              <w:tabs>
                <w:tab w:val="left" w:pos="284"/>
              </w:tabs>
              <w:jc w:val="both"/>
              <w:rPr>
                <w:rFonts w:ascii="PT Astra Serif" w:hAnsi="PT Astra Serif"/>
                <w:color w:val="000000"/>
                <w:sz w:val="24"/>
                <w:szCs w:val="26"/>
              </w:rPr>
            </w:pPr>
            <w:r w:rsidRPr="00EE23BE">
              <w:rPr>
                <w:rFonts w:ascii="PT Astra Serif" w:hAnsi="PT Astra Serif"/>
                <w:color w:val="000000"/>
                <w:sz w:val="24"/>
                <w:szCs w:val="26"/>
              </w:rPr>
              <w:t>5.Донесение информации до сотрудников о системе мотивации.</w:t>
            </w:r>
          </w:p>
          <w:p w14:paraId="168F882A" w14:textId="77777777" w:rsidR="008D177E" w:rsidRPr="00EE23BE" w:rsidRDefault="008D177E" w:rsidP="00E63D46">
            <w:pPr>
              <w:tabs>
                <w:tab w:val="left" w:pos="284"/>
              </w:tabs>
              <w:jc w:val="both"/>
              <w:rPr>
                <w:rFonts w:ascii="PT Astra Serif" w:hAnsi="PT Astra Serif"/>
                <w:color w:val="000000"/>
                <w:sz w:val="24"/>
                <w:szCs w:val="26"/>
              </w:rPr>
            </w:pPr>
            <w:r w:rsidRPr="00EE23BE">
              <w:rPr>
                <w:rFonts w:ascii="PT Astra Serif" w:hAnsi="PT Astra Serif"/>
                <w:color w:val="000000"/>
                <w:sz w:val="24"/>
                <w:szCs w:val="26"/>
              </w:rPr>
              <w:t>6.Организация нематериальной мотивации: проведение корпоративных мероприятий для повышения сплочённости коллектива, повышение знаний истории организации среди сотрудников, поддержка традиций и обычаев, организация мероприятий для самореализации сотрудников (конкурсы, фотовыставки, прочее).</w:t>
            </w:r>
          </w:p>
        </w:tc>
      </w:tr>
    </w:tbl>
    <w:p w14:paraId="366EB41C" w14:textId="77777777" w:rsidR="00945D44" w:rsidRDefault="00945D44" w:rsidP="00945D44">
      <w:pPr>
        <w:spacing w:after="0"/>
        <w:rPr>
          <w:rFonts w:ascii="PT Astra Serif" w:hAnsi="PT Astra Serif"/>
          <w:b/>
          <w:sz w:val="26"/>
          <w:szCs w:val="26"/>
        </w:rPr>
      </w:pPr>
    </w:p>
    <w:p w14:paraId="39047539" w14:textId="77777777" w:rsidR="00945D44" w:rsidRDefault="00945D44">
      <w:pPr>
        <w:rPr>
          <w:rFonts w:ascii="PT Astra Serif" w:hAnsi="PT Astra Serif"/>
          <w:b/>
          <w:sz w:val="26"/>
          <w:szCs w:val="26"/>
        </w:rPr>
      </w:pPr>
      <w:r>
        <w:rPr>
          <w:rFonts w:ascii="PT Astra Serif" w:hAnsi="PT Astra Serif"/>
          <w:b/>
          <w:sz w:val="26"/>
          <w:szCs w:val="26"/>
        </w:rPr>
        <w:br w:type="page"/>
      </w:r>
    </w:p>
    <w:p w14:paraId="04C9AC56" w14:textId="50005D34" w:rsidR="008D177E" w:rsidRPr="00EE23BE" w:rsidRDefault="008D177E" w:rsidP="000E39C7">
      <w:pPr>
        <w:spacing w:before="120" w:after="60"/>
        <w:ind w:firstLine="709"/>
        <w:rPr>
          <w:rFonts w:ascii="PT Astra Serif" w:hAnsi="PT Astra Serif"/>
          <w:b/>
          <w:sz w:val="24"/>
        </w:rPr>
      </w:pPr>
      <w:r w:rsidRPr="00EE23BE">
        <w:rPr>
          <w:rFonts w:ascii="PT Astra Serif" w:hAnsi="PT Astra Serif"/>
          <w:b/>
          <w:sz w:val="26"/>
          <w:szCs w:val="26"/>
        </w:rPr>
        <w:t>ВАЖНО</w:t>
      </w:r>
      <w:r w:rsidRPr="00EE23BE">
        <w:rPr>
          <w:rFonts w:ascii="PT Astra Serif" w:hAnsi="PT Astra Serif"/>
          <w:b/>
          <w:sz w:val="24"/>
        </w:rPr>
        <w:t>!</w:t>
      </w:r>
    </w:p>
    <w:p w14:paraId="0FF448D4" w14:textId="313B460F" w:rsidR="003E77C1" w:rsidRPr="00EE23BE" w:rsidRDefault="008D177E" w:rsidP="00945D44">
      <w:pPr>
        <w:pBdr>
          <w:top w:val="single" w:sz="4" w:space="1" w:color="auto"/>
          <w:left w:val="single" w:sz="4" w:space="4" w:color="auto"/>
          <w:bottom w:val="single" w:sz="4" w:space="1" w:color="auto"/>
          <w:right w:val="single" w:sz="4" w:space="4" w:color="auto"/>
        </w:pBdr>
        <w:spacing w:after="0" w:line="240" w:lineRule="auto"/>
        <w:ind w:firstLine="709"/>
        <w:jc w:val="both"/>
        <w:rPr>
          <w:rFonts w:ascii="PT Astra Serif" w:eastAsia="PT Astra Serif" w:hAnsi="PT Astra Serif" w:cs="PT Astra Serif"/>
          <w:b/>
          <w:sz w:val="26"/>
          <w:szCs w:val="26"/>
        </w:rPr>
      </w:pPr>
      <w:r w:rsidRPr="00EE23BE">
        <w:rPr>
          <w:rFonts w:ascii="PT Astra Serif" w:hAnsi="PT Astra Serif"/>
          <w:sz w:val="26"/>
          <w:szCs w:val="26"/>
        </w:rPr>
        <w:t>Выполняя свои обязанности, медицинские работники и сотрудники МО руководствуются принципами гуманизма и милосердия, документами мирового сообщества по этике, законодательством, регулирующим взаимоотношения врача и пациента.</w:t>
      </w:r>
      <w:r w:rsidR="000A04F0" w:rsidRPr="00EE23BE">
        <w:rPr>
          <w:rFonts w:ascii="PT Astra Serif" w:hAnsi="PT Astra Serif"/>
          <w:sz w:val="26"/>
          <w:szCs w:val="26"/>
        </w:rPr>
        <w:t xml:space="preserve"> </w:t>
      </w:r>
      <w:r w:rsidR="000A04F0" w:rsidRPr="00EE23BE">
        <w:rPr>
          <w:rFonts w:ascii="PT Astra Serif" w:eastAsia="PT Astra Serif" w:hAnsi="PT Astra Serif" w:cs="PT Astra Serif"/>
          <w:sz w:val="26"/>
          <w:szCs w:val="26"/>
        </w:rPr>
        <w:t>В МО должна быть сформирована система обучения и повышения квалификации, соответствующая требованиям действующего законодательства и настоящего Стандарта.</w:t>
      </w:r>
    </w:p>
    <w:p w14:paraId="0FF448D8" w14:textId="118AB123" w:rsidR="003E77C1" w:rsidRPr="00EE23BE" w:rsidRDefault="0024355D"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17</w:t>
      </w:r>
      <w:r w:rsidR="003807D7" w:rsidRPr="00EE23BE">
        <w:rPr>
          <w:rFonts w:ascii="PT Astra Serif" w:eastAsia="PT Astra Serif" w:hAnsi="PT Astra Serif" w:cs="PT Astra Serif"/>
          <w:sz w:val="26"/>
          <w:szCs w:val="26"/>
        </w:rPr>
        <w:t>.</w:t>
      </w:r>
      <w:r w:rsidR="0065585C" w:rsidRPr="00EE23BE">
        <w:rPr>
          <w:rFonts w:ascii="PT Astra Serif" w:eastAsia="PT Astra Serif" w:hAnsi="PT Astra Serif" w:cs="PT Astra Serif"/>
          <w:sz w:val="26"/>
          <w:szCs w:val="26"/>
        </w:rPr>
        <w:t>4</w:t>
      </w:r>
      <w:r w:rsidR="003807D7" w:rsidRPr="00EE23BE">
        <w:rPr>
          <w:rFonts w:ascii="PT Astra Serif" w:eastAsia="PT Astra Serif" w:hAnsi="PT Astra Serif" w:cs="PT Astra Serif"/>
          <w:sz w:val="26"/>
          <w:szCs w:val="26"/>
        </w:rPr>
        <w:t>. Профессиональная этика</w:t>
      </w:r>
    </w:p>
    <w:p w14:paraId="0FF448D9" w14:textId="4C1E8B33"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Выполняя свои обязанности, медицинские работники и сотрудники МО руководствуются принципами гуманизма и милосердия, документами мирового сообщества по этике, законодательством, регулирующим взаимоотношения врача и пациента. На территории Томской области </w:t>
      </w:r>
      <w:r w:rsidR="00DC0DEB" w:rsidRPr="00EE23BE">
        <w:rPr>
          <w:rFonts w:ascii="PT Astra Serif" w:eastAsia="PT Astra Serif" w:hAnsi="PT Astra Serif" w:cs="PT Astra Serif"/>
          <w:sz w:val="26"/>
          <w:szCs w:val="26"/>
        </w:rPr>
        <w:t xml:space="preserve">в рамках настоящего Стандарта </w:t>
      </w:r>
      <w:r w:rsidRPr="00EE23BE">
        <w:rPr>
          <w:rFonts w:ascii="PT Astra Serif" w:eastAsia="PT Astra Serif" w:hAnsi="PT Astra Serif" w:cs="PT Astra Serif"/>
          <w:sz w:val="26"/>
          <w:szCs w:val="26"/>
        </w:rPr>
        <w:t>разработаны и приняты Кодексы этики врача и медицинской сестры (</w:t>
      </w:r>
      <w:hyperlink w:anchor="_Приложение_5_Кодекс" w:history="1">
        <w:r w:rsidRPr="00EE23BE">
          <w:rPr>
            <w:rStyle w:val="ac"/>
            <w:rFonts w:ascii="PT Astra Serif" w:eastAsia="PT Astra Serif" w:hAnsi="PT Astra Serif" w:cs="PT Astra Serif"/>
            <w:sz w:val="26"/>
            <w:szCs w:val="26"/>
          </w:rPr>
          <w:t xml:space="preserve">Приложение </w:t>
        </w:r>
      </w:hyperlink>
      <w:r w:rsidR="00AB2D0F" w:rsidRPr="00EE23BE">
        <w:rPr>
          <w:rFonts w:ascii="PT Astra Serif" w:eastAsia="PT Astra Serif" w:hAnsi="PT Astra Serif" w:cs="PT Astra Serif"/>
          <w:color w:val="0000FF"/>
          <w:sz w:val="26"/>
          <w:szCs w:val="26"/>
          <w:u w:val="single"/>
        </w:rPr>
        <w:t>6</w:t>
      </w:r>
      <w:r w:rsidRPr="00EE23BE">
        <w:rPr>
          <w:rFonts w:ascii="PT Astra Serif" w:eastAsia="PT Astra Serif" w:hAnsi="PT Astra Serif" w:cs="PT Astra Serif"/>
          <w:sz w:val="26"/>
          <w:szCs w:val="26"/>
        </w:rPr>
        <w:t xml:space="preserve">, </w:t>
      </w:r>
      <w:hyperlink w:anchor="_Приложение_6_Кодекс" w:history="1">
        <w:r w:rsidRPr="00EE23BE">
          <w:rPr>
            <w:rStyle w:val="ac"/>
            <w:rFonts w:ascii="PT Astra Serif" w:eastAsia="PT Astra Serif" w:hAnsi="PT Astra Serif" w:cs="PT Astra Serif"/>
            <w:sz w:val="26"/>
            <w:szCs w:val="26"/>
          </w:rPr>
          <w:t xml:space="preserve">Приложение </w:t>
        </w:r>
      </w:hyperlink>
      <w:r w:rsidR="00AB2D0F" w:rsidRPr="00EE23BE">
        <w:rPr>
          <w:rFonts w:ascii="PT Astra Serif" w:eastAsia="PT Astra Serif" w:hAnsi="PT Astra Serif" w:cs="PT Astra Serif"/>
          <w:color w:val="0000FF"/>
          <w:sz w:val="26"/>
          <w:szCs w:val="26"/>
          <w:u w:val="single"/>
        </w:rPr>
        <w:t>7</w:t>
      </w:r>
      <w:r w:rsidR="00AD3B1E">
        <w:rPr>
          <w:rFonts w:ascii="PT Astra Serif" w:eastAsia="PT Astra Serif" w:hAnsi="PT Astra Serif" w:cs="PT Astra Serif"/>
          <w:color w:val="0000FF"/>
          <w:sz w:val="26"/>
          <w:szCs w:val="26"/>
          <w:u w:val="single"/>
        </w:rPr>
        <w:t xml:space="preserve"> к Стандарту</w:t>
      </w:r>
      <w:r w:rsidRPr="00EE23BE">
        <w:rPr>
          <w:rFonts w:ascii="PT Astra Serif" w:eastAsia="PT Astra Serif" w:hAnsi="PT Astra Serif" w:cs="PT Astra Serif"/>
          <w:sz w:val="26"/>
          <w:szCs w:val="26"/>
        </w:rPr>
        <w:t>).</w:t>
      </w:r>
    </w:p>
    <w:p w14:paraId="0FF448DA"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отношению к пациентам:</w:t>
      </w:r>
    </w:p>
    <w:p w14:paraId="0FF448DB"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должен оказывать медицинскую помощь любому в ней нуждающемуся, независимо от возраста, пола, расы, национальности, вероисповедания, социального положения, политических взглядов, гражданства и других немедицинских факторов, включая материальное положение;</w:t>
      </w:r>
    </w:p>
    <w:p w14:paraId="0FF448DC"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должен добросовестно выполнять взятые на себя обязательства по отношению к организации, в которой он работает;</w:t>
      </w:r>
    </w:p>
    <w:p w14:paraId="0FF448DD"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обязан доступными ему средствами (газеты, журналы, радио, телевидение, беседы и пр.) пропагандировать ЗОЖ. Поведение врача не должно быть примером отрицательного отношения к здоровью;</w:t>
      </w:r>
    </w:p>
    <w:p w14:paraId="0FF448DE"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отвечает за качество оказываемой пациентам медицинской помощи. В своей работе он обязан руководствоваться законами Российской Федерации, действующими нормативными документами для врачебной практики (медицинскими стандартами), но в рамках этих предписаний, учитывая особенности заболевания, выбирать те методы профилактики, диагностики и лечения, которые сочтет наиболее эффективными в каждом конкретном случае, руководствуясь интересами больного. При необходимости врач обязан воспользоваться помощью своих коллег;</w:t>
      </w:r>
    </w:p>
    <w:p w14:paraId="0FF448DF"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не должен подвергать пациента неоправданному риску, а тем более использовать свои знания в негуманных целях. Врач должен действовать во благо интересов пациента, оказывая медицинскую помощь;</w:t>
      </w:r>
    </w:p>
    <w:p w14:paraId="0FF448E0"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должен уважать право пациента на выбор врача и участие в принятии решений о проведении лечебно-профилактических мер;</w:t>
      </w:r>
    </w:p>
    <w:p w14:paraId="0FF448E1"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должен уважать честь и достоинство пациента, относиться к нему доброжелательно, уважать его права на личную тайну, с пониманием воспринимать озабоченность родных и близких состоянием больного;</w:t>
      </w:r>
    </w:p>
    <w:p w14:paraId="0FF448E2"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самореклама при общении врача с больным недопустима;</w:t>
      </w:r>
    </w:p>
    <w:p w14:paraId="0FF448E3"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должен отказываться от подарков и лестных предложений со стороны пациента, если в основе лежит желание пациента добиться привилегированного положения по сравнению с другими пациентами (коррупциогенный фактор). Врач вправе принять благодарность от пациента, если она выражается в форме, не унижающей человеческого достоинства обоих, не противоречит принципам справедливости и порядочности и не нарушает правовых норм;</w:t>
      </w:r>
    </w:p>
    <w:p w14:paraId="0FF448E4" w14:textId="77777777" w:rsidR="003E77C1" w:rsidRPr="00EE23BE" w:rsidRDefault="003807D7" w:rsidP="00CC1E66">
      <w:pPr>
        <w:numPr>
          <w:ilvl w:val="0"/>
          <w:numId w:val="24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каждый пациент имеет право на сохранение личной тайны, и врач обязан сохранять врачебную тайну даже после смерти пациента, как и сам факт обращения за медицинской помощью, если больной не распорядился иначе. Врач должен следить за тем, чтобы лица, принимающие участие в лечении больного, также соблюдали профессиональную тайну. Лица, пользующиеся правом доступа к медицинской информации, обязаны сохранять в тайне все полученные о пациенте сведения.</w:t>
      </w:r>
    </w:p>
    <w:p w14:paraId="0FF448E5"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отношению к коллегам:</w:t>
      </w:r>
    </w:p>
    <w:p w14:paraId="0FF448E6" w14:textId="77777777" w:rsidR="003E77C1" w:rsidRPr="00EE23BE" w:rsidRDefault="003807D7" w:rsidP="00CC1E66">
      <w:pPr>
        <w:numPr>
          <w:ilvl w:val="0"/>
          <w:numId w:val="2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врач должен вести себя по отношению к своим коллегам этично и уважительно.</w:t>
      </w:r>
      <w:bookmarkStart w:id="47" w:name="bookmark=id.3s49zyc" w:colFirst="0" w:colLast="0"/>
      <w:bookmarkEnd w:id="47"/>
      <w:r w:rsidRPr="00EE23BE">
        <w:rPr>
          <w:rFonts w:ascii="PT Astra Serif" w:eastAsia="PT Astra Serif" w:hAnsi="PT Astra Serif" w:cs="PT Astra Serif"/>
          <w:sz w:val="26"/>
          <w:szCs w:val="26"/>
        </w:rPr>
        <w:t xml:space="preserve"> Фамильярность, неслужебный характер взаимоотношений при исполнении ими профессиональных обязанностей недопустим;</w:t>
      </w:r>
    </w:p>
    <w:p w14:paraId="0FF448E7" w14:textId="77777777" w:rsidR="003E77C1" w:rsidRPr="00EE23BE" w:rsidRDefault="003807D7" w:rsidP="00CC1E66">
      <w:pPr>
        <w:numPr>
          <w:ilvl w:val="0"/>
          <w:numId w:val="2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профессиональные замечания в адрес коллеги должны быть аргументированными, сделаны в неоскорбительной форме, желательно в личной беседе, прежде чем о них будет проинформировано медицинское сообщество или вопрос будет вынесен на обсуждение этического комитета (комиссии);</w:t>
      </w:r>
    </w:p>
    <w:p w14:paraId="0FF448E8" w14:textId="77777777" w:rsidR="003E77C1" w:rsidRPr="00EE23BE" w:rsidRDefault="003807D7" w:rsidP="00CC1E66">
      <w:pPr>
        <w:numPr>
          <w:ilvl w:val="0"/>
          <w:numId w:val="2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трудных клинических случаях опытные врачи должны давать советы и оказывать помощь менее опытным коллегам в корректной форме. Но за процесс лечения всю полноту ответственности несет только лечащий врач, который вправе принять рекомендации коллег или от них отказаться, руководствуясь при этом исключительно интересами больного;</w:t>
      </w:r>
    </w:p>
    <w:p w14:paraId="0FF448E9" w14:textId="77777777" w:rsidR="003E77C1" w:rsidRPr="00EE23BE" w:rsidRDefault="003807D7" w:rsidP="00CC1E66">
      <w:pPr>
        <w:numPr>
          <w:ilvl w:val="0"/>
          <w:numId w:val="24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сотрудники МО должны быть осведомлены о корпоративных нормах своей МО, обязаны придерживаться их, а также имеют право вносить предложения по совершенствованию корпоративной культуры своей организации с целью создания максимально комфортной рабочей обстановки, позволяющей повысить уровень работы организации.</w:t>
      </w:r>
    </w:p>
    <w:p w14:paraId="0FF448EA"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Рекомендуется создание комиссии по этике внутри МО во главе с руководителем, выполняющей следующие функции: </w:t>
      </w:r>
    </w:p>
    <w:p w14:paraId="0FF448EB" w14:textId="77777777" w:rsidR="003E77C1" w:rsidRPr="00EE23BE" w:rsidRDefault="003807D7" w:rsidP="00CC1E66">
      <w:pPr>
        <w:numPr>
          <w:ilvl w:val="0"/>
          <w:numId w:val="24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разбор жалоб от населения, основным вопросом которых является несоблюдение этики и деонтологии;</w:t>
      </w:r>
    </w:p>
    <w:p w14:paraId="0FF448EC" w14:textId="77777777" w:rsidR="003E77C1" w:rsidRPr="00EE23BE" w:rsidRDefault="003807D7" w:rsidP="00CC1E66">
      <w:pPr>
        <w:numPr>
          <w:ilvl w:val="0"/>
          <w:numId w:val="24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устранение претензий пациентов, не требующих больших финансовых вложений;</w:t>
      </w:r>
    </w:p>
    <w:p w14:paraId="0FF448EE" w14:textId="29E52E08" w:rsidR="003E77C1" w:rsidRPr="00EE23BE" w:rsidRDefault="003807D7" w:rsidP="00CC1E66">
      <w:pPr>
        <w:numPr>
          <w:ilvl w:val="0"/>
          <w:numId w:val="24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разбор конфликтов внутри коллектива, разработка мер по снятию напряжения.</w:t>
      </w:r>
    </w:p>
    <w:p w14:paraId="0FF448EF" w14:textId="0582166E" w:rsidR="003E77C1" w:rsidRPr="00EE23BE" w:rsidRDefault="0024355D" w:rsidP="00945D44">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17</w:t>
      </w:r>
      <w:r w:rsidR="003807D7" w:rsidRPr="00EE23BE">
        <w:rPr>
          <w:rFonts w:ascii="PT Astra Serif" w:eastAsia="PT Astra Serif" w:hAnsi="PT Astra Serif" w:cs="PT Astra Serif"/>
          <w:i w:val="0"/>
          <w:iCs w:val="0"/>
        </w:rPr>
        <w:t>.4.1 Правила поведения</w:t>
      </w:r>
    </w:p>
    <w:p w14:paraId="0FF448F0"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Во время выполнения своих должностных обязанностей медицинский работник должен руководствоваться основными правилами этики и деонтологии и общепринятыми правилами поведения как во взаимодействии с пациентом, так и с коллегами. Основные правила поведения медицинского работника:</w:t>
      </w:r>
    </w:p>
    <w:p w14:paraId="0FF448F1"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беседе с пациентом необходимо правильно и четко задавать вопросы и выслушивать ответы; использовать принципы доброжелательности, невербальной открытости, исключить избыточную жестикуляцию и мимику, проявляющую неуважение к эмоциям; доступно доводить всю необходимую информацию; использовать приемы активного слушания (взгляд, кивки, вопросы, эмоциональные реакции и др.);</w:t>
      </w:r>
    </w:p>
    <w:p w14:paraId="0FF448F2"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медицинский работник должен поздороваться и попрощаться с пациентом любого возраста и пола в вежливой форме, постараться ответить на любой вопрос, касающийся его проблемы; детально объяснить пациенту, как правильно проводить лечение;</w:t>
      </w:r>
    </w:p>
    <w:p w14:paraId="0FF448F3"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общении с пациентом недопустимо:</w:t>
      </w:r>
    </w:p>
    <w:p w14:paraId="0FF448F4" w14:textId="77777777" w:rsidR="003E77C1" w:rsidRPr="00EE23BE" w:rsidRDefault="003807D7" w:rsidP="00CC1E66">
      <w:pPr>
        <w:numPr>
          <w:ilvl w:val="0"/>
          <w:numId w:val="245"/>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игнорировать вопросы пациента;</w:t>
      </w:r>
    </w:p>
    <w:p w14:paraId="0FF448F5" w14:textId="77777777" w:rsidR="003E77C1" w:rsidRPr="00EE23BE" w:rsidRDefault="003807D7" w:rsidP="00CC1E66">
      <w:pPr>
        <w:numPr>
          <w:ilvl w:val="0"/>
          <w:numId w:val="245"/>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комментировать свою загруженность, временное ограничение приема, высказывать эмоции по поводу своего самочувствия;</w:t>
      </w:r>
    </w:p>
    <w:p w14:paraId="0FF448F6" w14:textId="77777777" w:rsidR="003E77C1" w:rsidRPr="00EE23BE" w:rsidRDefault="003807D7" w:rsidP="00CC1E66">
      <w:pPr>
        <w:numPr>
          <w:ilvl w:val="0"/>
          <w:numId w:val="245"/>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негативно комментировать действия других медицинских специалистов;</w:t>
      </w:r>
    </w:p>
    <w:p w14:paraId="0FF448F7" w14:textId="77777777" w:rsidR="003E77C1" w:rsidRPr="00EE23BE" w:rsidRDefault="003807D7" w:rsidP="00CC1E66">
      <w:pPr>
        <w:numPr>
          <w:ilvl w:val="0"/>
          <w:numId w:val="245"/>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повышать голос;</w:t>
      </w:r>
    </w:p>
    <w:p w14:paraId="0FF448F8" w14:textId="77777777" w:rsidR="003E77C1" w:rsidRPr="00EE23BE" w:rsidRDefault="003807D7" w:rsidP="00CC1E66">
      <w:pPr>
        <w:numPr>
          <w:ilvl w:val="0"/>
          <w:numId w:val="245"/>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использовать пациента в качестве помощника в процессе оказания медицинской помощи;</w:t>
      </w:r>
    </w:p>
    <w:p w14:paraId="0FF448F9" w14:textId="77777777" w:rsidR="003E77C1" w:rsidRPr="00EE23BE" w:rsidRDefault="003807D7" w:rsidP="00CC1E66">
      <w:pPr>
        <w:numPr>
          <w:ilvl w:val="0"/>
          <w:numId w:val="245"/>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прерывать прием по личным причинам;</w:t>
      </w:r>
    </w:p>
    <w:p w14:paraId="0FF448FA"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рекомендуемые фразы при общении с пациентом: «Я могу вам в этом помочь…», «Мы ценим ваше время…», «Вот, что мы можем для вас сделать…», «Остались ли у вас еще вопросы?»;</w:t>
      </w:r>
    </w:p>
    <w:p w14:paraId="0FF448FB"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если пациент настроен агрессивно, медицинскому работнику или сотруднику МО необходимо выдержать паузу и дать возможность высказаться, после чего проявить искренней интерес к его проблемам и дать почувствовать пациенту сочувствие и соучастие. При общении необходимо использовать такие фразы, как «Я разделяю ваши чувства», «Я согласен с тем, что…», «Я очень хорошо понимаю, что…». Необходимо найти причины недовольства пациента и решить проблему всеми возможными способами;</w:t>
      </w:r>
    </w:p>
    <w:p w14:paraId="0FF448FC" w14:textId="630EFE20" w:rsidR="003E77C1" w:rsidRPr="00EE23BE" w:rsidRDefault="0065585C" w:rsidP="00CC1E66">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w:t>
      </w:r>
      <w:r w:rsidR="003807D7" w:rsidRPr="00EE23BE">
        <w:rPr>
          <w:rFonts w:ascii="PT Astra Serif" w:eastAsia="PT Astra Serif" w:hAnsi="PT Astra Serif" w:cs="PT Astra Serif"/>
          <w:sz w:val="26"/>
          <w:szCs w:val="26"/>
        </w:rPr>
        <w:t>ажную роль во взаимодействии с пациентами играет общение по телефону. При ответе на телефонный звонок необходимо следить за построением фразы и интонацией в голосе, использовать вежливые формулировки.  В ходе разговора необходимо выяснить цель звонка и сделать все необходимое, чт</w:t>
      </w:r>
      <w:r w:rsidRPr="00EE23BE">
        <w:rPr>
          <w:rFonts w:ascii="PT Astra Serif" w:eastAsia="PT Astra Serif" w:hAnsi="PT Astra Serif" w:cs="PT Astra Serif"/>
          <w:sz w:val="26"/>
          <w:szCs w:val="26"/>
        </w:rPr>
        <w:t>обы ответить на запрос пациента.</w:t>
      </w:r>
    </w:p>
    <w:p w14:paraId="0FF448FD" w14:textId="13491D98" w:rsidR="003E77C1" w:rsidRPr="00EE23BE" w:rsidRDefault="0065585C" w:rsidP="00CC1E66">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w:t>
      </w:r>
      <w:r w:rsidR="003807D7" w:rsidRPr="00EE23BE">
        <w:rPr>
          <w:rFonts w:ascii="PT Astra Serif" w:eastAsia="PT Astra Serif" w:hAnsi="PT Astra Serif" w:cs="PT Astra Serif"/>
          <w:sz w:val="26"/>
          <w:szCs w:val="26"/>
        </w:rPr>
        <w:t>беседе между коллегами необходимо правильно и конкретно задавать вопросы, касающиеся лечебного процесса; придерживаться невербальной открытости и непредвзятости; придерживаться позиции «на равных»; следить за мимикой и жестами, использовать приемы активного слушания (взгляд, кивки, вопрос</w:t>
      </w:r>
      <w:r w:rsidRPr="00EE23BE">
        <w:rPr>
          <w:rFonts w:ascii="PT Astra Serif" w:eastAsia="PT Astra Serif" w:hAnsi="PT Astra Serif" w:cs="PT Astra Serif"/>
          <w:sz w:val="26"/>
          <w:szCs w:val="26"/>
        </w:rPr>
        <w:t>ы, эмоциональные реакции и др.).</w:t>
      </w:r>
    </w:p>
    <w:p w14:paraId="0FF448FE" w14:textId="0001225C" w:rsidR="003E77C1" w:rsidRPr="00EE23BE" w:rsidRDefault="0065585C" w:rsidP="00CC1E66">
      <w:pPr>
        <w:spacing w:after="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w:t>
      </w:r>
      <w:r w:rsidR="003807D7" w:rsidRPr="00EE23BE">
        <w:rPr>
          <w:rFonts w:ascii="PT Astra Serif" w:eastAsia="PT Astra Serif" w:hAnsi="PT Astra Serif" w:cs="PT Astra Serif"/>
          <w:sz w:val="26"/>
          <w:szCs w:val="26"/>
        </w:rPr>
        <w:t>тношения между коллегами строятся на взаимном уважении, вежливости, доброжелательности, соблюдении субординации, взаимопомощи. Для успешной работы необходимо поддерживать в коллективе позитивный настрой; стараться в любой ситуации выработать единую точку зрения; уметь спокойно выслушать. В общении с коллегами недопустимо:</w:t>
      </w:r>
    </w:p>
    <w:p w14:paraId="0FF448FF"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использование рабочего времени для общения на отвлеченные темы;</w:t>
      </w:r>
    </w:p>
    <w:p w14:paraId="0FF44900"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негативизм в его любой форме;</w:t>
      </w:r>
    </w:p>
    <w:p w14:paraId="0FF44901"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обсуждения действий специалистов;</w:t>
      </w:r>
    </w:p>
    <w:p w14:paraId="0FF44902" w14:textId="77777777" w:rsidR="003E77C1" w:rsidRPr="00EE23BE" w:rsidRDefault="003807D7" w:rsidP="00CC1E66">
      <w:pPr>
        <w:numPr>
          <w:ilvl w:val="0"/>
          <w:numId w:val="24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фамильярность, использование обиходных выражений в рабочее время;</w:t>
      </w:r>
    </w:p>
    <w:p w14:paraId="0FF44903" w14:textId="6CE9BBFA" w:rsidR="003E77C1" w:rsidRPr="00EE23BE" w:rsidRDefault="003807D7" w:rsidP="00CC1E66">
      <w:pPr>
        <w:numPr>
          <w:ilvl w:val="0"/>
          <w:numId w:val="244"/>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рекомендуемые фразы при общении с коллегами: «Я ценю ваше мнение по данному вопросу…», «Мы можем обсудить решение этой проблемы</w:t>
      </w:r>
      <w:r w:rsidR="000F72D7" w:rsidRPr="00EE23BE">
        <w:rPr>
          <w:rFonts w:ascii="PT Astra Serif" w:eastAsia="PT Astra Serif" w:hAnsi="PT Astra Serif" w:cs="PT Astra Serif"/>
          <w:sz w:val="26"/>
          <w:szCs w:val="26"/>
        </w:rPr>
        <w:t>…», «Я могу вам в этом помочь…».</w:t>
      </w:r>
    </w:p>
    <w:p w14:paraId="0FF44905" w14:textId="7152DA56" w:rsidR="003E77C1" w:rsidRPr="00EE23BE" w:rsidRDefault="0065585C"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w:t>
      </w:r>
      <w:r w:rsidR="003807D7" w:rsidRPr="00EE23BE">
        <w:rPr>
          <w:rFonts w:ascii="PT Astra Serif" w:eastAsia="PT Astra Serif" w:hAnsi="PT Astra Serif" w:cs="PT Astra Serif"/>
          <w:sz w:val="26"/>
          <w:szCs w:val="26"/>
        </w:rPr>
        <w:t>не выполнения своих должностных обязанностей медицинских работник за пределами МО должен соблюдать общепринятые принципы этики и деонтологии; помнить о своей профессиональной роли; строить общение с медицинскими работниками и пациентами на взаимном уважении, вежливости и доброжелательности.</w:t>
      </w:r>
    </w:p>
    <w:p w14:paraId="0FF44906" w14:textId="723CBC90" w:rsidR="003E77C1" w:rsidRPr="00EE23BE" w:rsidRDefault="003807D7" w:rsidP="00945D44">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1277E9"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.5. Система коммуникации</w:t>
      </w:r>
    </w:p>
    <w:p w14:paraId="0FF44907" w14:textId="7B5705FB"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Системы коммуникации в поликлинике </w:t>
      </w:r>
      <w:r w:rsidR="001277E9" w:rsidRPr="00EE23BE">
        <w:rPr>
          <w:rFonts w:ascii="PT Astra Serif" w:eastAsia="PT Astra Serif" w:hAnsi="PT Astra Serif" w:cs="PT Astra Serif"/>
          <w:sz w:val="26"/>
          <w:szCs w:val="26"/>
        </w:rPr>
        <w:t>— это</w:t>
      </w:r>
      <w:r w:rsidRPr="00EE23BE">
        <w:rPr>
          <w:rFonts w:ascii="PT Astra Serif" w:eastAsia="PT Astra Serif" w:hAnsi="PT Astra Serif" w:cs="PT Astra Serif"/>
          <w:sz w:val="26"/>
          <w:szCs w:val="26"/>
        </w:rPr>
        <w:t xml:space="preserve"> системы, реализующие различные виды социального взаимодействия в процессе осуществления медицинской деятельности.  Основополагающими признаками коммуникационной системы являются объектность (наличие объекта, сущностей, элементов), структура (сеть отношений или связей между элементами) и целостность (обеспечивающая составляющая функционирования системы как единства).</w:t>
      </w:r>
    </w:p>
    <w:p w14:paraId="0FF44908"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Коммуникация — это обмен информацией, на основе которого руководитель получает информацию, необходимую для принятия эффективных решений, и доводит принятые решения до сотрудников организации.</w:t>
      </w:r>
    </w:p>
    <w:p w14:paraId="0FF44909"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Коммуникации в МО необходимы для того, чтобы наладить связь между руководством и исполнителями, построить эффективное взаимодействие с коллегами и тем самым обеспечить действенный и четкий обмен данными без информационных и временных потерь. </w:t>
      </w:r>
    </w:p>
    <w:p w14:paraId="0FF4490A" w14:textId="77777777" w:rsidR="003E77C1" w:rsidRPr="00EE23BE" w:rsidRDefault="003807D7" w:rsidP="00CC1E6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Крайне важно, чтобы эти взаимодействия работали во всех направлениях, то есть не только снизу вверх — от сотрудников к начальству, но и от начальства к сотрудникам. Без коммуникативной связи каждый работник находится в своем собственном «информационном мире» и не вполне понимает, как его деятельность связана с целями и задачами организации. </w:t>
      </w:r>
    </w:p>
    <w:p w14:paraId="0FF4490F" w14:textId="51296B72" w:rsidR="003E77C1" w:rsidRPr="00EE23BE" w:rsidRDefault="003807D7" w:rsidP="00496CC9">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7</w:t>
      </w:r>
      <w:r w:rsidRPr="00EE23BE">
        <w:rPr>
          <w:rFonts w:ascii="PT Astra Serif" w:eastAsia="PT Astra Serif" w:hAnsi="PT Astra Serif" w:cs="PT Astra Serif"/>
          <w:i w:val="0"/>
          <w:iCs w:val="0"/>
        </w:rPr>
        <w:t>.5.1 Коммуникативная модель «руководство - сотрудники»</w:t>
      </w:r>
    </w:p>
    <w:p w14:paraId="0FF44910"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Отношения руководителей и сотрудников МО должны строиться на основе взаимного уважения и поддерживаться в формате открытого диалога, позволяющего совершенствовать деятельность МО и оперативно решать возникающие вопросы.</w:t>
      </w:r>
    </w:p>
    <w:p w14:paraId="0FF44911"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Руководство должно откровенно высказывать свои пожелания и четко преподносить критику. А также предоставлять обратную связь, отмечая успехи своих подчиненных.</w:t>
      </w:r>
    </w:p>
    <w:p w14:paraId="0FF44912"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Задача руководителя - сплотить команду сотрудников и дать проявить себя заинтересованным в развитии организации сотрудникам, поощряя их активность и вклад в совершенствование работы организации.</w:t>
      </w:r>
    </w:p>
    <w:p w14:paraId="0FF44913"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организации должны быть определены эффективные каналы передачи информации. </w:t>
      </w:r>
    </w:p>
    <w:p w14:paraId="0FF44914"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Перечень обязательных к использованию каналов коммуникации руководства и сотрудников: </w:t>
      </w:r>
    </w:p>
    <w:p w14:paraId="0FF44915" w14:textId="77777777" w:rsidR="003E77C1" w:rsidRPr="00EE23BE" w:rsidRDefault="003807D7" w:rsidP="00E63D46">
      <w:pPr>
        <w:numPr>
          <w:ilvl w:val="0"/>
          <w:numId w:val="24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личная беседа с сотрудником. Могут быть регулярными, либо в рамках выделенных часов приёма; </w:t>
      </w:r>
    </w:p>
    <w:p w14:paraId="0FF44916" w14:textId="77777777" w:rsidR="003E77C1" w:rsidRPr="00EE23BE" w:rsidRDefault="003807D7" w:rsidP="00E63D46">
      <w:pPr>
        <w:numPr>
          <w:ilvl w:val="0"/>
          <w:numId w:val="24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электронная почта для передачи официальной информации;</w:t>
      </w:r>
    </w:p>
    <w:p w14:paraId="0FF44917" w14:textId="77777777" w:rsidR="003E77C1" w:rsidRPr="00EE23BE" w:rsidRDefault="003807D7" w:rsidP="00E63D46">
      <w:pPr>
        <w:numPr>
          <w:ilvl w:val="0"/>
          <w:numId w:val="24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общие собрания работников. </w:t>
      </w:r>
    </w:p>
    <w:p w14:paraId="0FF44918"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определить:</w:t>
      </w:r>
    </w:p>
    <w:p w14:paraId="0FF44919" w14:textId="77777777" w:rsidR="003E77C1" w:rsidRPr="00EE23BE" w:rsidRDefault="003807D7" w:rsidP="00E63D46">
      <w:pPr>
        <w:numPr>
          <w:ilvl w:val="0"/>
          <w:numId w:val="2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формат проведения – очное совещание, онлайн конференция, видеозапись обращения руководителя к сотрудникам, общение в чате и т.д.;</w:t>
      </w:r>
    </w:p>
    <w:p w14:paraId="0FF4491A" w14:textId="77777777" w:rsidR="003E77C1" w:rsidRPr="00EE23BE" w:rsidRDefault="003807D7" w:rsidP="00E63D46">
      <w:pPr>
        <w:numPr>
          <w:ilvl w:val="0"/>
          <w:numId w:val="2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график;</w:t>
      </w:r>
    </w:p>
    <w:p w14:paraId="0FF4491B" w14:textId="77777777" w:rsidR="003E77C1" w:rsidRPr="00EE23BE" w:rsidRDefault="003807D7" w:rsidP="00E63D46">
      <w:pPr>
        <w:numPr>
          <w:ilvl w:val="0"/>
          <w:numId w:val="2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участников;</w:t>
      </w:r>
    </w:p>
    <w:p w14:paraId="0FF4491C" w14:textId="77777777" w:rsidR="003E77C1" w:rsidRPr="00EE23BE" w:rsidRDefault="003807D7" w:rsidP="00E63D46">
      <w:pPr>
        <w:numPr>
          <w:ilvl w:val="0"/>
          <w:numId w:val="2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каналы и способы оповещения;</w:t>
      </w:r>
    </w:p>
    <w:p w14:paraId="781A6357" w14:textId="77777777" w:rsidR="0065585C" w:rsidRPr="00EE23BE" w:rsidRDefault="003807D7" w:rsidP="00E63D46">
      <w:pPr>
        <w:numPr>
          <w:ilvl w:val="0"/>
          <w:numId w:val="2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информационные стенды. </w:t>
      </w:r>
    </w:p>
    <w:p w14:paraId="0FF4491D" w14:textId="2761F98B" w:rsidR="003E77C1" w:rsidRPr="00EE23BE" w:rsidRDefault="003807D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Стенды могут быть размещены в административных зданиях, в подразделениях, помещениях для отдыха сотрудников. Рядом с ними расположены места для раздаточного материала (листок новостей, газета, буклет, копии коллективных договоров и др.) и ящики для обратной связи.</w:t>
      </w:r>
    </w:p>
    <w:p w14:paraId="0FF4491E"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возможных и рекомендуемых к использованию каналов коммуникации:</w:t>
      </w:r>
    </w:p>
    <w:p w14:paraId="0FF4491F" w14:textId="4ECD0D9E" w:rsidR="003E77C1" w:rsidRPr="00EE23BE" w:rsidRDefault="00494C03" w:rsidP="00E63D46">
      <w:pPr>
        <w:numPr>
          <w:ilvl w:val="0"/>
          <w:numId w:val="24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w:t>
      </w:r>
      <w:r w:rsidR="003807D7" w:rsidRPr="00EE23BE">
        <w:rPr>
          <w:rFonts w:ascii="PT Astra Serif" w:eastAsia="PT Astra Serif" w:hAnsi="PT Astra Serif" w:cs="PT Astra Serif"/>
          <w:sz w:val="26"/>
          <w:szCs w:val="26"/>
        </w:rPr>
        <w:t xml:space="preserve"> чат в социальных мессенджерах;</w:t>
      </w:r>
    </w:p>
    <w:p w14:paraId="0FF44920" w14:textId="77777777" w:rsidR="003E77C1" w:rsidRPr="00EE23BE" w:rsidRDefault="003807D7" w:rsidP="00E63D46">
      <w:pPr>
        <w:numPr>
          <w:ilvl w:val="0"/>
          <w:numId w:val="24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внутренний сайт для работы и досуга; </w:t>
      </w:r>
    </w:p>
    <w:p w14:paraId="0FF44921"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Необходимо определить:</w:t>
      </w:r>
    </w:p>
    <w:p w14:paraId="0FF44922" w14:textId="01D9E8C6" w:rsidR="003E77C1" w:rsidRPr="00EE23BE" w:rsidRDefault="003807D7" w:rsidP="00E63D46">
      <w:pPr>
        <w:pStyle w:val="ad"/>
        <w:numPr>
          <w:ilvl w:val="0"/>
          <w:numId w:val="24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график обновления информации;</w:t>
      </w:r>
    </w:p>
    <w:p w14:paraId="0FF44923" w14:textId="2B90566B" w:rsidR="003E77C1" w:rsidRPr="00EE23BE" w:rsidRDefault="003807D7" w:rsidP="00E63D46">
      <w:pPr>
        <w:pStyle w:val="ad"/>
        <w:numPr>
          <w:ilvl w:val="0"/>
          <w:numId w:val="24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ответственного </w:t>
      </w:r>
      <w:r w:rsidR="00494C03" w:rsidRPr="00EE23BE">
        <w:rPr>
          <w:rFonts w:ascii="PT Astra Serif" w:eastAsia="PT Astra Serif" w:hAnsi="PT Astra Serif" w:cs="PT Astra Serif"/>
          <w:sz w:val="26"/>
          <w:szCs w:val="26"/>
        </w:rPr>
        <w:t xml:space="preserve">сотрудника </w:t>
      </w:r>
      <w:r w:rsidRPr="00EE23BE">
        <w:rPr>
          <w:rFonts w:ascii="PT Astra Serif" w:eastAsia="PT Astra Serif" w:hAnsi="PT Astra Serif" w:cs="PT Astra Serif"/>
          <w:sz w:val="26"/>
          <w:szCs w:val="26"/>
        </w:rPr>
        <w:t>за модерацию сообщений и сайтов;</w:t>
      </w:r>
    </w:p>
    <w:p w14:paraId="0FF44924" w14:textId="38CDD9FB" w:rsidR="003E77C1" w:rsidRPr="00EE23BE" w:rsidRDefault="003807D7" w:rsidP="00E63D46">
      <w:pPr>
        <w:pStyle w:val="ad"/>
        <w:numPr>
          <w:ilvl w:val="0"/>
          <w:numId w:val="24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участников коммуникации.</w:t>
      </w:r>
    </w:p>
    <w:p w14:paraId="19350449" w14:textId="36E29300" w:rsidR="00442454" w:rsidRPr="00EE23BE" w:rsidRDefault="00442454"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рамках вовлечения и мотивации сотрудников в достижении целей медицинской </w:t>
      </w:r>
      <w:r w:rsidR="00CC1E66" w:rsidRPr="00EE23BE">
        <w:rPr>
          <w:rFonts w:ascii="PT Astra Serif" w:eastAsia="PT Astra Serif" w:hAnsi="PT Astra Serif" w:cs="PT Astra Serif"/>
          <w:sz w:val="26"/>
          <w:szCs w:val="26"/>
        </w:rPr>
        <w:t>организации и</w:t>
      </w:r>
      <w:r w:rsidRPr="00EE23BE">
        <w:rPr>
          <w:rFonts w:ascii="PT Astra Serif" w:eastAsia="PT Astra Serif" w:hAnsi="PT Astra Serif" w:cs="PT Astra Serif"/>
          <w:sz w:val="26"/>
          <w:szCs w:val="26"/>
        </w:rPr>
        <w:t xml:space="preserve"> формировании приверженности к ее миссии и ценностям должна быть разработана и утверждена система подачи и реализации предложений по улучшению от сотрудников. При разработке системы необходимо определить: </w:t>
      </w:r>
    </w:p>
    <w:p w14:paraId="21F22F60" w14:textId="77777777" w:rsidR="00442454" w:rsidRPr="00EE23BE" w:rsidRDefault="00442454" w:rsidP="00E63D46">
      <w:pPr>
        <w:numPr>
          <w:ilvl w:val="0"/>
          <w:numId w:val="24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каким образом собирать, систематизировать и обобщать предложения;</w:t>
      </w:r>
    </w:p>
    <w:p w14:paraId="63103AF5" w14:textId="77777777" w:rsidR="00442454" w:rsidRPr="00EE23BE" w:rsidRDefault="00442454" w:rsidP="00E63D46">
      <w:pPr>
        <w:numPr>
          <w:ilvl w:val="0"/>
          <w:numId w:val="24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критерии отбора предложений для реализации;</w:t>
      </w:r>
    </w:p>
    <w:p w14:paraId="00B2B4FB" w14:textId="77777777" w:rsidR="00442454" w:rsidRPr="00EE23BE" w:rsidRDefault="00442454" w:rsidP="00E63D46">
      <w:pPr>
        <w:numPr>
          <w:ilvl w:val="0"/>
          <w:numId w:val="24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метод мотивации персонала.</w:t>
      </w:r>
    </w:p>
    <w:p w14:paraId="2D5E6427" w14:textId="7FEEE913" w:rsidR="00442454" w:rsidRPr="00EE23BE" w:rsidRDefault="00442454"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Типовое положение представлено </w:t>
      </w:r>
      <w:hyperlink w:anchor="_Приложение_16" w:history="1">
        <w:r w:rsidRPr="00EE23BE">
          <w:rPr>
            <w:rStyle w:val="ac"/>
            <w:rFonts w:ascii="PT Astra Serif" w:eastAsia="PT Astra Serif" w:hAnsi="PT Astra Serif" w:cs="PT Astra Serif"/>
            <w:sz w:val="26"/>
            <w:szCs w:val="26"/>
          </w:rPr>
          <w:t>в приложении 16</w:t>
        </w:r>
      </w:hyperlink>
      <w:r w:rsidR="002D7DCD">
        <w:rPr>
          <w:rFonts w:ascii="PT Astra Serif" w:eastAsia="PT Astra Serif" w:hAnsi="PT Astra Serif" w:cs="PT Astra Serif"/>
          <w:sz w:val="26"/>
          <w:szCs w:val="26"/>
        </w:rPr>
        <w:t xml:space="preserve"> к настоящему С</w:t>
      </w:r>
      <w:r w:rsidRPr="00EE23BE">
        <w:rPr>
          <w:rFonts w:ascii="PT Astra Serif" w:eastAsia="PT Astra Serif" w:hAnsi="PT Astra Serif" w:cs="PT Astra Serif"/>
          <w:sz w:val="26"/>
          <w:szCs w:val="26"/>
        </w:rPr>
        <w:t xml:space="preserve">тандарту. </w:t>
      </w:r>
    </w:p>
    <w:p w14:paraId="0FF44927" w14:textId="2A4EF78F" w:rsidR="003E77C1" w:rsidRPr="00EE23BE" w:rsidRDefault="003807D7" w:rsidP="00496CC9">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7</w:t>
      </w:r>
      <w:r w:rsidRPr="00EE23BE">
        <w:rPr>
          <w:rFonts w:ascii="PT Astra Serif" w:eastAsia="PT Astra Serif" w:hAnsi="PT Astra Serif" w:cs="PT Astra Serif"/>
          <w:i w:val="0"/>
          <w:iCs w:val="0"/>
        </w:rPr>
        <w:t>.5.2 Коммуникативная модель «сотрудник-сотрудник»</w:t>
      </w:r>
    </w:p>
    <w:p w14:paraId="0FF44928" w14:textId="77777777" w:rsidR="003E77C1" w:rsidRPr="00EE23BE" w:rsidRDefault="003807D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По отношению друг к другу сотрудники должны быть предельно вежливы и корректны. Между сотрудниками должно действовать четкое разделение обязанностей, прав и зон ответственности.</w:t>
      </w:r>
    </w:p>
    <w:p w14:paraId="0FF44929" w14:textId="77777777" w:rsidR="003E77C1" w:rsidRPr="00EE23BE" w:rsidRDefault="003807D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Коллектив МО должен быть единой сплоченной   командой, члены которой уважают и поддерживают друг друга вне зависимости от занимаемой должности, работа которых нацелена на исполнение миссии их труда.</w:t>
      </w:r>
    </w:p>
    <w:p w14:paraId="0FF4492A" w14:textId="77777777" w:rsidR="003E77C1" w:rsidRPr="00EE23BE" w:rsidRDefault="003807D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Перечень обязательных к использованию каналов коммуникации сотрудник и сотрудник:</w:t>
      </w:r>
    </w:p>
    <w:p w14:paraId="0FF4492B" w14:textId="77777777" w:rsidR="003E77C1" w:rsidRPr="00EE23BE" w:rsidRDefault="003807D7" w:rsidP="00E63D46">
      <w:pPr>
        <w:numPr>
          <w:ilvl w:val="0"/>
          <w:numId w:val="24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личные беседы. Во время личных бесед необходимо соблюдать принципы - уважение, поддержка, сотрудничество, в том числе по отношению к сотрудникам, не участвующим в беседе;</w:t>
      </w:r>
    </w:p>
    <w:p w14:paraId="0FF4492C" w14:textId="77777777" w:rsidR="003E77C1" w:rsidRPr="00EE23BE" w:rsidRDefault="003807D7" w:rsidP="00E63D46">
      <w:pPr>
        <w:numPr>
          <w:ilvl w:val="0"/>
          <w:numId w:val="24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лист предложений и проблем;</w:t>
      </w:r>
    </w:p>
    <w:p w14:paraId="0FF4492D" w14:textId="77777777" w:rsidR="003E77C1" w:rsidRPr="00EE23BE" w:rsidRDefault="003807D7" w:rsidP="00E63D46">
      <w:pPr>
        <w:numPr>
          <w:ilvl w:val="0"/>
          <w:numId w:val="24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стенд для объявлений в помещениях, предназначенных для отдыха сотрудников;</w:t>
      </w:r>
    </w:p>
    <w:p w14:paraId="0FF4492E" w14:textId="77777777" w:rsidR="003E77C1" w:rsidRPr="00EE23BE" w:rsidRDefault="003807D7" w:rsidP="00E63D46">
      <w:pPr>
        <w:numPr>
          <w:ilvl w:val="0"/>
          <w:numId w:val="249"/>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встречи, собрания. Для совместного решения текущих задач может быть собрана часть коллектива, имеющая отношение к обсуждаемым вопросам. Инициатором собрания может выступить любой член коллектива, если видит в этом необходимость.</w:t>
      </w:r>
    </w:p>
    <w:p w14:paraId="0FF4492F" w14:textId="77777777" w:rsidR="003E77C1" w:rsidRPr="00EE23BE" w:rsidRDefault="003807D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Рекомендуемые каналы коммуникации:</w:t>
      </w:r>
    </w:p>
    <w:p w14:paraId="0FF44930" w14:textId="77777777" w:rsidR="003E77C1" w:rsidRPr="00EE23BE" w:rsidRDefault="003807D7" w:rsidP="00E63D46">
      <w:pPr>
        <w:numPr>
          <w:ilvl w:val="0"/>
          <w:numId w:val="25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групповые чаты. В данных чатах сотрудники имеют возможность задать вопрос друг другу или руководству и получить оперативный ответ. Также это оперативный обмен информацией. Необходимо создать правила чата и ответственных по направлениям решаемых вопросов (по типу "цепочки помощи");</w:t>
      </w:r>
    </w:p>
    <w:p w14:paraId="0FF44931" w14:textId="77777777" w:rsidR="003E77C1" w:rsidRPr="00EE23BE" w:rsidRDefault="003807D7" w:rsidP="00E63D46">
      <w:pPr>
        <w:numPr>
          <w:ilvl w:val="0"/>
          <w:numId w:val="25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справочник для нового сотрудника. Такой справочник лучше сделать в электронном виде и хранить его в локальной сети вместе с другой необходимой справочной информацией. Справочник должен быть кратким, емким, актуальным. В справочнике может быть следующая информация: </w:t>
      </w:r>
    </w:p>
    <w:p w14:paraId="0FF44932" w14:textId="77777777" w:rsidR="003E77C1" w:rsidRPr="00EE23BE" w:rsidRDefault="003807D7" w:rsidP="00E63D46">
      <w:pPr>
        <w:numPr>
          <w:ilvl w:val="0"/>
          <w:numId w:val="251"/>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список всех сотрудников организации с фотографиями, должностями, телефонами, адресами корпоративной электронной почты и днями рождений;</w:t>
      </w:r>
    </w:p>
    <w:p w14:paraId="0FF44933" w14:textId="77777777" w:rsidR="003E77C1" w:rsidRPr="00EE23BE" w:rsidRDefault="003807D7" w:rsidP="00E63D46">
      <w:pPr>
        <w:numPr>
          <w:ilvl w:val="0"/>
          <w:numId w:val="251"/>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правила внутреннего документооборота: правила написания служебных, докладных и пояснительных записок, заявлений, правила согласования договоров, инструкций по делопроизводству и т.д.;</w:t>
      </w:r>
    </w:p>
    <w:p w14:paraId="0FF44935" w14:textId="6AAE3705" w:rsidR="003E77C1" w:rsidRPr="00496CC9" w:rsidRDefault="003807D7" w:rsidP="00496CC9">
      <w:pPr>
        <w:numPr>
          <w:ilvl w:val="0"/>
          <w:numId w:val="251"/>
        </w:numPr>
        <w:pBdr>
          <w:top w:val="nil"/>
          <w:left w:val="nil"/>
          <w:bottom w:val="nil"/>
          <w:right w:val="nil"/>
          <w:between w:val="nil"/>
        </w:pBdr>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информация о регулярных курсах повышения квалификации.</w:t>
      </w:r>
    </w:p>
    <w:p w14:paraId="0FF44936" w14:textId="3B19D93C" w:rsidR="003E77C1" w:rsidRPr="00EE23BE" w:rsidRDefault="003807D7" w:rsidP="00496CC9">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7</w:t>
      </w:r>
      <w:r w:rsidRPr="00EE23BE">
        <w:rPr>
          <w:rFonts w:ascii="PT Astra Serif" w:eastAsia="PT Astra Serif" w:hAnsi="PT Astra Serif" w:cs="PT Astra Serif"/>
          <w:i w:val="0"/>
          <w:iCs w:val="0"/>
        </w:rPr>
        <w:t>.5.3 Коммуникативная модель «сотрудник-пациент»</w:t>
      </w:r>
    </w:p>
    <w:p w14:paraId="0FF44937" w14:textId="142B5FB3"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Общение специалиста с пациентом во время оказания медицинской услуги должно происходить в вежливой форме</w:t>
      </w:r>
      <w:r w:rsidR="00333D4C" w:rsidRPr="00EE23BE">
        <w:rPr>
          <w:rFonts w:ascii="PT Astra Serif" w:eastAsia="PT Astra Serif" w:hAnsi="PT Astra Serif" w:cs="PT Astra Serif"/>
          <w:sz w:val="26"/>
          <w:szCs w:val="26"/>
        </w:rPr>
        <w:t xml:space="preserve"> с использованием терминологии, доступной  </w:t>
      </w:r>
      <w:r w:rsidRPr="00EE23BE">
        <w:rPr>
          <w:rFonts w:ascii="PT Astra Serif" w:eastAsia="PT Astra Serif" w:hAnsi="PT Astra Serif" w:cs="PT Astra Serif"/>
          <w:sz w:val="26"/>
          <w:szCs w:val="26"/>
        </w:rPr>
        <w:t xml:space="preserve"> </w:t>
      </w:r>
      <w:r w:rsidR="00333D4C" w:rsidRPr="00EE23BE">
        <w:rPr>
          <w:rFonts w:ascii="PT Astra Serif" w:eastAsia="PT Astra Serif" w:hAnsi="PT Astra Serif" w:cs="PT Astra Serif"/>
          <w:sz w:val="26"/>
          <w:szCs w:val="26"/>
        </w:rPr>
        <w:t xml:space="preserve">для понимания пациента </w:t>
      </w:r>
      <w:r w:rsidRPr="00EE23BE">
        <w:rPr>
          <w:rFonts w:ascii="PT Astra Serif" w:eastAsia="PT Astra Serif" w:hAnsi="PT Astra Serif" w:cs="PT Astra Serif"/>
          <w:sz w:val="26"/>
          <w:szCs w:val="26"/>
        </w:rPr>
        <w:t xml:space="preserve">(медицинские термины должны быть </w:t>
      </w:r>
      <w:r w:rsidR="00720906" w:rsidRPr="00EE23BE">
        <w:rPr>
          <w:rFonts w:ascii="PT Astra Serif" w:eastAsia="PT Astra Serif" w:hAnsi="PT Astra Serif" w:cs="PT Astra Serif"/>
          <w:sz w:val="26"/>
          <w:szCs w:val="26"/>
        </w:rPr>
        <w:t>разъяснены</w:t>
      </w:r>
      <w:r w:rsidRPr="00EE23BE">
        <w:rPr>
          <w:rFonts w:ascii="PT Astra Serif" w:eastAsia="PT Astra Serif" w:hAnsi="PT Astra Serif" w:cs="PT Astra Serif"/>
          <w:sz w:val="26"/>
          <w:szCs w:val="26"/>
        </w:rPr>
        <w:t xml:space="preserve"> пациенту). По окончании разговора сотрудник может сказать ободряющие слова пациенту, пожелав выздоровления и задав позитивный настрой.</w:t>
      </w:r>
      <w:r w:rsidR="0010602B" w:rsidRPr="00EE23BE">
        <w:rPr>
          <w:rFonts w:ascii="PT Astra Serif" w:eastAsia="PT Astra Serif" w:hAnsi="PT Astra Serif" w:cs="PT Astra Serif"/>
          <w:sz w:val="26"/>
          <w:szCs w:val="26"/>
        </w:rPr>
        <w:t xml:space="preserve"> В таблице 19 </w:t>
      </w:r>
      <w:r w:rsidR="005503AD" w:rsidRPr="00EE23BE">
        <w:rPr>
          <w:rFonts w:ascii="PT Astra Serif" w:eastAsia="PT Astra Serif" w:hAnsi="PT Astra Serif" w:cs="PT Astra Serif"/>
          <w:sz w:val="26"/>
          <w:szCs w:val="26"/>
        </w:rPr>
        <w:t xml:space="preserve">представлены примеры использования речевых модулей </w:t>
      </w:r>
      <w:r w:rsidR="00D900C9" w:rsidRPr="00EE23BE">
        <w:rPr>
          <w:rFonts w:ascii="PT Astra Serif" w:eastAsia="PT Astra Serif" w:hAnsi="PT Astra Serif" w:cs="PT Astra Serif"/>
          <w:sz w:val="26"/>
          <w:szCs w:val="26"/>
        </w:rPr>
        <w:t>при работе</w:t>
      </w:r>
      <w:r w:rsidR="00B168F6" w:rsidRPr="00EE23BE">
        <w:rPr>
          <w:rFonts w:ascii="PT Astra Serif" w:eastAsia="PT Astra Serif" w:hAnsi="PT Astra Serif" w:cs="PT Astra Serif"/>
          <w:sz w:val="26"/>
          <w:szCs w:val="26"/>
        </w:rPr>
        <w:t xml:space="preserve"> с пациентами</w:t>
      </w:r>
      <w:r w:rsidR="00D900C9" w:rsidRPr="00EE23BE">
        <w:rPr>
          <w:rFonts w:ascii="PT Astra Serif" w:eastAsia="PT Astra Serif" w:hAnsi="PT Astra Serif" w:cs="PT Astra Serif"/>
          <w:sz w:val="26"/>
          <w:szCs w:val="26"/>
        </w:rPr>
        <w:t xml:space="preserve">. </w:t>
      </w:r>
    </w:p>
    <w:p w14:paraId="0FF44938"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обязательных к использованию каналов коммуникации сотрудников организации с пациентами являются:</w:t>
      </w:r>
    </w:p>
    <w:p w14:paraId="0FF44939" w14:textId="77777777" w:rsidR="003E77C1" w:rsidRPr="00EE23BE" w:rsidRDefault="003807D7" w:rsidP="00E63D46">
      <w:pPr>
        <w:numPr>
          <w:ilvl w:val="0"/>
          <w:numId w:val="2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личная беседа. Основными условиями эффективности профессионального общения медработника являются: демонстрация доброжелательности, такта, внимания, интереса, профессиональной компетентности. Необходимо знать особенности психологического отражения своего состояния пациентами разного возраста и осуществлять соответственно по отношению к ним деонтологическую тактику общения;</w:t>
      </w:r>
    </w:p>
    <w:p w14:paraId="0FF4493A" w14:textId="77777777" w:rsidR="003E77C1" w:rsidRPr="00EE23BE" w:rsidRDefault="003807D7" w:rsidP="00E63D46">
      <w:pPr>
        <w:numPr>
          <w:ilvl w:val="0"/>
          <w:numId w:val="2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лист проблем и предложений;</w:t>
      </w:r>
    </w:p>
    <w:p w14:paraId="0FF4493B" w14:textId="77777777" w:rsidR="003E77C1" w:rsidRPr="00EE23BE" w:rsidRDefault="003807D7" w:rsidP="00E63D46">
      <w:pPr>
        <w:numPr>
          <w:ilvl w:val="0"/>
          <w:numId w:val="2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телефонная связь: вежливое и внимательное отношение к пациентам, обратившимся по телефону в регистратуру МО, также является показателем культуры;</w:t>
      </w:r>
    </w:p>
    <w:p w14:paraId="0FF4493C" w14:textId="77777777" w:rsidR="003E77C1" w:rsidRPr="00EE23BE" w:rsidRDefault="003807D7" w:rsidP="00E63D46">
      <w:pPr>
        <w:numPr>
          <w:ilvl w:val="0"/>
          <w:numId w:val="2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сайт МО: помимо официальной информации, необходимой к размещению на сайте, рекомендуется выстроить дополнительную коммуникацию с пациентами через этот ресурс. Каналы обратной связи, такие как рубрика «Вопрос-Ответ», или организация форума, где пациенты могут получить комментарий специалиста по вопросу, не требующему обращения в МО;</w:t>
      </w:r>
    </w:p>
    <w:p w14:paraId="0FF4493D" w14:textId="77777777" w:rsidR="003E77C1" w:rsidRPr="00EE23BE" w:rsidRDefault="003807D7" w:rsidP="00E63D46">
      <w:pPr>
        <w:numPr>
          <w:ilvl w:val="0"/>
          <w:numId w:val="25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социальные сети: данный канал коммуникации сегодня является одним из обязательных для организаций, оказывающих услуги населению. Необходимо определить график обновления информации, ответственного, характер и объем информации.</w:t>
      </w:r>
    </w:p>
    <w:p w14:paraId="0FF4493E"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Рекомендуемым элементом системы коммуникации является справочник для пациента. Справочник должен быть размещен в наиболее доступных для прочтения местах – на сайте МО, на стойке регистратуры, на информационной доске, в папке в зоне ожидания. Что может входить в справочник:</w:t>
      </w:r>
    </w:p>
    <w:p w14:paraId="0FF4493F" w14:textId="77777777" w:rsidR="003E77C1"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краткая информация о МО;</w:t>
      </w:r>
    </w:p>
    <w:p w14:paraId="0FF44940" w14:textId="77777777" w:rsidR="003E77C1"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режим и график работы МО и время приема ее руководства;</w:t>
      </w:r>
    </w:p>
    <w:p w14:paraId="0FF44941" w14:textId="77777777" w:rsidR="003E77C1"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где и как можно записаться на прием;</w:t>
      </w:r>
    </w:p>
    <w:p w14:paraId="0FF44942" w14:textId="77777777" w:rsidR="003E77C1"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перечень предоставляемых медицинских услуг, прайс на услуги (при наличии платных медицинских услуг), информацию о порядке оказания медицинских услуг);</w:t>
      </w:r>
    </w:p>
    <w:p w14:paraId="0FF44943" w14:textId="77777777" w:rsidR="003E77C1"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порядок выдачи справок, направлений, выписок;</w:t>
      </w:r>
    </w:p>
    <w:p w14:paraId="0FF44944" w14:textId="77777777" w:rsidR="003E77C1"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регламент действий при возникновении конфликтных ситуаций между пациентом и сотрудниками МО;</w:t>
      </w:r>
    </w:p>
    <w:p w14:paraId="0E57F460" w14:textId="75100C82" w:rsidR="00B46926" w:rsidRPr="00EE23BE" w:rsidRDefault="003807D7" w:rsidP="00E63D46">
      <w:pPr>
        <w:numPr>
          <w:ilvl w:val="0"/>
          <w:numId w:val="253"/>
        </w:numPr>
        <w:tabs>
          <w:tab w:val="left" w:pos="709"/>
        </w:tabs>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ответы на часто возникающие вопросы.</w:t>
      </w:r>
    </w:p>
    <w:p w14:paraId="22B160BD" w14:textId="77777777" w:rsidR="002D7DCD" w:rsidRDefault="002D7DCD">
      <w:pPr>
        <w:rPr>
          <w:rFonts w:ascii="PT Astra Serif" w:hAnsi="PT Astra Serif"/>
          <w:sz w:val="26"/>
          <w:szCs w:val="26"/>
        </w:rPr>
      </w:pPr>
      <w:r>
        <w:rPr>
          <w:rFonts w:ascii="PT Astra Serif" w:hAnsi="PT Astra Serif"/>
          <w:sz w:val="26"/>
          <w:szCs w:val="26"/>
        </w:rPr>
        <w:br w:type="page"/>
      </w:r>
    </w:p>
    <w:p w14:paraId="35EF907E" w14:textId="6645E6BA" w:rsidR="00387EF6" w:rsidRPr="00EE23BE" w:rsidRDefault="00387EF6" w:rsidP="00E63D46">
      <w:pPr>
        <w:spacing w:before="120" w:after="120" w:line="240" w:lineRule="auto"/>
        <w:jc w:val="center"/>
        <w:rPr>
          <w:rFonts w:ascii="PT Astra Serif" w:hAnsi="PT Astra Serif"/>
          <w:sz w:val="26"/>
          <w:szCs w:val="26"/>
        </w:rPr>
      </w:pPr>
      <w:r w:rsidRPr="00EE23BE">
        <w:rPr>
          <w:rFonts w:ascii="PT Astra Serif" w:hAnsi="PT Astra Serif"/>
          <w:sz w:val="26"/>
          <w:szCs w:val="26"/>
        </w:rPr>
        <w:t>Речевые модули сотрудника регистратуры</w:t>
      </w:r>
    </w:p>
    <w:tbl>
      <w:tblPr>
        <w:tblW w:w="94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7"/>
        <w:gridCol w:w="6118"/>
      </w:tblGrid>
      <w:tr w:rsidR="00387EF6" w:rsidRPr="00EE23BE" w14:paraId="50206B5D" w14:textId="77777777" w:rsidTr="00387EF6">
        <w:trPr>
          <w:trHeight w:val="107"/>
        </w:trPr>
        <w:tc>
          <w:tcPr>
            <w:tcW w:w="9465" w:type="dxa"/>
            <w:gridSpan w:val="2"/>
            <w:tcBorders>
              <w:top w:val="single" w:sz="4" w:space="0" w:color="auto"/>
              <w:left w:val="single" w:sz="4" w:space="0" w:color="auto"/>
              <w:bottom w:val="single" w:sz="4" w:space="0" w:color="auto"/>
              <w:right w:val="single" w:sz="4" w:space="0" w:color="auto"/>
            </w:tcBorders>
            <w:hideMark/>
          </w:tcPr>
          <w:p w14:paraId="42870039" w14:textId="77777777" w:rsidR="00387EF6" w:rsidRPr="00EE23BE" w:rsidRDefault="00387EF6" w:rsidP="00E63D46">
            <w:pPr>
              <w:pStyle w:val="Default"/>
              <w:spacing w:line="216" w:lineRule="auto"/>
              <w:rPr>
                <w:rFonts w:ascii="PT Astra Serif" w:hAnsi="PT Astra Serif"/>
                <w:color w:val="auto"/>
                <w:sz w:val="26"/>
                <w:szCs w:val="26"/>
              </w:rPr>
            </w:pPr>
            <w:r w:rsidRPr="00EE23BE">
              <w:rPr>
                <w:rFonts w:ascii="PT Astra Serif" w:hAnsi="PT Astra Serif"/>
                <w:b/>
                <w:bCs/>
                <w:color w:val="auto"/>
                <w:sz w:val="26"/>
                <w:szCs w:val="26"/>
              </w:rPr>
              <w:t xml:space="preserve">Работа с очередью: </w:t>
            </w:r>
          </w:p>
        </w:tc>
      </w:tr>
      <w:tr w:rsidR="00387EF6" w:rsidRPr="00EE23BE" w14:paraId="38F1D013" w14:textId="77777777" w:rsidTr="00387EF6">
        <w:trPr>
          <w:trHeight w:val="896"/>
        </w:trPr>
        <w:tc>
          <w:tcPr>
            <w:tcW w:w="3347" w:type="dxa"/>
            <w:tcBorders>
              <w:top w:val="single" w:sz="4" w:space="0" w:color="auto"/>
              <w:left w:val="single" w:sz="4" w:space="0" w:color="auto"/>
              <w:bottom w:val="single" w:sz="4" w:space="0" w:color="auto"/>
              <w:right w:val="single" w:sz="4" w:space="0" w:color="auto"/>
            </w:tcBorders>
            <w:hideMark/>
          </w:tcPr>
          <w:p w14:paraId="06C3B4C4" w14:textId="77777777" w:rsidR="00387EF6" w:rsidRPr="00EE23BE" w:rsidRDefault="00387EF6" w:rsidP="00E63D46">
            <w:pPr>
              <w:pStyle w:val="Default"/>
              <w:spacing w:line="216" w:lineRule="auto"/>
              <w:rPr>
                <w:rFonts w:ascii="PT Astra Serif" w:hAnsi="PT Astra Serif"/>
                <w:color w:val="auto"/>
                <w:sz w:val="26"/>
                <w:szCs w:val="26"/>
              </w:rPr>
            </w:pPr>
            <w:r w:rsidRPr="00EE23BE">
              <w:rPr>
                <w:rFonts w:ascii="PT Astra Serif" w:hAnsi="PT Astra Serif"/>
                <w:color w:val="auto"/>
                <w:sz w:val="26"/>
                <w:szCs w:val="26"/>
              </w:rPr>
              <w:t xml:space="preserve">Вы работаете </w:t>
            </w:r>
          </w:p>
          <w:p w14:paraId="1CFA7ED9" w14:textId="77777777" w:rsidR="00387EF6" w:rsidRPr="00EE23BE" w:rsidRDefault="00387EF6" w:rsidP="00E63D46">
            <w:pPr>
              <w:pStyle w:val="Default"/>
              <w:spacing w:line="216" w:lineRule="auto"/>
              <w:rPr>
                <w:rFonts w:ascii="PT Astra Serif" w:hAnsi="PT Astra Serif"/>
                <w:color w:val="auto"/>
                <w:sz w:val="26"/>
                <w:szCs w:val="26"/>
              </w:rPr>
            </w:pPr>
            <w:r w:rsidRPr="00EE23BE">
              <w:rPr>
                <w:rFonts w:ascii="PT Astra Serif" w:hAnsi="PT Astra Serif"/>
                <w:color w:val="auto"/>
                <w:sz w:val="26"/>
                <w:szCs w:val="26"/>
              </w:rPr>
              <w:t xml:space="preserve">с одним посетителем, а </w:t>
            </w:r>
          </w:p>
          <w:p w14:paraId="50E114C9" w14:textId="77777777" w:rsidR="00387EF6" w:rsidRPr="00EE23BE" w:rsidRDefault="00387EF6" w:rsidP="00E63D46">
            <w:pPr>
              <w:pStyle w:val="Default"/>
              <w:spacing w:line="216" w:lineRule="auto"/>
              <w:rPr>
                <w:rFonts w:ascii="PT Astra Serif" w:hAnsi="PT Astra Serif"/>
                <w:color w:val="auto"/>
                <w:sz w:val="26"/>
                <w:szCs w:val="26"/>
              </w:rPr>
            </w:pPr>
            <w:r w:rsidRPr="00EE23BE">
              <w:rPr>
                <w:rFonts w:ascii="PT Astra Serif" w:hAnsi="PT Astra Serif"/>
                <w:color w:val="auto"/>
                <w:sz w:val="26"/>
                <w:szCs w:val="26"/>
              </w:rPr>
              <w:t xml:space="preserve">второй ждет: </w:t>
            </w:r>
          </w:p>
        </w:tc>
        <w:tc>
          <w:tcPr>
            <w:tcW w:w="6118" w:type="dxa"/>
            <w:tcBorders>
              <w:top w:val="single" w:sz="4" w:space="0" w:color="auto"/>
              <w:left w:val="single" w:sz="4" w:space="0" w:color="auto"/>
              <w:bottom w:val="single" w:sz="4" w:space="0" w:color="auto"/>
              <w:right w:val="single" w:sz="4" w:space="0" w:color="auto"/>
            </w:tcBorders>
            <w:hideMark/>
          </w:tcPr>
          <w:p w14:paraId="1549D529" w14:textId="77777777" w:rsidR="00C57FE9" w:rsidRPr="00EE23BE" w:rsidRDefault="00387EF6" w:rsidP="00E63D46">
            <w:pPr>
              <w:pStyle w:val="Default"/>
              <w:numPr>
                <w:ilvl w:val="0"/>
                <w:numId w:val="350"/>
              </w:numPr>
              <w:tabs>
                <w:tab w:val="left" w:pos="339"/>
              </w:tabs>
              <w:spacing w:line="216" w:lineRule="auto"/>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дождитесь паузы в общении с первым или извинитесь и прервите на секунду разговор «Прошу прощения…»; </w:t>
            </w:r>
          </w:p>
          <w:p w14:paraId="74B1A319" w14:textId="597FD9F0" w:rsidR="00387EF6" w:rsidRPr="00EE23BE" w:rsidRDefault="00387EF6" w:rsidP="00E63D46">
            <w:pPr>
              <w:pStyle w:val="Default"/>
              <w:numPr>
                <w:ilvl w:val="0"/>
                <w:numId w:val="350"/>
              </w:numPr>
              <w:tabs>
                <w:tab w:val="left" w:pos="339"/>
              </w:tabs>
              <w:spacing w:line="216" w:lineRule="auto"/>
              <w:ind w:left="0" w:firstLine="0"/>
              <w:jc w:val="both"/>
              <w:rPr>
                <w:rFonts w:ascii="PT Astra Serif" w:hAnsi="PT Astra Serif"/>
                <w:color w:val="auto"/>
                <w:sz w:val="26"/>
                <w:szCs w:val="26"/>
              </w:rPr>
            </w:pPr>
            <w:r w:rsidRPr="00EE23BE">
              <w:rPr>
                <w:rFonts w:ascii="PT Astra Serif" w:hAnsi="PT Astra Serif"/>
                <w:color w:val="auto"/>
                <w:sz w:val="26"/>
                <w:szCs w:val="26"/>
              </w:rPr>
              <w:t>обратитесь ко второму: «Добрый день! Я сейчас освобожусь и помогу Вам, хорошо?»;</w:t>
            </w:r>
          </w:p>
          <w:p w14:paraId="4C3218E4" w14:textId="5F1E30D1" w:rsidR="00387EF6" w:rsidRPr="00EE23BE" w:rsidRDefault="00387EF6" w:rsidP="00E63D46">
            <w:pPr>
              <w:pStyle w:val="Default"/>
              <w:numPr>
                <w:ilvl w:val="0"/>
                <w:numId w:val="350"/>
              </w:numPr>
              <w:tabs>
                <w:tab w:val="left" w:pos="339"/>
              </w:tabs>
              <w:spacing w:line="216" w:lineRule="auto"/>
              <w:ind w:left="0" w:firstLine="0"/>
              <w:jc w:val="both"/>
              <w:rPr>
                <w:rFonts w:ascii="PT Astra Serif" w:hAnsi="PT Astra Serif"/>
                <w:color w:val="auto"/>
                <w:sz w:val="26"/>
                <w:szCs w:val="26"/>
              </w:rPr>
            </w:pPr>
            <w:r w:rsidRPr="00EE23BE">
              <w:rPr>
                <w:rFonts w:ascii="PT Astra Serif" w:hAnsi="PT Astra Serif"/>
                <w:color w:val="auto"/>
                <w:sz w:val="26"/>
                <w:szCs w:val="26"/>
              </w:rPr>
              <w:t>завершив с первым – прощаемся с ним и начинаем обслуживание второго с фразы: «Сп</w:t>
            </w:r>
            <w:r w:rsidR="00C57FE9" w:rsidRPr="00EE23BE">
              <w:rPr>
                <w:rFonts w:ascii="PT Astra Serif" w:hAnsi="PT Astra Serif"/>
                <w:color w:val="auto"/>
                <w:sz w:val="26"/>
                <w:szCs w:val="26"/>
              </w:rPr>
              <w:t>асибо за ожидание. Слушаю Вас!»</w:t>
            </w:r>
            <w:r w:rsidRPr="00EE23BE">
              <w:rPr>
                <w:rFonts w:ascii="PT Astra Serif" w:hAnsi="PT Astra Serif"/>
                <w:color w:val="auto"/>
                <w:sz w:val="26"/>
                <w:szCs w:val="26"/>
              </w:rPr>
              <w:t>.</w:t>
            </w:r>
          </w:p>
        </w:tc>
      </w:tr>
      <w:tr w:rsidR="00387EF6" w:rsidRPr="00EE23BE" w14:paraId="0264E416" w14:textId="77777777" w:rsidTr="00387EF6">
        <w:trPr>
          <w:trHeight w:val="1011"/>
        </w:trPr>
        <w:tc>
          <w:tcPr>
            <w:tcW w:w="3347" w:type="dxa"/>
            <w:tcBorders>
              <w:top w:val="single" w:sz="4" w:space="0" w:color="auto"/>
              <w:left w:val="single" w:sz="4" w:space="0" w:color="auto"/>
              <w:bottom w:val="single" w:sz="4" w:space="0" w:color="auto"/>
              <w:right w:val="single" w:sz="4" w:space="0" w:color="auto"/>
            </w:tcBorders>
            <w:hideMark/>
          </w:tcPr>
          <w:p w14:paraId="2FC83C4D" w14:textId="77777777" w:rsidR="00387EF6" w:rsidRPr="00EE23BE" w:rsidRDefault="00387EF6" w:rsidP="00E63D46">
            <w:pPr>
              <w:pStyle w:val="Default"/>
              <w:spacing w:line="216" w:lineRule="auto"/>
              <w:rPr>
                <w:rFonts w:ascii="PT Astra Serif" w:hAnsi="PT Astra Serif"/>
                <w:color w:val="auto"/>
                <w:sz w:val="26"/>
                <w:szCs w:val="26"/>
              </w:rPr>
            </w:pPr>
            <w:r w:rsidRPr="00EE23BE">
              <w:rPr>
                <w:rFonts w:ascii="PT Astra Serif" w:hAnsi="PT Astra Serif"/>
                <w:color w:val="auto"/>
                <w:sz w:val="26"/>
                <w:szCs w:val="26"/>
              </w:rPr>
              <w:t xml:space="preserve">Вы работаете с одним посетителем и второй обратился к вам за помощью (задает вопрос): </w:t>
            </w:r>
          </w:p>
        </w:tc>
        <w:tc>
          <w:tcPr>
            <w:tcW w:w="6118" w:type="dxa"/>
            <w:tcBorders>
              <w:top w:val="single" w:sz="4" w:space="0" w:color="auto"/>
              <w:left w:val="single" w:sz="4" w:space="0" w:color="auto"/>
              <w:bottom w:val="single" w:sz="4" w:space="0" w:color="auto"/>
              <w:right w:val="single" w:sz="4" w:space="0" w:color="auto"/>
            </w:tcBorders>
            <w:hideMark/>
          </w:tcPr>
          <w:p w14:paraId="2FBE0FD2" w14:textId="77777777" w:rsidR="00387EF6" w:rsidRPr="00EE23BE" w:rsidRDefault="00387EF6" w:rsidP="00E63D46">
            <w:pPr>
              <w:pStyle w:val="Default"/>
              <w:numPr>
                <w:ilvl w:val="0"/>
                <w:numId w:val="350"/>
              </w:numPr>
              <w:tabs>
                <w:tab w:val="left" w:pos="339"/>
              </w:tabs>
              <w:spacing w:line="216" w:lineRule="auto"/>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если вопрос требует короткого ответа, извинитесь, сделайте паузу в общении с первым и ответьте на вопрос (первому: «Прошу прощения, я отвечу на вопрос?», второму – ответ…, первому: «Спасибо за ожидание»); </w:t>
            </w:r>
          </w:p>
          <w:p w14:paraId="2971A775" w14:textId="77777777" w:rsidR="00387EF6" w:rsidRPr="00EE23BE" w:rsidRDefault="00387EF6" w:rsidP="00E63D46">
            <w:pPr>
              <w:pStyle w:val="Default"/>
              <w:numPr>
                <w:ilvl w:val="0"/>
                <w:numId w:val="350"/>
              </w:numPr>
              <w:tabs>
                <w:tab w:val="left" w:pos="339"/>
              </w:tabs>
              <w:spacing w:line="216" w:lineRule="auto"/>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если вопрос требует длительной консультации: </w:t>
            </w:r>
          </w:p>
          <w:p w14:paraId="083207E0" w14:textId="77777777" w:rsidR="00387EF6" w:rsidRPr="00EE23BE" w:rsidRDefault="00387EF6" w:rsidP="00E63D46">
            <w:pPr>
              <w:pStyle w:val="Default"/>
              <w:spacing w:line="216" w:lineRule="auto"/>
              <w:jc w:val="both"/>
              <w:rPr>
                <w:rFonts w:ascii="PT Astra Serif" w:hAnsi="PT Astra Serif"/>
                <w:color w:val="auto"/>
                <w:sz w:val="26"/>
                <w:szCs w:val="26"/>
              </w:rPr>
            </w:pPr>
            <w:r w:rsidRPr="00EE23BE">
              <w:rPr>
                <w:rFonts w:ascii="PT Astra Serif" w:hAnsi="PT Astra Serif"/>
                <w:color w:val="auto"/>
                <w:sz w:val="26"/>
                <w:szCs w:val="26"/>
              </w:rPr>
              <w:t xml:space="preserve">«Сейчас я освобожусь и подробно вам все расскажу (помогу Вам), хорошо?». </w:t>
            </w:r>
          </w:p>
        </w:tc>
      </w:tr>
      <w:tr w:rsidR="00387EF6" w:rsidRPr="00EE23BE" w14:paraId="27B2489C" w14:textId="77777777" w:rsidTr="00387EF6">
        <w:trPr>
          <w:trHeight w:val="1009"/>
        </w:trPr>
        <w:tc>
          <w:tcPr>
            <w:tcW w:w="3347" w:type="dxa"/>
            <w:tcBorders>
              <w:top w:val="single" w:sz="4" w:space="0" w:color="auto"/>
              <w:left w:val="single" w:sz="4" w:space="0" w:color="auto"/>
              <w:bottom w:val="single" w:sz="4" w:space="0" w:color="auto"/>
              <w:right w:val="single" w:sz="4" w:space="0" w:color="auto"/>
            </w:tcBorders>
            <w:hideMark/>
          </w:tcPr>
          <w:p w14:paraId="738ECCF2" w14:textId="55E2E483" w:rsidR="00387EF6" w:rsidRPr="00EE23BE" w:rsidRDefault="00387EF6" w:rsidP="00E63D46">
            <w:pPr>
              <w:pStyle w:val="Default"/>
              <w:spacing w:line="216" w:lineRule="auto"/>
              <w:rPr>
                <w:rFonts w:ascii="PT Astra Serif" w:hAnsi="PT Astra Serif"/>
                <w:color w:val="auto"/>
                <w:sz w:val="26"/>
                <w:szCs w:val="26"/>
              </w:rPr>
            </w:pPr>
            <w:r w:rsidRPr="00EE23BE">
              <w:rPr>
                <w:rFonts w:ascii="PT Astra Serif" w:hAnsi="PT Astra Serif"/>
                <w:color w:val="auto"/>
                <w:sz w:val="26"/>
                <w:szCs w:val="26"/>
              </w:rPr>
              <w:t xml:space="preserve">Вы долго работаете с одним </w:t>
            </w:r>
            <w:r w:rsidR="00C57FE9" w:rsidRPr="00EE23BE">
              <w:rPr>
                <w:rFonts w:ascii="PT Astra Serif" w:hAnsi="PT Astra Serif"/>
                <w:color w:val="auto"/>
                <w:sz w:val="26"/>
                <w:szCs w:val="26"/>
              </w:rPr>
              <w:t>пациентом</w:t>
            </w:r>
            <w:r w:rsidRPr="00EE23BE">
              <w:rPr>
                <w:rFonts w:ascii="PT Astra Serif" w:hAnsi="PT Astra Serif"/>
                <w:color w:val="auto"/>
                <w:sz w:val="26"/>
                <w:szCs w:val="26"/>
              </w:rPr>
              <w:t xml:space="preserve"> и несколько нетерпеливо ожидают в очереди: </w:t>
            </w:r>
          </w:p>
        </w:tc>
        <w:tc>
          <w:tcPr>
            <w:tcW w:w="6118" w:type="dxa"/>
            <w:tcBorders>
              <w:top w:val="single" w:sz="4" w:space="0" w:color="auto"/>
              <w:left w:val="single" w:sz="4" w:space="0" w:color="auto"/>
              <w:bottom w:val="single" w:sz="4" w:space="0" w:color="auto"/>
              <w:right w:val="single" w:sz="4" w:space="0" w:color="auto"/>
            </w:tcBorders>
            <w:hideMark/>
          </w:tcPr>
          <w:p w14:paraId="7D4876F1" w14:textId="77777777" w:rsidR="00DF081D" w:rsidRPr="00EE23BE" w:rsidRDefault="00387EF6" w:rsidP="00E63D46">
            <w:pPr>
              <w:pStyle w:val="Default"/>
              <w:numPr>
                <w:ilvl w:val="0"/>
                <w:numId w:val="350"/>
              </w:numPr>
              <w:tabs>
                <w:tab w:val="left" w:pos="339"/>
              </w:tabs>
              <w:spacing w:line="216" w:lineRule="auto"/>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регулируйте очередь, сделайте паузу в общении с первым и дайте информацию. </w:t>
            </w:r>
          </w:p>
          <w:p w14:paraId="56E75EBF" w14:textId="4B405742" w:rsidR="00DF081D" w:rsidRPr="00EE23BE" w:rsidRDefault="00387EF6" w:rsidP="00E63D46">
            <w:pPr>
              <w:pStyle w:val="Default"/>
              <w:tabs>
                <w:tab w:val="left" w:pos="339"/>
              </w:tabs>
              <w:spacing w:line="216" w:lineRule="auto"/>
              <w:jc w:val="both"/>
              <w:rPr>
                <w:rFonts w:ascii="PT Astra Serif" w:hAnsi="PT Astra Serif"/>
                <w:color w:val="auto"/>
                <w:sz w:val="26"/>
                <w:szCs w:val="26"/>
              </w:rPr>
            </w:pPr>
            <w:r w:rsidRPr="00EE23BE">
              <w:rPr>
                <w:rFonts w:ascii="PT Astra Serif" w:hAnsi="PT Astra Serif"/>
                <w:color w:val="auto"/>
                <w:sz w:val="26"/>
                <w:szCs w:val="26"/>
              </w:rPr>
              <w:t>Первому: «Прошу прощения,</w:t>
            </w:r>
            <w:r w:rsidR="00DF081D" w:rsidRPr="00EE23BE">
              <w:rPr>
                <w:rFonts w:ascii="PT Astra Serif" w:hAnsi="PT Astra Serif"/>
                <w:color w:val="auto"/>
                <w:sz w:val="26"/>
                <w:szCs w:val="26"/>
              </w:rPr>
              <w:t xml:space="preserve"> я сделаю объявление, хорошо?»</w:t>
            </w:r>
          </w:p>
          <w:p w14:paraId="48595F85" w14:textId="4FC0ACAB" w:rsidR="00387EF6" w:rsidRPr="00EE23BE" w:rsidRDefault="00DF081D" w:rsidP="00E63D46">
            <w:pPr>
              <w:pStyle w:val="Default"/>
              <w:tabs>
                <w:tab w:val="left" w:pos="339"/>
              </w:tabs>
              <w:spacing w:line="216" w:lineRule="auto"/>
              <w:jc w:val="both"/>
              <w:rPr>
                <w:rFonts w:ascii="PT Astra Serif" w:hAnsi="PT Astra Serif"/>
                <w:color w:val="auto"/>
                <w:sz w:val="26"/>
                <w:szCs w:val="26"/>
              </w:rPr>
            </w:pPr>
            <w:r w:rsidRPr="00EE23BE">
              <w:rPr>
                <w:rFonts w:ascii="PT Astra Serif" w:hAnsi="PT Astra Serif"/>
                <w:color w:val="auto"/>
                <w:sz w:val="26"/>
                <w:szCs w:val="26"/>
              </w:rPr>
              <w:t>О</w:t>
            </w:r>
            <w:r w:rsidR="00387EF6" w:rsidRPr="00EE23BE">
              <w:rPr>
                <w:rFonts w:ascii="PT Astra Serif" w:hAnsi="PT Astra Serif"/>
                <w:color w:val="auto"/>
                <w:sz w:val="26"/>
                <w:szCs w:val="26"/>
              </w:rPr>
              <w:t xml:space="preserve">череди: «Уважаемые </w:t>
            </w:r>
            <w:r w:rsidRPr="00EE23BE">
              <w:rPr>
                <w:rFonts w:ascii="PT Astra Serif" w:hAnsi="PT Astra Serif"/>
                <w:color w:val="auto"/>
                <w:sz w:val="26"/>
                <w:szCs w:val="26"/>
              </w:rPr>
              <w:t>пациенты</w:t>
            </w:r>
            <w:r w:rsidR="00387EF6" w:rsidRPr="00EE23BE">
              <w:rPr>
                <w:rFonts w:ascii="PT Astra Serif" w:hAnsi="PT Astra Serif"/>
                <w:color w:val="auto"/>
                <w:sz w:val="26"/>
                <w:szCs w:val="26"/>
              </w:rPr>
              <w:t>, добрый день! Мы понимаем, что у каждого из вас есть вопрос (что ожидание в очереди утомляет). Мы (я) сейчас, насколько возможно быстро, поможем (помогу) каждому из вас, хорошо? Спасибо за ваше понимание!».</w:t>
            </w:r>
          </w:p>
        </w:tc>
      </w:tr>
    </w:tbl>
    <w:p w14:paraId="598D866F" w14:textId="77777777" w:rsidR="00387EF6" w:rsidRPr="00EE23BE" w:rsidRDefault="00387EF6" w:rsidP="00E63D46">
      <w:pPr>
        <w:rPr>
          <w:rFonts w:ascii="PT Astra Serif" w:hAnsi="PT Astra Serif"/>
          <w:sz w:val="26"/>
          <w:szCs w:val="26"/>
        </w:rPr>
        <w:sectPr w:rsidR="00387EF6" w:rsidRPr="00EE23BE" w:rsidSect="001E68E4">
          <w:type w:val="nextColumn"/>
          <w:pgSz w:w="11906" w:h="16838"/>
          <w:pgMar w:top="1134" w:right="567" w:bottom="1134" w:left="1134" w:header="709" w:footer="709" w:gutter="0"/>
          <w:cols w:space="708"/>
          <w:titlePg/>
          <w:docGrid w:linePitch="360"/>
        </w:sectPr>
      </w:pPr>
    </w:p>
    <w:p w14:paraId="1AFF46FF" w14:textId="789163BC" w:rsidR="00387EF6" w:rsidRPr="00EE23BE" w:rsidRDefault="00387EF6" w:rsidP="00E63D46">
      <w:pPr>
        <w:jc w:val="right"/>
        <w:rPr>
          <w:rFonts w:ascii="PT Astra Serif" w:hAnsi="PT Astra Serif"/>
          <w:sz w:val="26"/>
          <w:szCs w:val="26"/>
        </w:rPr>
      </w:pPr>
      <w:r w:rsidRPr="00EE23BE">
        <w:rPr>
          <w:rFonts w:ascii="PT Astra Serif" w:hAnsi="PT Astra Serif"/>
          <w:sz w:val="26"/>
          <w:szCs w:val="26"/>
        </w:rPr>
        <w:t>Таблица 19</w:t>
      </w:r>
    </w:p>
    <w:p w14:paraId="4E5358F0" w14:textId="77777777" w:rsidR="00387EF6" w:rsidRPr="00EE23BE" w:rsidRDefault="00387EF6" w:rsidP="00E63D46">
      <w:pPr>
        <w:jc w:val="center"/>
        <w:rPr>
          <w:rFonts w:ascii="PT Astra Serif" w:hAnsi="PT Astra Serif"/>
          <w:sz w:val="26"/>
          <w:szCs w:val="26"/>
        </w:rPr>
      </w:pPr>
      <w:r w:rsidRPr="00EE23BE">
        <w:rPr>
          <w:rFonts w:ascii="PT Astra Serif" w:hAnsi="PT Astra Serif"/>
          <w:sz w:val="26"/>
          <w:szCs w:val="26"/>
        </w:rPr>
        <w:t>Речевые модули для КОПП</w:t>
      </w:r>
    </w:p>
    <w:tbl>
      <w:tblPr>
        <w:tblW w:w="94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7"/>
        <w:gridCol w:w="6118"/>
      </w:tblGrid>
      <w:tr w:rsidR="00387EF6" w:rsidRPr="00EE23BE" w14:paraId="68FBB170" w14:textId="77777777" w:rsidTr="00387EF6">
        <w:trPr>
          <w:trHeight w:val="274"/>
        </w:trPr>
        <w:tc>
          <w:tcPr>
            <w:tcW w:w="9465" w:type="dxa"/>
            <w:gridSpan w:val="2"/>
            <w:tcBorders>
              <w:top w:val="single" w:sz="4" w:space="0" w:color="auto"/>
              <w:left w:val="single" w:sz="4" w:space="0" w:color="auto"/>
              <w:bottom w:val="single" w:sz="4" w:space="0" w:color="auto"/>
              <w:right w:val="single" w:sz="4" w:space="0" w:color="auto"/>
            </w:tcBorders>
            <w:hideMark/>
          </w:tcPr>
          <w:p w14:paraId="6E87C0C8" w14:textId="77777777" w:rsidR="00387EF6" w:rsidRPr="00EE23BE" w:rsidRDefault="00387EF6" w:rsidP="00E63D46">
            <w:pPr>
              <w:pStyle w:val="Default"/>
              <w:rPr>
                <w:rFonts w:ascii="PT Astra Serif" w:hAnsi="PT Astra Serif"/>
                <w:b/>
                <w:color w:val="auto"/>
                <w:sz w:val="26"/>
                <w:szCs w:val="26"/>
              </w:rPr>
            </w:pPr>
            <w:r w:rsidRPr="00EE23BE">
              <w:rPr>
                <w:rFonts w:ascii="PT Astra Serif" w:hAnsi="PT Astra Serif"/>
                <w:b/>
                <w:color w:val="auto"/>
                <w:sz w:val="26"/>
                <w:szCs w:val="26"/>
              </w:rPr>
              <w:t>Работа с пациентом для кабинета организации плановой помощи</w:t>
            </w:r>
          </w:p>
        </w:tc>
      </w:tr>
      <w:tr w:rsidR="00387EF6" w:rsidRPr="00EE23BE" w14:paraId="7254B3D2" w14:textId="77777777" w:rsidTr="00387EF6">
        <w:trPr>
          <w:trHeight w:val="699"/>
        </w:trPr>
        <w:tc>
          <w:tcPr>
            <w:tcW w:w="3347" w:type="dxa"/>
            <w:tcBorders>
              <w:top w:val="single" w:sz="4" w:space="0" w:color="auto"/>
              <w:left w:val="single" w:sz="4" w:space="0" w:color="auto"/>
              <w:bottom w:val="single" w:sz="4" w:space="0" w:color="auto"/>
              <w:right w:val="single" w:sz="4" w:space="0" w:color="auto"/>
            </w:tcBorders>
            <w:hideMark/>
          </w:tcPr>
          <w:p w14:paraId="1AD30E66"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Приветствие</w:t>
            </w:r>
          </w:p>
        </w:tc>
        <w:tc>
          <w:tcPr>
            <w:tcW w:w="6118" w:type="dxa"/>
            <w:tcBorders>
              <w:top w:val="single" w:sz="4" w:space="0" w:color="auto"/>
              <w:left w:val="single" w:sz="4" w:space="0" w:color="auto"/>
              <w:bottom w:val="single" w:sz="4" w:space="0" w:color="auto"/>
              <w:right w:val="single" w:sz="4" w:space="0" w:color="auto"/>
            </w:tcBorders>
            <w:hideMark/>
          </w:tcPr>
          <w:p w14:paraId="2DDC2A6F"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Здравствуйте, мое имя (______). Представьтесь, пожалуйста.</w:t>
            </w:r>
          </w:p>
        </w:tc>
      </w:tr>
      <w:tr w:rsidR="00387EF6" w:rsidRPr="00EE23BE" w14:paraId="47925C37" w14:textId="77777777" w:rsidTr="00387EF6">
        <w:trPr>
          <w:trHeight w:val="895"/>
        </w:trPr>
        <w:tc>
          <w:tcPr>
            <w:tcW w:w="3347" w:type="dxa"/>
            <w:tcBorders>
              <w:top w:val="single" w:sz="4" w:space="0" w:color="auto"/>
              <w:left w:val="single" w:sz="4" w:space="0" w:color="auto"/>
              <w:bottom w:val="single" w:sz="4" w:space="0" w:color="auto"/>
              <w:right w:val="single" w:sz="4" w:space="0" w:color="auto"/>
            </w:tcBorders>
            <w:hideMark/>
          </w:tcPr>
          <w:p w14:paraId="368374C7"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Выявление причин обращения или ответ на запрос пациента</w:t>
            </w:r>
          </w:p>
        </w:tc>
        <w:tc>
          <w:tcPr>
            <w:tcW w:w="6118" w:type="dxa"/>
            <w:tcBorders>
              <w:top w:val="single" w:sz="4" w:space="0" w:color="auto"/>
              <w:left w:val="single" w:sz="4" w:space="0" w:color="auto"/>
              <w:bottom w:val="single" w:sz="4" w:space="0" w:color="auto"/>
              <w:right w:val="single" w:sz="4" w:space="0" w:color="auto"/>
            </w:tcBorders>
            <w:hideMark/>
          </w:tcPr>
          <w:p w14:paraId="6C23C8F0"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На какие процедуры вас записать?</w:t>
            </w:r>
          </w:p>
          <w:p w14:paraId="33E08671"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Какие даты и время Вам удобнее?</w:t>
            </w:r>
          </w:p>
        </w:tc>
      </w:tr>
      <w:tr w:rsidR="00387EF6" w:rsidRPr="00EE23BE" w14:paraId="73919B79" w14:textId="77777777" w:rsidTr="00387EF6">
        <w:trPr>
          <w:trHeight w:val="918"/>
        </w:trPr>
        <w:tc>
          <w:tcPr>
            <w:tcW w:w="3347" w:type="dxa"/>
            <w:tcBorders>
              <w:top w:val="single" w:sz="4" w:space="0" w:color="auto"/>
              <w:left w:val="single" w:sz="4" w:space="0" w:color="auto"/>
              <w:bottom w:val="single" w:sz="4" w:space="0" w:color="auto"/>
              <w:right w:val="single" w:sz="4" w:space="0" w:color="auto"/>
            </w:tcBorders>
            <w:hideMark/>
          </w:tcPr>
          <w:p w14:paraId="54E8888A"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Предложение варианта</w:t>
            </w:r>
          </w:p>
        </w:tc>
        <w:tc>
          <w:tcPr>
            <w:tcW w:w="6118" w:type="dxa"/>
            <w:tcBorders>
              <w:top w:val="single" w:sz="4" w:space="0" w:color="auto"/>
              <w:left w:val="single" w:sz="4" w:space="0" w:color="auto"/>
              <w:bottom w:val="single" w:sz="4" w:space="0" w:color="auto"/>
              <w:right w:val="single" w:sz="4" w:space="0" w:color="auto"/>
            </w:tcBorders>
          </w:tcPr>
          <w:p w14:paraId="77CAF8CF"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 xml:space="preserve">Давайте посмотрим варианты… </w:t>
            </w:r>
          </w:p>
          <w:p w14:paraId="40B825DE"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 xml:space="preserve">Можем предложить (День, Время, Врача (специализация, категория)), что скажете? </w:t>
            </w:r>
          </w:p>
        </w:tc>
      </w:tr>
      <w:tr w:rsidR="00387EF6" w:rsidRPr="00EE23BE" w14:paraId="222A02D5" w14:textId="77777777" w:rsidTr="00387EF6">
        <w:trPr>
          <w:trHeight w:val="895"/>
        </w:trPr>
        <w:tc>
          <w:tcPr>
            <w:tcW w:w="3347" w:type="dxa"/>
            <w:tcBorders>
              <w:top w:val="single" w:sz="4" w:space="0" w:color="auto"/>
              <w:left w:val="single" w:sz="4" w:space="0" w:color="auto"/>
              <w:bottom w:val="single" w:sz="4" w:space="0" w:color="auto"/>
              <w:right w:val="single" w:sz="4" w:space="0" w:color="auto"/>
            </w:tcBorders>
            <w:hideMark/>
          </w:tcPr>
          <w:p w14:paraId="34066B64"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 xml:space="preserve">Инструктаж </w:t>
            </w:r>
          </w:p>
        </w:tc>
        <w:tc>
          <w:tcPr>
            <w:tcW w:w="6118" w:type="dxa"/>
            <w:tcBorders>
              <w:top w:val="single" w:sz="4" w:space="0" w:color="auto"/>
              <w:left w:val="single" w:sz="4" w:space="0" w:color="auto"/>
              <w:bottom w:val="single" w:sz="4" w:space="0" w:color="auto"/>
              <w:right w:val="single" w:sz="4" w:space="0" w:color="auto"/>
            </w:tcBorders>
            <w:hideMark/>
          </w:tcPr>
          <w:p w14:paraId="7552ADAC" w14:textId="77777777" w:rsidR="00387EF6" w:rsidRPr="00EE23BE" w:rsidRDefault="00387EF6" w:rsidP="00E63D46">
            <w:pPr>
              <w:pStyle w:val="Default"/>
              <w:numPr>
                <w:ilvl w:val="0"/>
                <w:numId w:val="351"/>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Для посещения (госпитализации) Вам необходимы следующие документы…. </w:t>
            </w:r>
          </w:p>
          <w:p w14:paraId="7FDD9139" w14:textId="77777777" w:rsidR="00387EF6" w:rsidRPr="00EE23BE" w:rsidRDefault="00387EF6" w:rsidP="00E63D46">
            <w:pPr>
              <w:pStyle w:val="Default"/>
              <w:numPr>
                <w:ilvl w:val="0"/>
                <w:numId w:val="351"/>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Подойдите, пожалуйста, на прием (Дата, Время, Кабинет, Этаж);</w:t>
            </w:r>
          </w:p>
          <w:p w14:paraId="72192DB7"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Или:</w:t>
            </w:r>
          </w:p>
          <w:p w14:paraId="4AFBC8FB" w14:textId="77777777" w:rsidR="00387EF6" w:rsidRPr="00EE23BE" w:rsidRDefault="00387EF6" w:rsidP="00E63D46">
            <w:pPr>
              <w:pStyle w:val="Default"/>
              <w:numPr>
                <w:ilvl w:val="0"/>
                <w:numId w:val="353"/>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Хорошо, Вы записаны на прием к (Специалист, День, Время, Кабинет, Этаж); </w:t>
            </w:r>
          </w:p>
          <w:p w14:paraId="385A16A2" w14:textId="77777777" w:rsidR="00387EF6" w:rsidRPr="00EE23BE" w:rsidRDefault="00387EF6" w:rsidP="00E63D46">
            <w:pPr>
              <w:pStyle w:val="Default"/>
              <w:numPr>
                <w:ilvl w:val="0"/>
                <w:numId w:val="352"/>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С собой необходимо принести …. </w:t>
            </w:r>
          </w:p>
          <w:p w14:paraId="73230955" w14:textId="77777777" w:rsidR="00387EF6" w:rsidRPr="00EE23BE" w:rsidRDefault="00387EF6" w:rsidP="00E63D46">
            <w:pPr>
              <w:pStyle w:val="Default"/>
              <w:numPr>
                <w:ilvl w:val="0"/>
                <w:numId w:val="352"/>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Если будут изменения и Вы не сможете подойти на прием – позвоните, пожалуйста, по тел…, хорошо?</w:t>
            </w:r>
          </w:p>
        </w:tc>
      </w:tr>
      <w:tr w:rsidR="00387EF6" w:rsidRPr="00EE23BE" w14:paraId="71C7B323" w14:textId="77777777" w:rsidTr="00387EF6">
        <w:trPr>
          <w:trHeight w:val="676"/>
        </w:trPr>
        <w:tc>
          <w:tcPr>
            <w:tcW w:w="9465" w:type="dxa"/>
            <w:gridSpan w:val="2"/>
            <w:tcBorders>
              <w:top w:val="single" w:sz="4" w:space="0" w:color="auto"/>
              <w:left w:val="single" w:sz="4" w:space="0" w:color="auto"/>
              <w:bottom w:val="single" w:sz="4" w:space="0" w:color="auto"/>
              <w:right w:val="single" w:sz="4" w:space="0" w:color="auto"/>
            </w:tcBorders>
            <w:hideMark/>
          </w:tcPr>
          <w:p w14:paraId="40BB7015" w14:textId="77777777" w:rsidR="00387EF6" w:rsidRPr="00EE23BE" w:rsidRDefault="00387EF6" w:rsidP="00E63D46">
            <w:pPr>
              <w:pStyle w:val="Default"/>
              <w:rPr>
                <w:rFonts w:ascii="PT Astra Serif" w:hAnsi="PT Astra Serif"/>
                <w:b/>
                <w:color w:val="auto"/>
                <w:sz w:val="26"/>
                <w:szCs w:val="26"/>
              </w:rPr>
            </w:pPr>
            <w:r w:rsidRPr="00EE23BE">
              <w:rPr>
                <w:rFonts w:ascii="PT Astra Serif" w:hAnsi="PT Astra Serif"/>
                <w:b/>
                <w:color w:val="auto"/>
                <w:sz w:val="26"/>
                <w:szCs w:val="26"/>
              </w:rPr>
              <w:t>Разговор специалиста кабинета организации плановой помощи (телефонный разговор)</w:t>
            </w:r>
          </w:p>
        </w:tc>
      </w:tr>
      <w:tr w:rsidR="00387EF6" w:rsidRPr="00EE23BE" w14:paraId="71AFA2BF" w14:textId="77777777" w:rsidTr="00387EF6">
        <w:trPr>
          <w:trHeight w:val="895"/>
        </w:trPr>
        <w:tc>
          <w:tcPr>
            <w:tcW w:w="3347" w:type="dxa"/>
            <w:tcBorders>
              <w:top w:val="single" w:sz="4" w:space="0" w:color="auto"/>
              <w:left w:val="single" w:sz="4" w:space="0" w:color="auto"/>
              <w:bottom w:val="single" w:sz="4" w:space="0" w:color="auto"/>
              <w:right w:val="single" w:sz="4" w:space="0" w:color="auto"/>
            </w:tcBorders>
            <w:hideMark/>
          </w:tcPr>
          <w:p w14:paraId="153039EE"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Приветствие</w:t>
            </w:r>
          </w:p>
        </w:tc>
        <w:tc>
          <w:tcPr>
            <w:tcW w:w="6118" w:type="dxa"/>
            <w:tcBorders>
              <w:top w:val="single" w:sz="4" w:space="0" w:color="auto"/>
              <w:left w:val="single" w:sz="4" w:space="0" w:color="auto"/>
              <w:bottom w:val="single" w:sz="4" w:space="0" w:color="auto"/>
              <w:right w:val="single" w:sz="4" w:space="0" w:color="auto"/>
            </w:tcBorders>
            <w:hideMark/>
          </w:tcPr>
          <w:p w14:paraId="762B2ECF"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Здравствуйте, звоню Вам из МО ______, мое имя (______). Я разговариваю с ____________? Можете ли Вы продолжить разговор?</w:t>
            </w:r>
          </w:p>
        </w:tc>
      </w:tr>
      <w:tr w:rsidR="00387EF6" w:rsidRPr="00EE23BE" w14:paraId="4265FDA1" w14:textId="77777777" w:rsidTr="00387EF6">
        <w:trPr>
          <w:trHeight w:val="926"/>
        </w:trPr>
        <w:tc>
          <w:tcPr>
            <w:tcW w:w="3347" w:type="dxa"/>
            <w:tcBorders>
              <w:top w:val="single" w:sz="4" w:space="0" w:color="auto"/>
              <w:left w:val="single" w:sz="4" w:space="0" w:color="auto"/>
              <w:bottom w:val="single" w:sz="4" w:space="0" w:color="auto"/>
              <w:right w:val="single" w:sz="4" w:space="0" w:color="auto"/>
            </w:tcBorders>
            <w:hideMark/>
          </w:tcPr>
          <w:p w14:paraId="7A037AC9"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Начало разговора</w:t>
            </w:r>
          </w:p>
        </w:tc>
        <w:tc>
          <w:tcPr>
            <w:tcW w:w="6118" w:type="dxa"/>
            <w:tcBorders>
              <w:top w:val="single" w:sz="4" w:space="0" w:color="auto"/>
              <w:left w:val="single" w:sz="4" w:space="0" w:color="auto"/>
              <w:bottom w:val="single" w:sz="4" w:space="0" w:color="auto"/>
              <w:right w:val="single" w:sz="4" w:space="0" w:color="auto"/>
            </w:tcBorders>
          </w:tcPr>
          <w:p w14:paraId="728A6588"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 xml:space="preserve">Я звоню вам для согласования времени и даты вашего обследования (госпитализации), назначенного Вам врачом _________. </w:t>
            </w:r>
          </w:p>
        </w:tc>
      </w:tr>
      <w:tr w:rsidR="00387EF6" w:rsidRPr="00EE23BE" w14:paraId="3FE6D7F5" w14:textId="77777777" w:rsidTr="00387EF6">
        <w:trPr>
          <w:trHeight w:val="895"/>
        </w:trPr>
        <w:tc>
          <w:tcPr>
            <w:tcW w:w="3347" w:type="dxa"/>
            <w:tcBorders>
              <w:top w:val="single" w:sz="4" w:space="0" w:color="auto"/>
              <w:left w:val="single" w:sz="4" w:space="0" w:color="auto"/>
              <w:bottom w:val="single" w:sz="4" w:space="0" w:color="auto"/>
              <w:right w:val="single" w:sz="4" w:space="0" w:color="auto"/>
            </w:tcBorders>
            <w:hideMark/>
          </w:tcPr>
          <w:p w14:paraId="5DBFE0A1" w14:textId="77777777" w:rsidR="00387EF6" w:rsidRPr="00EE23BE" w:rsidRDefault="00387EF6" w:rsidP="00E63D46">
            <w:pPr>
              <w:pStyle w:val="Default"/>
              <w:rPr>
                <w:rFonts w:ascii="PT Astra Serif" w:hAnsi="PT Astra Serif"/>
                <w:color w:val="auto"/>
                <w:sz w:val="26"/>
                <w:szCs w:val="26"/>
              </w:rPr>
            </w:pPr>
            <w:r w:rsidRPr="00EE23BE">
              <w:rPr>
                <w:rFonts w:ascii="PT Astra Serif" w:hAnsi="PT Astra Serif"/>
                <w:color w:val="auto"/>
                <w:sz w:val="26"/>
                <w:szCs w:val="26"/>
              </w:rPr>
              <w:t>Инструктаж</w:t>
            </w:r>
          </w:p>
        </w:tc>
        <w:tc>
          <w:tcPr>
            <w:tcW w:w="6118" w:type="dxa"/>
            <w:tcBorders>
              <w:top w:val="single" w:sz="4" w:space="0" w:color="auto"/>
              <w:left w:val="single" w:sz="4" w:space="0" w:color="auto"/>
              <w:bottom w:val="single" w:sz="4" w:space="0" w:color="auto"/>
              <w:right w:val="single" w:sz="4" w:space="0" w:color="auto"/>
            </w:tcBorders>
            <w:hideMark/>
          </w:tcPr>
          <w:p w14:paraId="251963D8" w14:textId="77777777" w:rsidR="00387EF6" w:rsidRPr="00EE23BE" w:rsidRDefault="00387EF6" w:rsidP="00E63D46">
            <w:pPr>
              <w:pStyle w:val="Default"/>
              <w:jc w:val="both"/>
              <w:rPr>
                <w:rFonts w:ascii="PT Astra Serif" w:hAnsi="PT Astra Serif"/>
                <w:color w:val="auto"/>
                <w:sz w:val="26"/>
                <w:szCs w:val="26"/>
              </w:rPr>
            </w:pPr>
            <w:r w:rsidRPr="00EE23BE">
              <w:rPr>
                <w:rFonts w:ascii="PT Astra Serif" w:hAnsi="PT Astra Serif"/>
                <w:color w:val="auto"/>
                <w:sz w:val="26"/>
                <w:szCs w:val="26"/>
              </w:rPr>
              <w:t>Вы</w:t>
            </w:r>
            <w:r w:rsidRPr="00EE23BE">
              <w:rPr>
                <w:rFonts w:ascii="PT Astra Serif" w:hAnsi="PT Astra Serif"/>
              </w:rPr>
              <w:t xml:space="preserve"> </w:t>
            </w:r>
            <w:r w:rsidRPr="00EE23BE">
              <w:rPr>
                <w:rFonts w:ascii="PT Astra Serif" w:hAnsi="PT Astra Serif"/>
                <w:color w:val="auto"/>
                <w:sz w:val="26"/>
                <w:szCs w:val="26"/>
              </w:rPr>
              <w:t xml:space="preserve">записаны на (День, Время, Врач (специализация, категория)), что скажете? </w:t>
            </w:r>
          </w:p>
          <w:p w14:paraId="5A1829C3" w14:textId="77777777" w:rsidR="00387EF6" w:rsidRPr="00EE23BE" w:rsidRDefault="00387EF6" w:rsidP="00E63D46">
            <w:pPr>
              <w:pStyle w:val="Default"/>
              <w:numPr>
                <w:ilvl w:val="0"/>
                <w:numId w:val="354"/>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 xml:space="preserve">Удобны ли Вам время и дата? </w:t>
            </w:r>
          </w:p>
          <w:p w14:paraId="6C0704F0" w14:textId="77777777" w:rsidR="00387EF6" w:rsidRPr="00EE23BE" w:rsidRDefault="00387EF6" w:rsidP="00E63D46">
            <w:pPr>
              <w:pStyle w:val="Default"/>
              <w:numPr>
                <w:ilvl w:val="0"/>
                <w:numId w:val="354"/>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Хорошо, тогда Вам с собой необходимо принести…</w:t>
            </w:r>
          </w:p>
          <w:p w14:paraId="645568FD" w14:textId="77777777" w:rsidR="00387EF6" w:rsidRPr="00EE23BE" w:rsidRDefault="00387EF6" w:rsidP="00E63D46">
            <w:pPr>
              <w:pStyle w:val="Default"/>
              <w:tabs>
                <w:tab w:val="left" w:pos="197"/>
              </w:tabs>
              <w:jc w:val="both"/>
              <w:rPr>
                <w:rFonts w:ascii="PT Astra Serif" w:hAnsi="PT Astra Serif"/>
                <w:color w:val="auto"/>
                <w:sz w:val="26"/>
                <w:szCs w:val="26"/>
              </w:rPr>
            </w:pPr>
            <w:r w:rsidRPr="00EE23BE">
              <w:rPr>
                <w:rFonts w:ascii="PT Astra Serif" w:hAnsi="PT Astra Serif"/>
                <w:color w:val="auto"/>
                <w:sz w:val="26"/>
                <w:szCs w:val="26"/>
              </w:rPr>
              <w:t xml:space="preserve">Или </w:t>
            </w:r>
          </w:p>
          <w:p w14:paraId="3BA9B137" w14:textId="77777777" w:rsidR="00387EF6" w:rsidRPr="00EE23BE" w:rsidRDefault="00387EF6" w:rsidP="00E63D46">
            <w:pPr>
              <w:pStyle w:val="Default"/>
              <w:numPr>
                <w:ilvl w:val="0"/>
                <w:numId w:val="354"/>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Тогда давайте подберем удобные для Вас время и дату.</w:t>
            </w:r>
          </w:p>
          <w:p w14:paraId="780055C1" w14:textId="77777777" w:rsidR="00387EF6" w:rsidRPr="00EE23BE" w:rsidRDefault="00387EF6" w:rsidP="00E63D46">
            <w:pPr>
              <w:pStyle w:val="Default"/>
              <w:numPr>
                <w:ilvl w:val="0"/>
                <w:numId w:val="354"/>
              </w:numPr>
              <w:tabs>
                <w:tab w:val="left" w:pos="197"/>
              </w:tabs>
              <w:ind w:left="0" w:firstLine="0"/>
              <w:jc w:val="both"/>
              <w:rPr>
                <w:rFonts w:ascii="PT Astra Serif" w:hAnsi="PT Astra Serif"/>
                <w:color w:val="auto"/>
                <w:sz w:val="26"/>
                <w:szCs w:val="26"/>
              </w:rPr>
            </w:pPr>
            <w:r w:rsidRPr="00EE23BE">
              <w:rPr>
                <w:rFonts w:ascii="PT Astra Serif" w:hAnsi="PT Astra Serif"/>
                <w:color w:val="auto"/>
                <w:sz w:val="26"/>
                <w:szCs w:val="26"/>
              </w:rPr>
              <w:t>Если будут изменения и Вы не сможете подойти на прием – позвоните, пожалуйста, по телефону…, хорошо?</w:t>
            </w:r>
          </w:p>
        </w:tc>
      </w:tr>
    </w:tbl>
    <w:p w14:paraId="15F79BD0" w14:textId="77777777" w:rsidR="00387EF6" w:rsidRPr="00EE23BE" w:rsidRDefault="00387EF6" w:rsidP="00E63D46">
      <w:pPr>
        <w:rPr>
          <w:rFonts w:ascii="PT Astra Serif" w:hAnsi="PT Astra Serif"/>
          <w:b/>
          <w:sz w:val="26"/>
          <w:szCs w:val="26"/>
        </w:rPr>
      </w:pPr>
      <w:r w:rsidRPr="00EE23BE">
        <w:rPr>
          <w:rFonts w:ascii="PT Astra Serif" w:hAnsi="PT Astra Serif"/>
          <w:b/>
          <w:sz w:val="26"/>
          <w:szCs w:val="26"/>
        </w:rPr>
        <w:t xml:space="preserve"> </w:t>
      </w:r>
    </w:p>
    <w:p w14:paraId="57212AD1" w14:textId="77777777" w:rsidR="00387EF6" w:rsidRPr="00EE23BE" w:rsidRDefault="00387EF6" w:rsidP="00496CC9">
      <w:pPr>
        <w:spacing w:before="120" w:after="0" w:line="240" w:lineRule="auto"/>
        <w:jc w:val="both"/>
        <w:rPr>
          <w:rFonts w:ascii="PT Astra Serif" w:hAnsi="PT Astra Serif"/>
          <w:b/>
          <w:sz w:val="26"/>
          <w:szCs w:val="26"/>
        </w:rPr>
      </w:pPr>
      <w:r w:rsidRPr="00EE23BE">
        <w:rPr>
          <w:rFonts w:ascii="PT Astra Serif" w:hAnsi="PT Astra Serif"/>
          <w:b/>
          <w:sz w:val="26"/>
          <w:szCs w:val="26"/>
        </w:rPr>
        <w:t>Речевые модули врача</w:t>
      </w:r>
    </w:p>
    <w:p w14:paraId="2E746CDE" w14:textId="77777777" w:rsidR="00387EF6" w:rsidRPr="00EE23BE" w:rsidRDefault="00387EF6" w:rsidP="00496CC9">
      <w:pPr>
        <w:spacing w:before="120" w:after="0" w:line="240" w:lineRule="auto"/>
        <w:ind w:firstLine="567"/>
        <w:rPr>
          <w:rFonts w:ascii="PT Astra Serif" w:eastAsia="Times New Roman" w:hAnsi="PT Astra Serif"/>
          <w:sz w:val="26"/>
          <w:szCs w:val="26"/>
        </w:rPr>
      </w:pPr>
      <w:r w:rsidRPr="00EE23BE">
        <w:rPr>
          <w:rFonts w:ascii="PT Astra Serif" w:eastAsia="Times New Roman" w:hAnsi="PT Astra Serif"/>
          <w:sz w:val="26"/>
          <w:szCs w:val="26"/>
        </w:rPr>
        <w:t>Базовые условия эффективности:</w:t>
      </w:r>
    </w:p>
    <w:p w14:paraId="43814B6D"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принятие пациента таким, какой он есть, без попытки его как-то изменить, дает возможность относиться терпеливо к чужим недостаткам;</w:t>
      </w:r>
    </w:p>
    <w:p w14:paraId="52377913"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безоценочное реагирование на мысли и чувства пациента;</w:t>
      </w:r>
    </w:p>
    <w:p w14:paraId="352CBDFF"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уважение к личности пациента;</w:t>
      </w:r>
    </w:p>
    <w:p w14:paraId="1081AF4A"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комфортная для общения окружающая среда.</w:t>
      </w:r>
    </w:p>
    <w:p w14:paraId="5A2E6094" w14:textId="77777777" w:rsidR="00387EF6" w:rsidRPr="00EE23BE" w:rsidRDefault="00387EF6" w:rsidP="00E63D46">
      <w:pPr>
        <w:spacing w:after="0" w:line="240" w:lineRule="auto"/>
        <w:ind w:firstLine="567"/>
        <w:rPr>
          <w:rFonts w:ascii="PT Astra Serif" w:eastAsia="Times New Roman" w:hAnsi="PT Astra Serif"/>
          <w:sz w:val="26"/>
          <w:szCs w:val="26"/>
        </w:rPr>
      </w:pPr>
      <w:r w:rsidRPr="00EE23BE">
        <w:rPr>
          <w:rFonts w:ascii="PT Astra Serif" w:eastAsia="Times New Roman" w:hAnsi="PT Astra Serif"/>
          <w:sz w:val="26"/>
          <w:szCs w:val="26"/>
        </w:rPr>
        <w:t>Навыки слушателя:</w:t>
      </w:r>
    </w:p>
    <w:p w14:paraId="403BFE88"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простые фразы, подтверждающие наличие контакта;</w:t>
      </w:r>
    </w:p>
    <w:p w14:paraId="58A08F68"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повторение и перефразирование;</w:t>
      </w:r>
    </w:p>
    <w:p w14:paraId="22AA671E"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задавайте вопросы: открытые – для получения информации, закрытые – для уточнения информации;</w:t>
      </w:r>
    </w:p>
    <w:p w14:paraId="7E42B7AC"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интерпретация;</w:t>
      </w:r>
    </w:p>
    <w:p w14:paraId="608D3027"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резюмирование.</w:t>
      </w:r>
    </w:p>
    <w:p w14:paraId="237D2CF3" w14:textId="77777777" w:rsidR="00387EF6" w:rsidRPr="00EE23BE" w:rsidRDefault="00387EF6" w:rsidP="00E63D46">
      <w:pPr>
        <w:spacing w:after="0" w:line="240" w:lineRule="auto"/>
        <w:ind w:firstLine="567"/>
        <w:rPr>
          <w:rFonts w:ascii="PT Astra Serif" w:eastAsia="Times New Roman" w:hAnsi="PT Astra Serif"/>
          <w:sz w:val="26"/>
          <w:szCs w:val="26"/>
        </w:rPr>
      </w:pPr>
      <w:r w:rsidRPr="00EE23BE">
        <w:rPr>
          <w:rFonts w:ascii="PT Astra Serif" w:eastAsia="Times New Roman" w:hAnsi="PT Astra Serif"/>
          <w:sz w:val="26"/>
          <w:szCs w:val="26"/>
        </w:rPr>
        <w:t>Навыки коммуникатора:</w:t>
      </w:r>
    </w:p>
    <w:p w14:paraId="14322585"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сообщение должно быть кратким, четким, структурированным;</w:t>
      </w:r>
    </w:p>
    <w:p w14:paraId="62D61E7B"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информированность способствует развитию мотивации на излечение;</w:t>
      </w:r>
    </w:p>
    <w:p w14:paraId="4B5C333E"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 xml:space="preserve">говорите на языке собеседника; </w:t>
      </w:r>
    </w:p>
    <w:p w14:paraId="2B26B435"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с осторожностью употребляйте медицинские термины;</w:t>
      </w:r>
    </w:p>
    <w:p w14:paraId="06DC1133"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основную информацию можно записать.</w:t>
      </w:r>
    </w:p>
    <w:p w14:paraId="438C90FE" w14:textId="77777777" w:rsidR="00387EF6" w:rsidRPr="00EE23BE" w:rsidRDefault="00387EF6" w:rsidP="00E63D46">
      <w:pPr>
        <w:pStyle w:val="ad"/>
        <w:spacing w:after="0" w:line="240" w:lineRule="auto"/>
        <w:ind w:left="0" w:firstLine="567"/>
        <w:rPr>
          <w:rFonts w:ascii="PT Astra Serif" w:eastAsia="Times New Roman" w:hAnsi="PT Astra Serif"/>
          <w:sz w:val="26"/>
          <w:szCs w:val="26"/>
        </w:rPr>
      </w:pPr>
      <w:r w:rsidRPr="00EE23BE">
        <w:rPr>
          <w:rFonts w:ascii="PT Astra Serif" w:eastAsia="Times New Roman" w:hAnsi="PT Astra Serif"/>
          <w:sz w:val="26"/>
          <w:szCs w:val="26"/>
        </w:rPr>
        <w:t>Этапы:</w:t>
      </w:r>
    </w:p>
    <w:p w14:paraId="02A33459"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согласие;</w:t>
      </w:r>
    </w:p>
    <w:p w14:paraId="4A1BE62A"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уточнение;</w:t>
      </w:r>
    </w:p>
    <w:p w14:paraId="2B59BD11"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аргументация;</w:t>
      </w:r>
    </w:p>
    <w:p w14:paraId="2CB6FD8F" w14:textId="77777777" w:rsidR="00387EF6" w:rsidRPr="00EE23BE" w:rsidRDefault="00387EF6" w:rsidP="00E63D46">
      <w:pPr>
        <w:pStyle w:val="ad"/>
        <w:numPr>
          <w:ilvl w:val="0"/>
          <w:numId w:val="355"/>
        </w:numPr>
        <w:autoSpaceDE w:val="0"/>
        <w:autoSpaceDN w:val="0"/>
        <w:adjustRightInd w:val="0"/>
        <w:spacing w:after="0" w:line="240" w:lineRule="auto"/>
        <w:ind w:left="851" w:hanging="284"/>
        <w:jc w:val="both"/>
        <w:rPr>
          <w:rFonts w:ascii="PT Astra Serif" w:hAnsi="PT Astra Serif"/>
          <w:sz w:val="26"/>
          <w:szCs w:val="26"/>
        </w:rPr>
      </w:pPr>
      <w:r w:rsidRPr="00EE23BE">
        <w:rPr>
          <w:rFonts w:ascii="PT Astra Serif" w:hAnsi="PT Astra Serif"/>
          <w:sz w:val="26"/>
          <w:szCs w:val="26"/>
        </w:rPr>
        <w:t>побуждение к действию.</w:t>
      </w:r>
    </w:p>
    <w:p w14:paraId="032A1C43" w14:textId="77777777" w:rsidR="00387EF6" w:rsidRPr="00EE23BE" w:rsidRDefault="00387EF6" w:rsidP="00E63D46">
      <w:pPr>
        <w:pStyle w:val="ad"/>
        <w:spacing w:after="0" w:line="240" w:lineRule="auto"/>
        <w:ind w:left="0"/>
        <w:rPr>
          <w:rFonts w:ascii="PT Astra Serif" w:eastAsia="Times New Roman" w:hAnsi="PT Astra Serif"/>
          <w:sz w:val="26"/>
          <w:szCs w:val="26"/>
        </w:rPr>
      </w:pPr>
    </w:p>
    <w:p w14:paraId="018AEA7E" w14:textId="5CCBEE7C" w:rsidR="00387EF6" w:rsidRPr="00EE23BE" w:rsidRDefault="00387EF6" w:rsidP="00E63D46">
      <w:pPr>
        <w:spacing w:after="0" w:line="240" w:lineRule="auto"/>
        <w:jc w:val="right"/>
        <w:rPr>
          <w:rFonts w:ascii="PT Astra Serif" w:eastAsia="Times New Roman" w:hAnsi="PT Astra Serif"/>
          <w:sz w:val="26"/>
          <w:szCs w:val="26"/>
        </w:rPr>
      </w:pPr>
      <w:r w:rsidRPr="00EE23BE">
        <w:rPr>
          <w:rFonts w:ascii="PT Astra Serif" w:eastAsia="Times New Roman" w:hAnsi="PT Astra Serif"/>
          <w:sz w:val="26"/>
          <w:szCs w:val="26"/>
        </w:rPr>
        <w:t>Таблица 20</w:t>
      </w:r>
    </w:p>
    <w:p w14:paraId="4952A770" w14:textId="77777777" w:rsidR="00387EF6" w:rsidRPr="00EE23BE" w:rsidRDefault="00387EF6" w:rsidP="00E63D46">
      <w:pPr>
        <w:spacing w:after="0" w:line="240" w:lineRule="auto"/>
        <w:jc w:val="center"/>
        <w:rPr>
          <w:rFonts w:ascii="PT Astra Serif" w:eastAsia="Times New Roman" w:hAnsi="PT Astra Serif"/>
          <w:b/>
          <w:sz w:val="26"/>
          <w:szCs w:val="26"/>
        </w:rPr>
      </w:pPr>
      <w:r w:rsidRPr="00EE23BE">
        <w:rPr>
          <w:rFonts w:ascii="PT Astra Serif" w:eastAsia="Times New Roman" w:hAnsi="PT Astra Serif"/>
          <w:sz w:val="26"/>
          <w:szCs w:val="26"/>
        </w:rPr>
        <w:t>Речевой модуль</w:t>
      </w:r>
      <w:r w:rsidRPr="00EE23BE">
        <w:rPr>
          <w:rFonts w:ascii="PT Astra Serif" w:eastAsia="Times New Roman" w:hAnsi="PT Astra Serif"/>
          <w:b/>
          <w:sz w:val="26"/>
          <w:szCs w:val="26"/>
        </w:rPr>
        <w:t xml:space="preserve"> </w:t>
      </w:r>
      <w:r w:rsidRPr="00EE23BE">
        <w:rPr>
          <w:rFonts w:ascii="PT Astra Serif" w:eastAsia="Times New Roman" w:hAnsi="PT Astra Serif"/>
          <w:sz w:val="26"/>
          <w:szCs w:val="26"/>
        </w:rPr>
        <w:t>«Работа с возражениями»</w:t>
      </w:r>
    </w:p>
    <w:tbl>
      <w:tblPr>
        <w:tblStyle w:val="af2"/>
        <w:tblW w:w="0" w:type="auto"/>
        <w:jc w:val="center"/>
        <w:tblLook w:val="04A0" w:firstRow="1" w:lastRow="0" w:firstColumn="1" w:lastColumn="0" w:noHBand="0" w:noVBand="1"/>
      </w:tblPr>
      <w:tblGrid>
        <w:gridCol w:w="3227"/>
        <w:gridCol w:w="6095"/>
      </w:tblGrid>
      <w:tr w:rsidR="00387EF6" w:rsidRPr="00EE23BE" w14:paraId="72EC1B46"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hideMark/>
          </w:tcPr>
          <w:p w14:paraId="02EE3EFD" w14:textId="77777777" w:rsidR="00387EF6" w:rsidRPr="00EE23BE" w:rsidRDefault="00387EF6" w:rsidP="00E63D46">
            <w:pPr>
              <w:jc w:val="center"/>
              <w:rPr>
                <w:rFonts w:ascii="PT Astra Serif" w:hAnsi="PT Astra Serif"/>
                <w:b/>
                <w:sz w:val="26"/>
                <w:szCs w:val="26"/>
              </w:rPr>
            </w:pPr>
            <w:r w:rsidRPr="00EE23BE">
              <w:rPr>
                <w:rFonts w:ascii="PT Astra Serif" w:hAnsi="PT Astra Serif"/>
                <w:b/>
                <w:sz w:val="26"/>
                <w:szCs w:val="26"/>
              </w:rPr>
              <w:t>Этап</w:t>
            </w:r>
          </w:p>
        </w:tc>
        <w:tc>
          <w:tcPr>
            <w:tcW w:w="6095" w:type="dxa"/>
            <w:tcBorders>
              <w:top w:val="single" w:sz="4" w:space="0" w:color="auto"/>
              <w:left w:val="single" w:sz="4" w:space="0" w:color="auto"/>
              <w:bottom w:val="single" w:sz="4" w:space="0" w:color="auto"/>
              <w:right w:val="single" w:sz="4" w:space="0" w:color="auto"/>
            </w:tcBorders>
            <w:hideMark/>
          </w:tcPr>
          <w:p w14:paraId="08F32556" w14:textId="77777777" w:rsidR="00387EF6" w:rsidRPr="00EE23BE" w:rsidRDefault="00387EF6" w:rsidP="00E63D46">
            <w:pPr>
              <w:jc w:val="center"/>
              <w:rPr>
                <w:rFonts w:ascii="PT Astra Serif" w:eastAsia="Times New Roman" w:hAnsi="PT Astra Serif"/>
                <w:b/>
                <w:sz w:val="26"/>
                <w:szCs w:val="26"/>
              </w:rPr>
            </w:pPr>
            <w:r w:rsidRPr="00EE23BE">
              <w:rPr>
                <w:rFonts w:ascii="PT Astra Serif" w:eastAsia="Times New Roman" w:hAnsi="PT Astra Serif"/>
                <w:b/>
                <w:sz w:val="26"/>
                <w:szCs w:val="26"/>
              </w:rPr>
              <w:t>Речевой модуль</w:t>
            </w:r>
          </w:p>
        </w:tc>
      </w:tr>
      <w:tr w:rsidR="00387EF6" w:rsidRPr="00EE23BE" w14:paraId="3B194A68"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66DF44C1"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 xml:space="preserve">Согласие </w:t>
            </w:r>
          </w:p>
          <w:p w14:paraId="1E5D863E"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Согласитесь с пациентом, а не с его словами</w:t>
            </w:r>
          </w:p>
          <w:p w14:paraId="04F3C21B" w14:textId="77777777" w:rsidR="00387EF6" w:rsidRPr="00EE23BE" w:rsidRDefault="00387EF6" w:rsidP="00E63D46">
            <w:pPr>
              <w:rPr>
                <w:rFonts w:ascii="PT Astra Serif" w:eastAsia="Times New Roman" w:hAnsi="PT Astra Serif"/>
                <w:b/>
                <w:sz w:val="26"/>
                <w:szCs w:val="26"/>
              </w:rPr>
            </w:pPr>
          </w:p>
        </w:tc>
        <w:tc>
          <w:tcPr>
            <w:tcW w:w="6095" w:type="dxa"/>
            <w:tcBorders>
              <w:top w:val="single" w:sz="4" w:space="0" w:color="auto"/>
              <w:left w:val="single" w:sz="4" w:space="0" w:color="auto"/>
              <w:bottom w:val="single" w:sz="4" w:space="0" w:color="auto"/>
              <w:right w:val="single" w:sz="4" w:space="0" w:color="auto"/>
            </w:tcBorders>
            <w:hideMark/>
          </w:tcPr>
          <w:p w14:paraId="166A4786" w14:textId="77777777" w:rsidR="00387EF6" w:rsidRPr="00EE23BE" w:rsidRDefault="00387EF6" w:rsidP="00E63D46">
            <w:pPr>
              <w:jc w:val="both"/>
              <w:rPr>
                <w:rFonts w:ascii="PT Astra Serif" w:eastAsia="Times New Roman" w:hAnsi="PT Astra Serif"/>
                <w:b/>
                <w:sz w:val="26"/>
                <w:szCs w:val="26"/>
              </w:rPr>
            </w:pPr>
            <w:r w:rsidRPr="00EE23BE">
              <w:rPr>
                <w:rFonts w:ascii="PT Astra Serif" w:eastAsia="Times New Roman" w:hAnsi="PT Astra Serif"/>
                <w:b/>
                <w:sz w:val="26"/>
                <w:szCs w:val="26"/>
              </w:rPr>
              <w:t>Речевой модуль</w:t>
            </w:r>
          </w:p>
          <w:p w14:paraId="06469EA0"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«Мне понятна Ваша реакция»;</w:t>
            </w:r>
          </w:p>
          <w:p w14:paraId="5E40036A"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 xml:space="preserve">«Полностью с Вами согласен, важно выбрать именно оптимальный вариант лечения»; </w:t>
            </w:r>
          </w:p>
          <w:p w14:paraId="58CFE88D"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«Действительно, нужно удостовериться в отсутствии противопоказаний, прежде чем принимать лекарство».</w:t>
            </w:r>
          </w:p>
        </w:tc>
      </w:tr>
      <w:tr w:rsidR="00387EF6" w:rsidRPr="00EE23BE" w14:paraId="6774CC10"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544841CF"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 xml:space="preserve">Уточнение </w:t>
            </w:r>
          </w:p>
          <w:p w14:paraId="73118DB8"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Узнайте побольше о причине отказа</w:t>
            </w:r>
          </w:p>
          <w:p w14:paraId="0376BECA" w14:textId="77777777" w:rsidR="00387EF6" w:rsidRPr="00EE23BE" w:rsidRDefault="00387EF6" w:rsidP="00E63D46">
            <w:pPr>
              <w:rPr>
                <w:rFonts w:ascii="PT Astra Serif" w:eastAsia="Times New Roman" w:hAnsi="PT Astra Serif"/>
                <w:b/>
                <w:sz w:val="26"/>
                <w:szCs w:val="26"/>
              </w:rPr>
            </w:pPr>
          </w:p>
        </w:tc>
        <w:tc>
          <w:tcPr>
            <w:tcW w:w="6095" w:type="dxa"/>
            <w:tcBorders>
              <w:top w:val="single" w:sz="4" w:space="0" w:color="auto"/>
              <w:left w:val="single" w:sz="4" w:space="0" w:color="auto"/>
              <w:bottom w:val="single" w:sz="4" w:space="0" w:color="auto"/>
              <w:right w:val="single" w:sz="4" w:space="0" w:color="auto"/>
            </w:tcBorders>
            <w:hideMark/>
          </w:tcPr>
          <w:p w14:paraId="7D81F111"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Речевой модуль</w:t>
            </w:r>
          </w:p>
          <w:p w14:paraId="7D0A2763"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 xml:space="preserve">«Мне понятна Ваша реакция. А как Вы пришли к такому мнению?»; </w:t>
            </w:r>
          </w:p>
          <w:p w14:paraId="0995F7E1"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«Полностью с Вами согласен, важно выбрать именно оптимальный вариант лечения. А что Вы считаете оптимальным?»;</w:t>
            </w:r>
          </w:p>
          <w:p w14:paraId="59533067"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«Согласен, важно убедиться в отсутствии противопоказаний. А что именно вас беспокоит?»</w:t>
            </w:r>
          </w:p>
        </w:tc>
      </w:tr>
      <w:tr w:rsidR="00387EF6" w:rsidRPr="00EE23BE" w14:paraId="21612676"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06C56A31"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 xml:space="preserve">Аргументация </w:t>
            </w:r>
          </w:p>
          <w:p w14:paraId="5E878E40"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На каждую причину для отказа необходимо привести доводы в пользу назначения</w:t>
            </w:r>
          </w:p>
          <w:p w14:paraId="11690CC9" w14:textId="77777777" w:rsidR="00387EF6" w:rsidRPr="00EE23BE" w:rsidRDefault="00387EF6" w:rsidP="00E63D46">
            <w:pPr>
              <w:rPr>
                <w:rFonts w:ascii="PT Astra Serif" w:eastAsia="Times New Roman" w:hAnsi="PT Astra Serif"/>
                <w:b/>
                <w:sz w:val="26"/>
                <w:szCs w:val="26"/>
              </w:rPr>
            </w:pPr>
          </w:p>
        </w:tc>
        <w:tc>
          <w:tcPr>
            <w:tcW w:w="6095" w:type="dxa"/>
            <w:tcBorders>
              <w:top w:val="single" w:sz="4" w:space="0" w:color="auto"/>
              <w:left w:val="single" w:sz="4" w:space="0" w:color="auto"/>
              <w:bottom w:val="single" w:sz="4" w:space="0" w:color="auto"/>
              <w:right w:val="single" w:sz="4" w:space="0" w:color="auto"/>
            </w:tcBorders>
            <w:hideMark/>
          </w:tcPr>
          <w:p w14:paraId="061C4534"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Речевой модуль</w:t>
            </w:r>
          </w:p>
          <w:p w14:paraId="059788A0"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 xml:space="preserve">«Я понимаю ваши опасения. Конечно, риск есть, так как не существует абсолютно безопасных препаратов (методов лечения). Механизм действия этого препарата (метода лечения) позволит улучшить Ваше состояние. Если Вы откажетесь, то последствия будут такими (перечислить)». </w:t>
            </w:r>
          </w:p>
        </w:tc>
      </w:tr>
      <w:tr w:rsidR="00387EF6" w:rsidRPr="00EE23BE" w14:paraId="6E1A2709"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hideMark/>
          </w:tcPr>
          <w:p w14:paraId="270D4985"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Побуждение к действию</w:t>
            </w:r>
          </w:p>
          <w:p w14:paraId="43CA4630"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Задайте вопрос, который поможет перейти к действию</w:t>
            </w:r>
          </w:p>
        </w:tc>
        <w:tc>
          <w:tcPr>
            <w:tcW w:w="6095" w:type="dxa"/>
            <w:tcBorders>
              <w:top w:val="single" w:sz="4" w:space="0" w:color="auto"/>
              <w:left w:val="single" w:sz="4" w:space="0" w:color="auto"/>
              <w:bottom w:val="single" w:sz="4" w:space="0" w:color="auto"/>
              <w:right w:val="single" w:sz="4" w:space="0" w:color="auto"/>
            </w:tcBorders>
            <w:hideMark/>
          </w:tcPr>
          <w:p w14:paraId="41F3753B"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Речевой модуль</w:t>
            </w:r>
          </w:p>
          <w:p w14:paraId="33E53173"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«Вы же хотите улучшить свое состояние? ...</w:t>
            </w:r>
          </w:p>
          <w:p w14:paraId="7AA6DA85"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Для этого надо выполнять назначения врача. Итак, Вы готовы принимать данный препарат (метод лечения)?»</w:t>
            </w:r>
          </w:p>
        </w:tc>
      </w:tr>
    </w:tbl>
    <w:p w14:paraId="6889029A" w14:textId="26FF9DE1" w:rsidR="00387EF6" w:rsidRPr="00EE23BE" w:rsidRDefault="00387EF6" w:rsidP="00E63D46">
      <w:pPr>
        <w:spacing w:after="0" w:line="240" w:lineRule="auto"/>
        <w:jc w:val="right"/>
        <w:rPr>
          <w:rFonts w:ascii="PT Astra Serif" w:eastAsia="Times New Roman" w:hAnsi="PT Astra Serif"/>
          <w:sz w:val="26"/>
          <w:szCs w:val="26"/>
        </w:rPr>
      </w:pPr>
      <w:r w:rsidRPr="00EE23BE">
        <w:rPr>
          <w:rFonts w:ascii="PT Astra Serif" w:eastAsia="Times New Roman" w:hAnsi="PT Astra Serif"/>
          <w:sz w:val="26"/>
          <w:szCs w:val="26"/>
        </w:rPr>
        <w:t>Таблица 21</w:t>
      </w:r>
    </w:p>
    <w:p w14:paraId="6B35BB90" w14:textId="77777777" w:rsidR="00387EF6" w:rsidRPr="00EE23BE" w:rsidRDefault="00387EF6" w:rsidP="00E63D46">
      <w:pPr>
        <w:spacing w:after="0" w:line="240" w:lineRule="auto"/>
        <w:jc w:val="center"/>
        <w:rPr>
          <w:rFonts w:ascii="PT Astra Serif" w:eastAsia="Times New Roman" w:hAnsi="PT Astra Serif"/>
          <w:b/>
          <w:sz w:val="26"/>
          <w:szCs w:val="26"/>
        </w:rPr>
      </w:pPr>
      <w:r w:rsidRPr="00EE23BE">
        <w:rPr>
          <w:rFonts w:ascii="PT Astra Serif" w:eastAsia="Times New Roman" w:hAnsi="PT Astra Serif"/>
          <w:sz w:val="26"/>
          <w:szCs w:val="26"/>
        </w:rPr>
        <w:t>Речевой модуль</w:t>
      </w:r>
      <w:r w:rsidRPr="00EE23BE">
        <w:rPr>
          <w:rFonts w:ascii="PT Astra Serif" w:eastAsia="Times New Roman" w:hAnsi="PT Astra Serif"/>
          <w:b/>
          <w:sz w:val="26"/>
          <w:szCs w:val="26"/>
        </w:rPr>
        <w:t xml:space="preserve"> </w:t>
      </w:r>
      <w:r w:rsidRPr="00EE23BE">
        <w:rPr>
          <w:rFonts w:ascii="PT Astra Serif" w:eastAsia="Times New Roman" w:hAnsi="PT Astra Serif"/>
          <w:sz w:val="26"/>
          <w:szCs w:val="26"/>
        </w:rPr>
        <w:t>«Конфликтный пациент»</w:t>
      </w:r>
    </w:p>
    <w:tbl>
      <w:tblPr>
        <w:tblStyle w:val="af2"/>
        <w:tblW w:w="0" w:type="auto"/>
        <w:jc w:val="center"/>
        <w:tblLook w:val="04A0" w:firstRow="1" w:lastRow="0" w:firstColumn="1" w:lastColumn="0" w:noHBand="0" w:noVBand="1"/>
      </w:tblPr>
      <w:tblGrid>
        <w:gridCol w:w="3227"/>
        <w:gridCol w:w="6343"/>
      </w:tblGrid>
      <w:tr w:rsidR="00387EF6" w:rsidRPr="00EE23BE" w14:paraId="76B1FFCB"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hideMark/>
          </w:tcPr>
          <w:p w14:paraId="0769798E" w14:textId="77777777" w:rsidR="00387EF6" w:rsidRPr="00EE23BE" w:rsidRDefault="00387EF6" w:rsidP="00E63D46">
            <w:pPr>
              <w:jc w:val="center"/>
              <w:rPr>
                <w:rFonts w:ascii="PT Astra Serif" w:hAnsi="PT Astra Serif"/>
                <w:b/>
                <w:sz w:val="26"/>
                <w:szCs w:val="26"/>
              </w:rPr>
            </w:pPr>
            <w:r w:rsidRPr="00EE23BE">
              <w:rPr>
                <w:rFonts w:ascii="PT Astra Serif" w:hAnsi="PT Astra Serif"/>
                <w:b/>
                <w:sz w:val="26"/>
                <w:szCs w:val="26"/>
              </w:rPr>
              <w:t>Этап</w:t>
            </w:r>
          </w:p>
        </w:tc>
        <w:tc>
          <w:tcPr>
            <w:tcW w:w="6343" w:type="dxa"/>
            <w:tcBorders>
              <w:top w:val="single" w:sz="4" w:space="0" w:color="auto"/>
              <w:left w:val="single" w:sz="4" w:space="0" w:color="auto"/>
              <w:bottom w:val="single" w:sz="4" w:space="0" w:color="auto"/>
              <w:right w:val="single" w:sz="4" w:space="0" w:color="auto"/>
            </w:tcBorders>
            <w:hideMark/>
          </w:tcPr>
          <w:p w14:paraId="7468E1F9" w14:textId="77777777" w:rsidR="00387EF6" w:rsidRPr="00EE23BE" w:rsidRDefault="00387EF6" w:rsidP="00E63D46">
            <w:pPr>
              <w:jc w:val="center"/>
              <w:rPr>
                <w:rFonts w:ascii="PT Astra Serif" w:eastAsia="Times New Roman" w:hAnsi="PT Astra Serif"/>
                <w:b/>
                <w:sz w:val="26"/>
                <w:szCs w:val="26"/>
              </w:rPr>
            </w:pPr>
            <w:r w:rsidRPr="00EE23BE">
              <w:rPr>
                <w:rFonts w:ascii="PT Astra Serif" w:eastAsia="Times New Roman" w:hAnsi="PT Astra Serif"/>
                <w:b/>
                <w:sz w:val="26"/>
                <w:szCs w:val="26"/>
              </w:rPr>
              <w:t>Речевой модуль</w:t>
            </w:r>
          </w:p>
        </w:tc>
      </w:tr>
      <w:tr w:rsidR="00387EF6" w:rsidRPr="00EE23BE" w14:paraId="3773DBB4"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25AF1625" w14:textId="77777777" w:rsidR="00387EF6" w:rsidRPr="00EE23BE" w:rsidRDefault="00387EF6" w:rsidP="00E63D46">
            <w:pPr>
              <w:rPr>
                <w:rFonts w:ascii="PT Astra Serif" w:hAnsi="PT Astra Serif"/>
                <w:b/>
                <w:sz w:val="26"/>
                <w:szCs w:val="26"/>
              </w:rPr>
            </w:pPr>
            <w:r w:rsidRPr="00EE23BE">
              <w:rPr>
                <w:rFonts w:ascii="PT Astra Serif" w:hAnsi="PT Astra Serif"/>
                <w:b/>
                <w:sz w:val="26"/>
                <w:szCs w:val="26"/>
              </w:rPr>
              <w:t>Выслушайте пациента</w:t>
            </w:r>
          </w:p>
          <w:p w14:paraId="48F1459C" w14:textId="77777777" w:rsidR="00387EF6" w:rsidRPr="00EE23BE" w:rsidRDefault="00387EF6" w:rsidP="00E63D46">
            <w:pPr>
              <w:rPr>
                <w:rFonts w:ascii="PT Astra Serif" w:hAnsi="PT Astra Serif"/>
                <w:sz w:val="26"/>
                <w:szCs w:val="26"/>
              </w:rPr>
            </w:pPr>
          </w:p>
        </w:tc>
        <w:tc>
          <w:tcPr>
            <w:tcW w:w="6343" w:type="dxa"/>
            <w:tcBorders>
              <w:top w:val="single" w:sz="4" w:space="0" w:color="auto"/>
              <w:left w:val="single" w:sz="4" w:space="0" w:color="auto"/>
              <w:bottom w:val="single" w:sz="4" w:space="0" w:color="auto"/>
              <w:right w:val="single" w:sz="4" w:space="0" w:color="auto"/>
            </w:tcBorders>
            <w:hideMark/>
          </w:tcPr>
          <w:p w14:paraId="6B08460A"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«Пойдемте со мной, я отведу Вас в спокойное место (кабинет, просто отойти от скопления пациентов и т.п.), где Вы сможете рассказать мне, что произошло, и я помогу Вам найти решение»</w:t>
            </w:r>
          </w:p>
        </w:tc>
      </w:tr>
      <w:tr w:rsidR="00387EF6" w:rsidRPr="00EE23BE" w14:paraId="7FAB4D50" w14:textId="77777777" w:rsidTr="00CC1E66">
        <w:trPr>
          <w:trHeight w:val="892"/>
          <w:jc w:val="center"/>
        </w:trPr>
        <w:tc>
          <w:tcPr>
            <w:tcW w:w="3227" w:type="dxa"/>
            <w:tcBorders>
              <w:top w:val="single" w:sz="4" w:space="0" w:color="auto"/>
              <w:left w:val="single" w:sz="4" w:space="0" w:color="auto"/>
              <w:bottom w:val="single" w:sz="4" w:space="0" w:color="auto"/>
              <w:right w:val="single" w:sz="4" w:space="0" w:color="auto"/>
            </w:tcBorders>
          </w:tcPr>
          <w:p w14:paraId="72C05BC8" w14:textId="77777777" w:rsidR="00387EF6" w:rsidRPr="00EE23BE" w:rsidRDefault="00387EF6" w:rsidP="00E63D46">
            <w:pPr>
              <w:rPr>
                <w:rFonts w:ascii="PT Astra Serif" w:hAnsi="PT Astra Serif"/>
                <w:b/>
                <w:sz w:val="26"/>
                <w:szCs w:val="26"/>
              </w:rPr>
            </w:pPr>
            <w:r w:rsidRPr="00EE23BE">
              <w:rPr>
                <w:rFonts w:ascii="PT Astra Serif" w:hAnsi="PT Astra Serif"/>
                <w:b/>
                <w:sz w:val="26"/>
                <w:szCs w:val="26"/>
              </w:rPr>
              <w:t>Держите себя в руках</w:t>
            </w:r>
          </w:p>
          <w:p w14:paraId="588E0E3A"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Никогда не отвечайте агрессией на агрессию</w:t>
            </w:r>
          </w:p>
        </w:tc>
        <w:tc>
          <w:tcPr>
            <w:tcW w:w="6343" w:type="dxa"/>
            <w:tcBorders>
              <w:top w:val="single" w:sz="4" w:space="0" w:color="auto"/>
              <w:left w:val="single" w:sz="4" w:space="0" w:color="auto"/>
              <w:bottom w:val="single" w:sz="4" w:space="0" w:color="auto"/>
              <w:right w:val="single" w:sz="4" w:space="0" w:color="auto"/>
            </w:tcBorders>
            <w:hideMark/>
          </w:tcPr>
          <w:p w14:paraId="5CC4A999"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«Вы расстроены, сердиты. Давайте поищем вместе выход из этой ситуации»</w:t>
            </w:r>
          </w:p>
        </w:tc>
      </w:tr>
      <w:tr w:rsidR="00387EF6" w:rsidRPr="00EE23BE" w14:paraId="0B84711F"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69C1E421" w14:textId="77777777" w:rsidR="00387EF6" w:rsidRPr="00EE23BE" w:rsidRDefault="00387EF6" w:rsidP="00E63D46">
            <w:pPr>
              <w:rPr>
                <w:rFonts w:ascii="PT Astra Serif" w:eastAsia="Times New Roman" w:hAnsi="PT Astra Serif"/>
                <w:b/>
                <w:sz w:val="26"/>
                <w:szCs w:val="26"/>
              </w:rPr>
            </w:pPr>
            <w:r w:rsidRPr="00EE23BE">
              <w:rPr>
                <w:rFonts w:ascii="PT Astra Serif" w:eastAsia="Times New Roman" w:hAnsi="PT Astra Serif"/>
                <w:b/>
                <w:sz w:val="26"/>
                <w:szCs w:val="26"/>
              </w:rPr>
              <w:t>Извинитесь или выразите сожаление</w:t>
            </w:r>
          </w:p>
          <w:p w14:paraId="4E59BFBF" w14:textId="77777777" w:rsidR="00387EF6" w:rsidRPr="00EE23BE" w:rsidRDefault="00387EF6" w:rsidP="00E63D46">
            <w:pPr>
              <w:rPr>
                <w:rFonts w:ascii="PT Astra Serif" w:hAnsi="PT Astra Serif"/>
                <w:sz w:val="26"/>
                <w:szCs w:val="26"/>
              </w:rPr>
            </w:pPr>
          </w:p>
        </w:tc>
        <w:tc>
          <w:tcPr>
            <w:tcW w:w="6343" w:type="dxa"/>
            <w:tcBorders>
              <w:top w:val="single" w:sz="4" w:space="0" w:color="auto"/>
              <w:left w:val="single" w:sz="4" w:space="0" w:color="auto"/>
              <w:bottom w:val="single" w:sz="4" w:space="0" w:color="auto"/>
              <w:right w:val="single" w:sz="4" w:space="0" w:color="auto"/>
            </w:tcBorders>
            <w:hideMark/>
          </w:tcPr>
          <w:p w14:paraId="641DE298"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Если в возникновении ситуации есть ваша вина или вина вашей МО, то обязательно принесите пациенту извинения («Я приношу свои извинения», «Приношу вам извинения от лица нашей организации!»).</w:t>
            </w:r>
          </w:p>
          <w:p w14:paraId="698AC3BF"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 xml:space="preserve">Если виноват пациент – не надо извиняться, но следует проявить своё соучастие и понимание («Я сожалею о происшедшем, понимаю вас, это действительно неприятная ситуация»). </w:t>
            </w:r>
          </w:p>
        </w:tc>
      </w:tr>
      <w:tr w:rsidR="00387EF6" w:rsidRPr="00EE23BE" w14:paraId="1A8D8EC8"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72F479F7" w14:textId="77777777" w:rsidR="00387EF6" w:rsidRPr="00EE23BE" w:rsidRDefault="00387EF6" w:rsidP="00E63D46">
            <w:pPr>
              <w:rPr>
                <w:rFonts w:ascii="PT Astra Serif" w:hAnsi="PT Astra Serif"/>
                <w:b/>
                <w:sz w:val="26"/>
                <w:szCs w:val="26"/>
              </w:rPr>
            </w:pPr>
            <w:r w:rsidRPr="00EE23BE">
              <w:rPr>
                <w:rFonts w:ascii="PT Astra Serif" w:hAnsi="PT Astra Serif"/>
                <w:b/>
                <w:sz w:val="26"/>
                <w:szCs w:val="26"/>
              </w:rPr>
              <w:t xml:space="preserve"> Уточните</w:t>
            </w:r>
          </w:p>
          <w:p w14:paraId="27F7F26A" w14:textId="77777777" w:rsidR="00387EF6" w:rsidRPr="00EE23BE" w:rsidRDefault="00387EF6" w:rsidP="00E63D46">
            <w:pPr>
              <w:rPr>
                <w:rFonts w:ascii="PT Astra Serif" w:hAnsi="PT Astra Serif"/>
                <w:sz w:val="26"/>
                <w:szCs w:val="26"/>
              </w:rPr>
            </w:pPr>
          </w:p>
        </w:tc>
        <w:tc>
          <w:tcPr>
            <w:tcW w:w="6343" w:type="dxa"/>
            <w:tcBorders>
              <w:top w:val="single" w:sz="4" w:space="0" w:color="auto"/>
              <w:left w:val="single" w:sz="4" w:space="0" w:color="auto"/>
              <w:bottom w:val="single" w:sz="4" w:space="0" w:color="auto"/>
              <w:right w:val="single" w:sz="4" w:space="0" w:color="auto"/>
            </w:tcBorders>
            <w:hideMark/>
          </w:tcPr>
          <w:p w14:paraId="6E1BA5BF"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Уточнение применяется только, если пациент многословно выражает претензии. Если коротко и четко, то пропустите этот этап.</w:t>
            </w:r>
          </w:p>
          <w:p w14:paraId="35B2770A"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«Позвольте мне уточнить ...» или «Правильно ли я Вас понял, суть возникшей проблемы...»</w:t>
            </w:r>
          </w:p>
        </w:tc>
      </w:tr>
      <w:tr w:rsidR="00387EF6" w:rsidRPr="00EE23BE" w14:paraId="10596823" w14:textId="77777777" w:rsidTr="00387EF6">
        <w:trPr>
          <w:jc w:val="center"/>
        </w:trPr>
        <w:tc>
          <w:tcPr>
            <w:tcW w:w="3227" w:type="dxa"/>
            <w:tcBorders>
              <w:top w:val="single" w:sz="4" w:space="0" w:color="auto"/>
              <w:left w:val="single" w:sz="4" w:space="0" w:color="auto"/>
              <w:bottom w:val="single" w:sz="4" w:space="0" w:color="auto"/>
              <w:right w:val="single" w:sz="4" w:space="0" w:color="auto"/>
            </w:tcBorders>
          </w:tcPr>
          <w:p w14:paraId="43AB4175" w14:textId="77777777" w:rsidR="00387EF6" w:rsidRPr="00EE23BE" w:rsidRDefault="00387EF6" w:rsidP="00E63D46">
            <w:pPr>
              <w:rPr>
                <w:rFonts w:ascii="PT Astra Serif" w:hAnsi="PT Astra Serif"/>
                <w:b/>
                <w:sz w:val="26"/>
                <w:szCs w:val="26"/>
              </w:rPr>
            </w:pPr>
            <w:r w:rsidRPr="00EE23BE">
              <w:rPr>
                <w:rFonts w:ascii="PT Astra Serif" w:hAnsi="PT Astra Serif"/>
                <w:b/>
                <w:sz w:val="26"/>
                <w:szCs w:val="26"/>
              </w:rPr>
              <w:t>Предложите решение проблемы</w:t>
            </w:r>
          </w:p>
          <w:p w14:paraId="1BFB0531" w14:textId="77777777" w:rsidR="00387EF6" w:rsidRPr="00EE23BE" w:rsidRDefault="00387EF6" w:rsidP="00E63D46">
            <w:pPr>
              <w:rPr>
                <w:rFonts w:ascii="PT Astra Serif" w:hAnsi="PT Astra Serif"/>
                <w:sz w:val="26"/>
                <w:szCs w:val="26"/>
              </w:rPr>
            </w:pPr>
          </w:p>
        </w:tc>
        <w:tc>
          <w:tcPr>
            <w:tcW w:w="6343" w:type="dxa"/>
            <w:tcBorders>
              <w:top w:val="single" w:sz="4" w:space="0" w:color="auto"/>
              <w:left w:val="single" w:sz="4" w:space="0" w:color="auto"/>
              <w:bottom w:val="single" w:sz="4" w:space="0" w:color="auto"/>
              <w:right w:val="single" w:sz="4" w:space="0" w:color="auto"/>
            </w:tcBorders>
            <w:hideMark/>
          </w:tcPr>
          <w:p w14:paraId="0802DA8F" w14:textId="77777777" w:rsidR="00387EF6" w:rsidRPr="00EE23BE" w:rsidRDefault="00387EF6" w:rsidP="00E63D46">
            <w:pPr>
              <w:rPr>
                <w:rFonts w:ascii="PT Astra Serif" w:eastAsia="Times New Roman" w:hAnsi="PT Astra Serif"/>
                <w:sz w:val="26"/>
                <w:szCs w:val="26"/>
              </w:rPr>
            </w:pPr>
            <w:r w:rsidRPr="00EE23BE">
              <w:rPr>
                <w:rFonts w:ascii="PT Astra Serif" w:eastAsia="Times New Roman" w:hAnsi="PT Astra Serif"/>
                <w:sz w:val="26"/>
                <w:szCs w:val="26"/>
              </w:rPr>
              <w:t xml:space="preserve">«Я предлагаю такое решение проблемы ...», </w:t>
            </w:r>
          </w:p>
          <w:p w14:paraId="70874470" w14:textId="77777777" w:rsidR="00387EF6" w:rsidRPr="00EE23BE" w:rsidRDefault="00387EF6" w:rsidP="00E63D46">
            <w:pPr>
              <w:jc w:val="both"/>
              <w:rPr>
                <w:rFonts w:ascii="PT Astra Serif" w:eastAsia="Times New Roman" w:hAnsi="PT Astra Serif"/>
                <w:sz w:val="26"/>
                <w:szCs w:val="26"/>
              </w:rPr>
            </w:pPr>
            <w:r w:rsidRPr="00EE23BE">
              <w:rPr>
                <w:rFonts w:ascii="PT Astra Serif" w:eastAsia="Times New Roman" w:hAnsi="PT Astra Serif"/>
                <w:sz w:val="26"/>
                <w:szCs w:val="26"/>
              </w:rPr>
              <w:t xml:space="preserve">«Я не могу решить эту проблему самостоятельно, поэтому давайте обратимся за помощью к тому, кто может это сделать. Пройдемте к ... (заведующему отделением, главному врачу и т.п.)». </w:t>
            </w:r>
          </w:p>
        </w:tc>
      </w:tr>
      <w:tr w:rsidR="00387EF6" w:rsidRPr="00EE23BE" w14:paraId="0D3D1BEC" w14:textId="77777777" w:rsidTr="00387EF6">
        <w:trPr>
          <w:jc w:val="center"/>
        </w:trPr>
        <w:tc>
          <w:tcPr>
            <w:tcW w:w="9570" w:type="dxa"/>
            <w:gridSpan w:val="2"/>
            <w:tcBorders>
              <w:top w:val="single" w:sz="4" w:space="0" w:color="auto"/>
              <w:left w:val="single" w:sz="4" w:space="0" w:color="auto"/>
              <w:bottom w:val="single" w:sz="4" w:space="0" w:color="auto"/>
              <w:right w:val="single" w:sz="4" w:space="0" w:color="auto"/>
            </w:tcBorders>
            <w:hideMark/>
          </w:tcPr>
          <w:p w14:paraId="50FCCC79" w14:textId="77777777" w:rsidR="00387EF6" w:rsidRPr="00EE23BE" w:rsidRDefault="00387EF6" w:rsidP="00E63D46">
            <w:pPr>
              <w:ind w:firstLine="491"/>
              <w:jc w:val="both"/>
              <w:rPr>
                <w:rFonts w:ascii="PT Astra Serif" w:eastAsia="Times New Roman" w:hAnsi="PT Astra Serif"/>
                <w:sz w:val="26"/>
                <w:szCs w:val="26"/>
              </w:rPr>
            </w:pPr>
            <w:r w:rsidRPr="00EE23BE">
              <w:rPr>
                <w:rFonts w:ascii="PT Astra Serif" w:eastAsia="Times New Roman" w:hAnsi="PT Astra Serif"/>
                <w:sz w:val="26"/>
                <w:szCs w:val="26"/>
              </w:rPr>
              <w:t xml:space="preserve">Если ни вы, ни ваш начальник не видите решение возникшей конфликтной ситуации, то поинтересуйтесь мнением пациента по поводу возможного решения: «Каким вам видится решение данной ситуации?», «Какое решение позволило бы нам исчерпать возникший конфликт?». Найдите взаимоприемлемый вариант. </w:t>
            </w:r>
          </w:p>
        </w:tc>
      </w:tr>
    </w:tbl>
    <w:p w14:paraId="5490D46A" w14:textId="5722E665" w:rsidR="00AE7927" w:rsidRPr="00EE23BE" w:rsidRDefault="003807D7" w:rsidP="00CF3065">
      <w:pPr>
        <w:pStyle w:val="3"/>
        <w:spacing w:before="12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7</w:t>
      </w:r>
      <w:r w:rsidRPr="00EE23BE">
        <w:rPr>
          <w:rFonts w:ascii="PT Astra Serif" w:eastAsia="PT Astra Serif" w:hAnsi="PT Astra Serif" w:cs="PT Astra Serif"/>
          <w:i w:val="0"/>
          <w:iCs w:val="0"/>
        </w:rPr>
        <w:t>.5.4 Внешние каналы коммуникации и имидж медицинской организации</w:t>
      </w:r>
    </w:p>
    <w:p w14:paraId="0FF44948" w14:textId="77777777" w:rsidR="003E77C1" w:rsidRPr="00EE23BE" w:rsidRDefault="003807D7" w:rsidP="00CC1E6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Внешние коммуникации - коммуникации между МО и внешней средой. Факторы внешней среды очень сильно влияют на деятельность организации.</w:t>
      </w:r>
    </w:p>
    <w:p w14:paraId="0FF44949" w14:textId="77777777" w:rsidR="003E77C1" w:rsidRPr="00EE23BE" w:rsidRDefault="003807D7" w:rsidP="00CC1E6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Задача внешних коммуникаций - удовлетворить информационные потребности организации, наладить связи с государственными органами, общественностью, поставщиками, пациентами. С помощью внешних коммуникаций формируется и поддерживается имидж МО.</w:t>
      </w:r>
    </w:p>
    <w:p w14:paraId="0FF4494A" w14:textId="77777777" w:rsidR="003E77C1" w:rsidRPr="00EE23BE" w:rsidRDefault="003807D7" w:rsidP="00CC1E6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Перечень обязательных к использованию внешних каналов коммуникации:</w:t>
      </w:r>
    </w:p>
    <w:p w14:paraId="0FF4494B" w14:textId="2A7FA217" w:rsidR="003E77C1" w:rsidRPr="00EE23BE" w:rsidRDefault="00CC1E66" w:rsidP="00CC1E66">
      <w:pPr>
        <w:numPr>
          <w:ilvl w:val="0"/>
          <w:numId w:val="254"/>
        </w:numPr>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сайт</w:t>
      </w:r>
      <w:r w:rsidR="003807D7" w:rsidRPr="00EE23BE">
        <w:rPr>
          <w:rFonts w:ascii="PT Astra Serif" w:eastAsia="Times New Roman" w:hAnsi="PT Astra Serif" w:cs="Times New Roman"/>
          <w:sz w:val="26"/>
          <w:szCs w:val="26"/>
        </w:rPr>
        <w:t xml:space="preserve"> и страницы в социальных сетях. Официальный сайт должен представлять собой удобную для пользователя динамичную платформу, посредством которой пациенты могут получить информацию об актуальных новостях и достижениях МО. Рекомендации по сайту:</w:t>
      </w:r>
    </w:p>
    <w:p w14:paraId="0FF4494C" w14:textId="77777777" w:rsidR="003E77C1" w:rsidRPr="00EE23BE" w:rsidRDefault="003807D7" w:rsidP="00CC1E66">
      <w:pPr>
        <w:numPr>
          <w:ilvl w:val="0"/>
          <w:numId w:val="255"/>
        </w:numPr>
        <w:spacing w:after="0" w:line="240" w:lineRule="auto"/>
        <w:ind w:left="1134" w:hanging="425"/>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у посетителя сайта не должно возникать трудностей с поиском информации, все разделы сайта должны быть выстроены логично, а информация соответствовать заголовкам разделов; </w:t>
      </w:r>
    </w:p>
    <w:p w14:paraId="0FF4494D" w14:textId="77777777" w:rsidR="003E77C1" w:rsidRPr="00EE23BE" w:rsidRDefault="003807D7" w:rsidP="00CC1E66">
      <w:pPr>
        <w:numPr>
          <w:ilvl w:val="0"/>
          <w:numId w:val="255"/>
        </w:numPr>
        <w:spacing w:after="0" w:line="240" w:lineRule="auto"/>
        <w:ind w:left="1134" w:hanging="425"/>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внешний вид сайта должен выглядеть органично, цветовая гамма и шрифты быть едиными для всех страниц, гармонично сочетаться, а информация в их оформлении – легко считываться. Наличие версии для слабовидящих является обязательным;</w:t>
      </w:r>
    </w:p>
    <w:p w14:paraId="0FF4494E" w14:textId="77777777" w:rsidR="003E77C1" w:rsidRPr="00EE23BE" w:rsidRDefault="003807D7" w:rsidP="00CC1E66">
      <w:pPr>
        <w:numPr>
          <w:ilvl w:val="0"/>
          <w:numId w:val="255"/>
        </w:numPr>
        <w:spacing w:after="0" w:line="240" w:lineRule="auto"/>
        <w:ind w:left="1134" w:hanging="425"/>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 сайте должны быть реализованы каналы обратной связи: рубрика «Вопрос-Ответ», где пациент может оставить свой вопрос в специальной форме, форум пациентов, форма для жалоб и предложений;</w:t>
      </w:r>
    </w:p>
    <w:p w14:paraId="0FF4494F" w14:textId="77777777" w:rsidR="003E77C1" w:rsidRPr="00EE23BE" w:rsidRDefault="003807D7" w:rsidP="00CC1E66">
      <w:pPr>
        <w:numPr>
          <w:ilvl w:val="0"/>
          <w:numId w:val="255"/>
        </w:numPr>
        <w:spacing w:after="0" w:line="240" w:lineRule="auto"/>
        <w:ind w:left="1134" w:hanging="425"/>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помимо размещения обязательной для МО информации на сайте необходимо регулярно публиковать имиджевую информацию – новости МО или сферы здравоохранения, полезную информацию для пациентов. Рекомендуемая периодичность публикаций – не реже 4 раз в месяц.</w:t>
      </w:r>
    </w:p>
    <w:p w14:paraId="10FDD83F" w14:textId="77777777" w:rsidR="00272AB5" w:rsidRPr="00EE23BE" w:rsidRDefault="003807D7" w:rsidP="00CC1E66">
      <w:pPr>
        <w:numPr>
          <w:ilvl w:val="0"/>
          <w:numId w:val="256"/>
        </w:numPr>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ведение официальных публичных страниц или групп организации в социальных сетях. Требования к публикациям – не менее 3-х постов в неделю. Требования к контенту (содержанию) совпадают с рекомендованным для сайта, но в социальных сетях он должен быть представлен в более короткой форме (не больше 500 знаков) и сопровождаться иллюстрациями. Рекомендуется подбирать и оформлять иллюстрации в соответствии с корпоративным стилем. </w:t>
      </w:r>
    </w:p>
    <w:p w14:paraId="0FF44951" w14:textId="755DAD71" w:rsidR="003E77C1" w:rsidRPr="00EE23BE" w:rsidRDefault="003807D7" w:rsidP="00CC1E66">
      <w:pPr>
        <w:spacing w:after="0" w:line="240" w:lineRule="auto"/>
        <w:ind w:left="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Рекомендуются следующие внешние каналы коммуникации:</w:t>
      </w:r>
    </w:p>
    <w:p w14:paraId="0FF44952" w14:textId="77777777" w:rsidR="003E77C1" w:rsidRPr="00EE23BE" w:rsidRDefault="003807D7" w:rsidP="00CC1E66">
      <w:pPr>
        <w:numPr>
          <w:ilvl w:val="0"/>
          <w:numId w:val="257"/>
        </w:numPr>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социальная активность. Повод для создания позитивной информации об организации может быть инициирован организацией в формате социальной активности с привлечением к участию общественности (проведение конкурсов, организация выставок);</w:t>
      </w:r>
    </w:p>
    <w:p w14:paraId="0FF44953" w14:textId="77777777" w:rsidR="003E77C1" w:rsidRPr="00EE23BE" w:rsidRDefault="003807D7" w:rsidP="00CC1E66">
      <w:pPr>
        <w:numPr>
          <w:ilvl w:val="0"/>
          <w:numId w:val="257"/>
        </w:numPr>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СМИ. Публикация общественно значимых новостей МО в прессе, на Интернет-порталах или съёмка новостного сюжета для телевизионного выпуска новостей используются с целью донесения актуальной информации до максимального количества людей, а также формирования позитивного имиджа МО во внешней среде. </w:t>
      </w:r>
    </w:p>
    <w:p w14:paraId="05771FF2" w14:textId="13303FF4" w:rsidR="00CC1E66" w:rsidRPr="00EE23BE" w:rsidRDefault="003807D7" w:rsidP="00496CC9">
      <w:pPr>
        <w:spacing w:after="0" w:line="240" w:lineRule="auto"/>
        <w:ind w:firstLine="709"/>
        <w:jc w:val="both"/>
        <w:rPr>
          <w:rFonts w:ascii="PT Astra Serif" w:eastAsia="PT Astra Serif" w:hAnsi="PT Astra Serif" w:cs="PT Astra Serif"/>
          <w:sz w:val="26"/>
          <w:szCs w:val="26"/>
        </w:rPr>
      </w:pPr>
      <w:r w:rsidRPr="00EE23BE">
        <w:rPr>
          <w:rFonts w:ascii="PT Astra Serif" w:eastAsia="Times New Roman" w:hAnsi="PT Astra Serif" w:cs="Times New Roman"/>
          <w:sz w:val="26"/>
          <w:szCs w:val="26"/>
        </w:rPr>
        <w:t>Организацией формирования позитивного имиджа должен заниматься специалист по связям с общественностью, либо сотрудник, в обязанности которого входят данные функции.</w:t>
      </w:r>
    </w:p>
    <w:p w14:paraId="0FF44956" w14:textId="77777777" w:rsidR="003E77C1" w:rsidRPr="00CC1E66" w:rsidRDefault="003807D7" w:rsidP="000E39C7">
      <w:pPr>
        <w:spacing w:before="120" w:after="60" w:line="240" w:lineRule="auto"/>
        <w:ind w:firstLine="709"/>
        <w:jc w:val="both"/>
        <w:rPr>
          <w:rFonts w:ascii="PT Astra Serif" w:eastAsia="PT Astra Serif" w:hAnsi="PT Astra Serif" w:cs="PT Astra Serif"/>
          <w:b/>
          <w:sz w:val="26"/>
          <w:szCs w:val="26"/>
        </w:rPr>
      </w:pPr>
      <w:r w:rsidRPr="00CC1E66">
        <w:rPr>
          <w:rFonts w:ascii="PT Astra Serif" w:eastAsia="PT Astra Serif" w:hAnsi="PT Astra Serif" w:cs="PT Astra Serif"/>
          <w:b/>
          <w:sz w:val="26"/>
          <w:szCs w:val="26"/>
        </w:rPr>
        <w:t>ВАЖНО!</w:t>
      </w:r>
    </w:p>
    <w:p w14:paraId="0FF44957" w14:textId="77777777" w:rsidR="003E77C1" w:rsidRPr="00EE23BE" w:rsidRDefault="003807D7" w:rsidP="00CC1E66">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каждой МО должен быть внутренний локальный акт, в котором прописаны каналы коммуникаций для всех возможных коммуникативных связей. Речевые модули должны находиться на каждом рабочем месте в распечатанном виде.</w:t>
      </w:r>
    </w:p>
    <w:p w14:paraId="678F4130" w14:textId="10A12D13" w:rsidR="008027EC" w:rsidRPr="00250111" w:rsidRDefault="00442454" w:rsidP="00CF3065">
      <w:pPr>
        <w:pStyle w:val="2"/>
        <w:spacing w:before="120" w:after="120"/>
        <w:ind w:firstLine="709"/>
        <w:rPr>
          <w:rFonts w:ascii="PT Astra Serif" w:hAnsi="PT Astra Serif"/>
          <w:sz w:val="26"/>
          <w:szCs w:val="26"/>
        </w:rPr>
      </w:pPr>
      <w:bookmarkStart w:id="48" w:name="_heading=h.zu0gcz" w:colFirst="0" w:colLast="0"/>
      <w:bookmarkEnd w:id="48"/>
      <w:r w:rsidRPr="00250111">
        <w:rPr>
          <w:rFonts w:ascii="PT Astra Serif" w:hAnsi="PT Astra Serif"/>
          <w:sz w:val="26"/>
          <w:szCs w:val="26"/>
        </w:rPr>
        <w:t>17.6</w:t>
      </w:r>
      <w:r w:rsidR="00564DF2" w:rsidRPr="00250111">
        <w:rPr>
          <w:rFonts w:ascii="PT Astra Serif" w:hAnsi="PT Astra Serif"/>
          <w:sz w:val="26"/>
          <w:szCs w:val="26"/>
        </w:rPr>
        <w:t xml:space="preserve">. </w:t>
      </w:r>
      <w:r w:rsidR="00814644" w:rsidRPr="00250111">
        <w:rPr>
          <w:rFonts w:ascii="PT Astra Serif" w:hAnsi="PT Astra Serif"/>
          <w:sz w:val="26"/>
          <w:szCs w:val="26"/>
        </w:rPr>
        <w:t>Управление проектами при улучшении процессов организации амбулаторной помощи</w:t>
      </w:r>
    </w:p>
    <w:p w14:paraId="7DC4BE74"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 xml:space="preserve">Данный раздел регламентирует проектную деятельность в медицинских организациях в соответствии с требованиями Минздрава. </w:t>
      </w:r>
    </w:p>
    <w:p w14:paraId="7FCB572E"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В рамках реализации проектов по улучшениям решаются следующие задачи:</w:t>
      </w:r>
    </w:p>
    <w:p w14:paraId="36DC8768"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формирование логистически эффективных потоков пациентов (в зависимости от цели посещения) и персонала при организации медицинской помощи;</w:t>
      </w:r>
    </w:p>
    <w:p w14:paraId="454378D2"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сокращение сроков ожидания пациентами медицинской помощи;</w:t>
      </w:r>
    </w:p>
    <w:p w14:paraId="487EFA8A"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повышение доступности медицинской помощи;</w:t>
      </w:r>
    </w:p>
    <w:p w14:paraId="4A5E4956"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повышение удовлетворенности пациентов качеством медицинской помощи;</w:t>
      </w:r>
    </w:p>
    <w:p w14:paraId="1E3053D7"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стандартизация лечебно-диагностических процессов;</w:t>
      </w:r>
    </w:p>
    <w:p w14:paraId="3F0D32A7"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оптимизация рабочего пространства, обеспечивающая безопасность сотрудников и пациентов в медицинской организации;</w:t>
      </w:r>
    </w:p>
    <w:p w14:paraId="785CF872"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выравнивание нагрузки между врачами и средним медицинским персоналом, а также разделение функций персонала внутри отдельных структурных подразделений;</w:t>
      </w:r>
    </w:p>
    <w:p w14:paraId="21B42E11"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эффективное использование зданий, сооружений, медицинской техники и оборудования, кадровых и финансовых ресурсов медицинской организации;</w:t>
      </w:r>
    </w:p>
    <w:p w14:paraId="1858175F"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сокращение всех видов потерь, формирующихся в ходе текущей деятельности медицинской организации;</w:t>
      </w:r>
    </w:p>
    <w:p w14:paraId="06855F26"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создание эффективно функционирующих моделей тех или иных процессов для тиражирования опыта в другие медицинские организации;</w:t>
      </w:r>
    </w:p>
    <w:p w14:paraId="459FDACB"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формирование лидерской среды в медицинской организации, способной</w:t>
      </w:r>
    </w:p>
    <w:p w14:paraId="3B14A116" w14:textId="7CA28B98" w:rsidR="008027EC" w:rsidRPr="00EE23BE" w:rsidRDefault="008027EC" w:rsidP="00E63D46">
      <w:pPr>
        <w:widowControl w:val="0"/>
        <w:autoSpaceDE w:val="0"/>
        <w:autoSpaceDN w:val="0"/>
        <w:spacing w:after="0" w:line="240" w:lineRule="auto"/>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проводить улучшения на основе применения проектного подхода.</w:t>
      </w:r>
    </w:p>
    <w:p w14:paraId="123E7B10" w14:textId="4B865CCA"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Проблемы, при решении которых использование методов бережливого производства не является эффективным:</w:t>
      </w:r>
    </w:p>
    <w:p w14:paraId="0203D481"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кадровая ситуация в медицинской организации;</w:t>
      </w:r>
    </w:p>
    <w:p w14:paraId="67FC1B79"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увеличение объема оказываемых платных медицинских услуг;</w:t>
      </w:r>
    </w:p>
    <w:p w14:paraId="4DB6DD28"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обучение персонала IT-навыкам;</w:t>
      </w:r>
    </w:p>
    <w:p w14:paraId="251C328F" w14:textId="40BCE5A2"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психологические особенности поведения посетителей медицинской организации.</w:t>
      </w:r>
    </w:p>
    <w:p w14:paraId="4A1D1EC5" w14:textId="7D900AFD" w:rsidR="008027EC" w:rsidRPr="00EE23BE" w:rsidRDefault="00D25623" w:rsidP="00D17BFB">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17</w:t>
      </w:r>
      <w:r w:rsidR="008027EC" w:rsidRPr="00EE23BE">
        <w:rPr>
          <w:rFonts w:ascii="PT Astra Serif" w:eastAsia="PT Astra Serif" w:hAnsi="PT Astra Serif" w:cs="PT Astra Serif"/>
          <w:i w:val="0"/>
          <w:iCs w:val="0"/>
        </w:rPr>
        <w:t>.</w:t>
      </w:r>
      <w:r w:rsidRPr="00EE23BE">
        <w:rPr>
          <w:rFonts w:ascii="PT Astra Serif" w:eastAsia="PT Astra Serif" w:hAnsi="PT Astra Serif" w:cs="PT Astra Serif"/>
          <w:i w:val="0"/>
          <w:iCs w:val="0"/>
        </w:rPr>
        <w:t>6.1</w:t>
      </w:r>
      <w:r w:rsidR="008027EC" w:rsidRPr="00EE23BE">
        <w:rPr>
          <w:rFonts w:ascii="PT Astra Serif" w:eastAsia="PT Astra Serif" w:hAnsi="PT Astra Serif" w:cs="PT Astra Serif"/>
          <w:i w:val="0"/>
          <w:iCs w:val="0"/>
        </w:rPr>
        <w:t xml:space="preserve"> Реализация проекта по улучшению</w:t>
      </w:r>
    </w:p>
    <w:p w14:paraId="5A323C1D"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Проект по улучшению в медицинской организации реализуется комплексно, на всех уровнях системы организации медицинской помощи, с участием большинства сотрудников.</w:t>
      </w:r>
    </w:p>
    <w:p w14:paraId="5439087D"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Внедрение принципов бережливого производства происходит «сверху вниз»: необходимым условием успешной долгосрочной стратегии развития медицинской организации является сотрудничество между ее руководством и заинтересованными в переменах сотрудниками. Важным элементом является вовлеченность руководства в процесс положительных изменений в медицинской организации.</w:t>
      </w:r>
    </w:p>
    <w:p w14:paraId="2B078917"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На старте проекта по улучшению задачей руководителя медицинской организации является формирование положительного отношения персонала медицинской организации к проектной деятельности, убеждения в важности начинаемой работы как для пациентов, так и для самих сотрудников, проявление личной заинтересованности и уверенности в успешной реализации проекта. В соответствии с критериями, руководитель МО, а также каждый его заместитель должны реализовать не менее одного проекта в год.</w:t>
      </w:r>
    </w:p>
    <w:p w14:paraId="5B22FD7D"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Руководитель медицинской организации должен принимать активное участие во внедрении принципов бережливого производства, в том числе подразумевающее приоритетное выделение необходимых ресурсов, консультирование команды по вопросам компетенции, проявление интереса к достижениям команды, присутствие на стартовых совещаниях (kick-off), поощрение участников рабочей группы (команды) проекта по результатам работы.</w:t>
      </w:r>
    </w:p>
    <w:p w14:paraId="68637ED9"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Руководитель должен быть заинтересован в проведении обучения сотрудников философии, принципам, инструментам и методам бережливого производства.</w:t>
      </w:r>
    </w:p>
    <w:p w14:paraId="241B3C40" w14:textId="576E396C" w:rsidR="008027EC" w:rsidRPr="00EE23BE" w:rsidRDefault="008027EC" w:rsidP="00D17BFB">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 xml:space="preserve">Кроме того, руководитель должен пройти соответствующее обучение наряду с персоналом медицинской организации, формируя своим примером приверженность принципам бережливого производства у </w:t>
      </w:r>
      <w:r w:rsidR="00D17BFB">
        <w:rPr>
          <w:rFonts w:ascii="PT Astra Serif" w:eastAsia="Calibri" w:hAnsi="PT Astra Serif" w:cs="Times New Roman"/>
          <w:sz w:val="26"/>
          <w:szCs w:val="26"/>
          <w:lang w:bidi="ru-RU"/>
        </w:rPr>
        <w:t>всего коллектива.</w:t>
      </w:r>
    </w:p>
    <w:p w14:paraId="7E60DBE5" w14:textId="1D5CF5D7" w:rsidR="008027EC" w:rsidRPr="00DC6F6F" w:rsidRDefault="00D25623" w:rsidP="00D17BFB">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17</w:t>
      </w:r>
      <w:r w:rsidR="008027EC" w:rsidRPr="00EE23BE">
        <w:rPr>
          <w:rFonts w:ascii="PT Astra Serif" w:eastAsia="PT Astra Serif" w:hAnsi="PT Astra Serif" w:cs="PT Astra Serif"/>
          <w:i w:val="0"/>
          <w:iCs w:val="0"/>
        </w:rPr>
        <w:t>.</w:t>
      </w:r>
      <w:r w:rsidRPr="00EE23BE">
        <w:rPr>
          <w:rFonts w:ascii="PT Astra Serif" w:eastAsia="PT Astra Serif" w:hAnsi="PT Astra Serif" w:cs="PT Astra Serif"/>
          <w:i w:val="0"/>
          <w:iCs w:val="0"/>
        </w:rPr>
        <w:t>6.2</w:t>
      </w:r>
      <w:r w:rsidR="008027EC" w:rsidRPr="00EE23BE">
        <w:rPr>
          <w:rFonts w:ascii="PT Astra Serif" w:eastAsia="PT Astra Serif" w:hAnsi="PT Astra Serif" w:cs="PT Astra Serif"/>
          <w:i w:val="0"/>
          <w:iCs w:val="0"/>
        </w:rPr>
        <w:t xml:space="preserve"> Типовые этапы реализации проектов по улучшению</w:t>
      </w:r>
    </w:p>
    <w:p w14:paraId="64E0ED81" w14:textId="77777777" w:rsidR="008027EC" w:rsidRPr="00EE23BE" w:rsidRDefault="008027EC" w:rsidP="00DC6F6F">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Принято выделять следующие этапы реализации проекта по улучшению:</w:t>
      </w:r>
    </w:p>
    <w:p w14:paraId="24045DE2" w14:textId="77777777" w:rsidR="008027EC" w:rsidRPr="00EE23BE" w:rsidRDefault="008027EC" w:rsidP="00DC6F6F">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Этап 1 – «Подготовка и открытие проекта» – 2-3 недели;</w:t>
      </w:r>
    </w:p>
    <w:p w14:paraId="56926FC8" w14:textId="77777777" w:rsidR="008027EC" w:rsidRPr="00EE23BE" w:rsidRDefault="008027EC" w:rsidP="00DC6F6F">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Этап 2 – «Диагностика и целевое состояние» – 4-5 недель;</w:t>
      </w:r>
    </w:p>
    <w:p w14:paraId="4AD72CD7" w14:textId="77777777" w:rsidR="008027EC" w:rsidRPr="00EE23BE" w:rsidRDefault="008027EC" w:rsidP="00DC6F6F">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Этап 3 – «Внедрение улучшений» – 8-10 недель;</w:t>
      </w:r>
    </w:p>
    <w:p w14:paraId="16C929F7" w14:textId="703A268B" w:rsidR="00462BA7" w:rsidRPr="00EE23BE" w:rsidRDefault="008027EC" w:rsidP="00DC6F6F">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Этап 4 – «Закрепление результатов и закрытие проекта» – 3-4 недели (</w:t>
      </w:r>
      <w:hyperlink r:id="rId25" w:anchor="_17.1._Порядок_реализации" w:history="1">
        <w:r w:rsidRPr="00EE23BE">
          <w:rPr>
            <w:rFonts w:ascii="PT Astra Serif" w:eastAsia="Calibri" w:hAnsi="PT Astra Serif" w:cs="Times New Roman"/>
            <w:color w:val="0000FF"/>
            <w:sz w:val="26"/>
            <w:szCs w:val="26"/>
            <w:u w:val="single"/>
            <w:lang w:bidi="ru-RU"/>
          </w:rPr>
          <w:t>приложение 17.1</w:t>
        </w:r>
      </w:hyperlink>
      <w:r w:rsidR="003D5183">
        <w:rPr>
          <w:rFonts w:ascii="PT Astra Serif" w:eastAsia="Calibri" w:hAnsi="PT Astra Serif" w:cs="Times New Roman"/>
          <w:color w:val="0000FF"/>
          <w:sz w:val="26"/>
          <w:szCs w:val="26"/>
          <w:u w:val="single"/>
          <w:lang w:bidi="ru-RU"/>
        </w:rPr>
        <w:t xml:space="preserve"> к Стандарту</w:t>
      </w:r>
      <w:r w:rsidRPr="00EE23BE">
        <w:rPr>
          <w:rFonts w:ascii="PT Astra Serif" w:eastAsia="Calibri" w:hAnsi="PT Astra Serif" w:cs="Times New Roman"/>
          <w:sz w:val="26"/>
          <w:szCs w:val="26"/>
          <w:lang w:bidi="ru-RU"/>
        </w:rPr>
        <w:t xml:space="preserve">) </w:t>
      </w:r>
    </w:p>
    <w:p w14:paraId="2B02768B" w14:textId="29C8C8B9" w:rsidR="008027EC" w:rsidRPr="00EE23BE" w:rsidRDefault="008027EC" w:rsidP="00E63D46">
      <w:pPr>
        <w:widowControl w:val="0"/>
        <w:autoSpaceDE w:val="0"/>
        <w:autoSpaceDN w:val="0"/>
        <w:spacing w:after="0" w:line="240" w:lineRule="auto"/>
        <w:ind w:firstLine="709"/>
        <w:contextualSpacing/>
        <w:jc w:val="both"/>
        <w:rPr>
          <w:rFonts w:ascii="PT Astra Serif" w:eastAsia="PT Astra Serif" w:hAnsi="PT Astra Serif" w:cs="PT Astra Serif"/>
          <w:i/>
          <w:spacing w:val="5"/>
          <w:sz w:val="26"/>
          <w:szCs w:val="26"/>
        </w:rPr>
      </w:pPr>
      <w:r w:rsidRPr="00EE23BE">
        <w:rPr>
          <w:rFonts w:ascii="PT Astra Serif" w:eastAsia="PT Astra Serif" w:hAnsi="PT Astra Serif" w:cs="PT Astra Serif"/>
          <w:i/>
          <w:spacing w:val="5"/>
          <w:sz w:val="26"/>
          <w:szCs w:val="26"/>
        </w:rPr>
        <w:t>Этап 1 «Открытие и подготовка проекта»</w:t>
      </w:r>
    </w:p>
    <w:p w14:paraId="188A8C6A" w14:textId="77777777" w:rsidR="008027EC" w:rsidRPr="00EE23BE" w:rsidRDefault="008027EC" w:rsidP="00E63D46">
      <w:pPr>
        <w:widowControl w:val="0"/>
        <w:autoSpaceDE w:val="0"/>
        <w:autoSpaceDN w:val="0"/>
        <w:spacing w:after="0" w:line="240" w:lineRule="auto"/>
        <w:ind w:firstLine="720"/>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На первом этапе осуществляется:</w:t>
      </w:r>
    </w:p>
    <w:p w14:paraId="16397C4A"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определение приоритетных (проблемных) направлений для улучшений;</w:t>
      </w:r>
    </w:p>
    <w:p w14:paraId="3661E070"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формирование команды проекта, обучение философии, принципам, инструментам и методам бережливого производства;</w:t>
      </w:r>
    </w:p>
    <w:p w14:paraId="63EBF7B3"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формирование пакета распорядительных документов о реализации в медицинской организации проектов по улучшениям;</w:t>
      </w:r>
    </w:p>
    <w:p w14:paraId="4EFBDE9B" w14:textId="74E9F18F"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оформление стенда проекта.</w:t>
      </w:r>
    </w:p>
    <w:p w14:paraId="69462710" w14:textId="621CB49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b/>
          <w:i/>
          <w:sz w:val="26"/>
          <w:szCs w:val="26"/>
          <w:lang w:bidi="ru-RU"/>
        </w:rPr>
      </w:pPr>
      <w:r w:rsidRPr="00EE23BE">
        <w:rPr>
          <w:rFonts w:ascii="PT Astra Serif" w:eastAsia="Calibri" w:hAnsi="PT Astra Serif" w:cs="Times New Roman"/>
          <w:b/>
          <w:i/>
          <w:sz w:val="26"/>
          <w:szCs w:val="26"/>
          <w:lang w:bidi="ru-RU"/>
        </w:rPr>
        <w:t>Определение приори</w:t>
      </w:r>
      <w:r w:rsidR="00462BA7" w:rsidRPr="00EE23BE">
        <w:rPr>
          <w:rFonts w:ascii="PT Astra Serif" w:eastAsia="Calibri" w:hAnsi="PT Astra Serif" w:cs="Times New Roman"/>
          <w:b/>
          <w:i/>
          <w:sz w:val="26"/>
          <w:szCs w:val="26"/>
          <w:lang w:bidi="ru-RU"/>
        </w:rPr>
        <w:t>тетных (проблемных) направлений</w:t>
      </w:r>
    </w:p>
    <w:p w14:paraId="43558194" w14:textId="77777777" w:rsidR="008027EC" w:rsidRPr="00EE23BE" w:rsidRDefault="008027EC" w:rsidP="00E63D46">
      <w:pPr>
        <w:widowControl w:val="0"/>
        <w:autoSpaceDE w:val="0"/>
        <w:autoSpaceDN w:val="0"/>
        <w:spacing w:after="0" w:line="240" w:lineRule="auto"/>
        <w:ind w:firstLine="708"/>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Для этого используются несколько подходов:</w:t>
      </w:r>
    </w:p>
    <w:p w14:paraId="4258F2C4"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принятие решения на общем собрании администрации медицинской организации и участников (владельцев) процесса после открытого обсуждения;</w:t>
      </w:r>
    </w:p>
    <w:p w14:paraId="69662789"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по результатам анкетирования пациентов и сотрудников медицинской организации;</w:t>
      </w:r>
    </w:p>
    <w:p w14:paraId="0F07A6E9"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 помощью использования листов проблем и листов предложений для пациентов и сотрудников медицинской организации.</w:t>
      </w:r>
    </w:p>
    <w:p w14:paraId="339B00F4" w14:textId="01666679"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 xml:space="preserve">Инструкция по заполнению листов проблем и листов предложений представлена в </w:t>
      </w:r>
      <w:hyperlink r:id="rId26" w:anchor="_17.2._Порядок_применения" w:history="1">
        <w:r w:rsidRPr="00EE23BE">
          <w:rPr>
            <w:rFonts w:ascii="PT Astra Serif" w:eastAsia="Calibri" w:hAnsi="PT Astra Serif" w:cs="Times New Roman"/>
            <w:color w:val="0000FF"/>
            <w:sz w:val="26"/>
            <w:szCs w:val="26"/>
            <w:u w:val="single"/>
            <w:lang w:bidi="ru-RU"/>
          </w:rPr>
          <w:t>приложении 17.2</w:t>
        </w:r>
      </w:hyperlink>
      <w:r w:rsidR="003D5183">
        <w:rPr>
          <w:rFonts w:ascii="PT Astra Serif" w:eastAsia="Calibri" w:hAnsi="PT Astra Serif" w:cs="Times New Roman"/>
          <w:color w:val="0000FF"/>
          <w:sz w:val="26"/>
          <w:szCs w:val="26"/>
          <w:u w:val="single"/>
          <w:lang w:bidi="ru-RU"/>
        </w:rPr>
        <w:t xml:space="preserve"> к Стандарту</w:t>
      </w:r>
      <w:r w:rsidRPr="00EE23BE">
        <w:rPr>
          <w:rFonts w:ascii="PT Astra Serif" w:eastAsia="Calibri" w:hAnsi="PT Astra Serif" w:cs="Times New Roman"/>
          <w:sz w:val="26"/>
          <w:szCs w:val="26"/>
          <w:lang w:bidi="ru-RU"/>
        </w:rPr>
        <w:t>;</w:t>
      </w:r>
    </w:p>
    <w:p w14:paraId="4162D1D1" w14:textId="71B34D12"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принятие инициативного решения о тиражировании лучших практик, полученных по результатам реализации проектов по улучшениям в иных медицинских организациях, актуальных и имеющих область применения в данной медицинской организации.</w:t>
      </w:r>
    </w:p>
    <w:p w14:paraId="44D96D96" w14:textId="5C2E9240" w:rsidR="008027EC" w:rsidRPr="00EE23BE" w:rsidRDefault="008027EC" w:rsidP="00DC6F6F">
      <w:pPr>
        <w:widowControl w:val="0"/>
        <w:autoSpaceDE w:val="0"/>
        <w:autoSpaceDN w:val="0"/>
        <w:spacing w:after="0" w:line="240" w:lineRule="auto"/>
        <w:ind w:firstLine="709"/>
        <w:contextualSpacing/>
        <w:rPr>
          <w:rFonts w:ascii="PT Astra Serif" w:eastAsia="Calibri" w:hAnsi="PT Astra Serif" w:cs="Times New Roman"/>
          <w:b/>
          <w:i/>
          <w:sz w:val="26"/>
          <w:szCs w:val="26"/>
          <w:lang w:bidi="ru-RU"/>
        </w:rPr>
      </w:pPr>
      <w:r w:rsidRPr="00EE23BE">
        <w:rPr>
          <w:rFonts w:ascii="PT Astra Serif" w:eastAsia="Calibri" w:hAnsi="PT Astra Serif" w:cs="Times New Roman"/>
          <w:b/>
          <w:i/>
          <w:sz w:val="26"/>
          <w:szCs w:val="26"/>
          <w:lang w:bidi="ru-RU"/>
        </w:rPr>
        <w:t>Формирование команды проекта по улучшению, обучение философии, принципам и м</w:t>
      </w:r>
      <w:r w:rsidR="003B49EC" w:rsidRPr="00EE23BE">
        <w:rPr>
          <w:rFonts w:ascii="PT Astra Serif" w:eastAsia="Calibri" w:hAnsi="PT Astra Serif" w:cs="Times New Roman"/>
          <w:b/>
          <w:i/>
          <w:sz w:val="26"/>
          <w:szCs w:val="26"/>
          <w:lang w:bidi="ru-RU"/>
        </w:rPr>
        <w:t>етодам бережливого производства</w:t>
      </w:r>
    </w:p>
    <w:p w14:paraId="6E08E592" w14:textId="3D721CA3" w:rsidR="008027EC" w:rsidRPr="00EE23BE" w:rsidRDefault="008027EC" w:rsidP="003B49EC">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Успешная разработка и реализация проекта по улучшению зависит от создания компетентной и сплоченной команды проекта по улучшени</w:t>
      </w:r>
      <w:r w:rsidR="003B49EC" w:rsidRPr="00EE23BE">
        <w:rPr>
          <w:rFonts w:ascii="PT Astra Serif" w:eastAsia="Calibri" w:hAnsi="PT Astra Serif" w:cs="Times New Roman"/>
          <w:sz w:val="26"/>
          <w:szCs w:val="26"/>
          <w:lang w:bidi="ru-RU"/>
        </w:rPr>
        <w:t xml:space="preserve">ю – рабочей группы. </w:t>
      </w:r>
      <w:r w:rsidRPr="00EE23BE">
        <w:rPr>
          <w:rFonts w:ascii="PT Astra Serif" w:eastAsia="Calibri" w:hAnsi="PT Astra Serif" w:cs="Times New Roman"/>
          <w:sz w:val="26"/>
          <w:szCs w:val="26"/>
          <w:lang w:bidi="ru-RU"/>
        </w:rPr>
        <w:t>Рабочая группа (команда) проекта по улучшению представляет собой временное организационное объединение инициативных сотрудников различных структурных подразделений медицинской организации с целью реализации конкретного проекта по улучшению.</w:t>
      </w:r>
      <w:r w:rsidR="003B49EC" w:rsidRPr="00EE23BE">
        <w:rPr>
          <w:rFonts w:ascii="PT Astra Serif" w:eastAsia="Calibri" w:hAnsi="PT Astra Serif" w:cs="Times New Roman"/>
          <w:sz w:val="26"/>
          <w:szCs w:val="26"/>
          <w:lang w:bidi="ru-RU"/>
        </w:rPr>
        <w:t xml:space="preserve"> </w:t>
      </w:r>
      <w:r w:rsidRPr="00EE23BE">
        <w:rPr>
          <w:rFonts w:ascii="PT Astra Serif" w:eastAsia="Calibri" w:hAnsi="PT Astra Serif" w:cs="Times New Roman"/>
          <w:sz w:val="26"/>
          <w:szCs w:val="26"/>
          <w:lang w:bidi="ru-RU"/>
        </w:rPr>
        <w:t>Задачи и цели деятельности рабочей группы проекта, ее полномочия и состав утверждаются приказом (распоряжением) руководителя медицинской организации.</w:t>
      </w:r>
    </w:p>
    <w:p w14:paraId="665BF7B7" w14:textId="77777777"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Оптимальная численность рабочей группы – от 5 до 7 человек. Для успешной деятельности рабочих групп в медицинской организации рекомендуется выделение отдельного помещения, в котором проходят совещания по реализации проектов по улучшению. Совещания рекомендуется проводить по мере необходимости, но не реже 1 раза в неделю.</w:t>
      </w:r>
    </w:p>
    <w:p w14:paraId="750034D3" w14:textId="6098BB11" w:rsidR="008027EC" w:rsidRPr="00EE23BE" w:rsidRDefault="008027EC" w:rsidP="003B49EC">
      <w:pPr>
        <w:widowControl w:val="0"/>
        <w:autoSpaceDE w:val="0"/>
        <w:autoSpaceDN w:val="0"/>
        <w:spacing w:after="0" w:line="240" w:lineRule="auto"/>
        <w:ind w:firstLine="709"/>
        <w:contextualSpacing/>
        <w:jc w:val="both"/>
        <w:rPr>
          <w:rFonts w:ascii="PT Astra Serif" w:eastAsia="Calibri" w:hAnsi="PT Astra Serif" w:cs="Times New Roman"/>
          <w:b/>
          <w:i/>
          <w:sz w:val="26"/>
          <w:szCs w:val="26"/>
          <w:lang w:bidi="ru-RU"/>
        </w:rPr>
      </w:pPr>
      <w:r w:rsidRPr="00EE23BE">
        <w:rPr>
          <w:rFonts w:ascii="PT Astra Serif" w:eastAsia="Calibri" w:hAnsi="PT Astra Serif" w:cs="Times New Roman"/>
          <w:b/>
          <w:i/>
          <w:sz w:val="26"/>
          <w:szCs w:val="26"/>
          <w:lang w:bidi="ru-RU"/>
        </w:rPr>
        <w:t>Формирование пакета распорядительных документов о реализации в медицинской организации проектов по улучшения</w:t>
      </w:r>
      <w:r w:rsidR="003B49EC" w:rsidRPr="00EE23BE">
        <w:rPr>
          <w:rFonts w:ascii="PT Astra Serif" w:eastAsia="Calibri" w:hAnsi="PT Astra Serif" w:cs="Times New Roman"/>
          <w:b/>
          <w:i/>
          <w:sz w:val="26"/>
          <w:szCs w:val="26"/>
          <w:lang w:bidi="ru-RU"/>
        </w:rPr>
        <w:t>м</w:t>
      </w:r>
    </w:p>
    <w:p w14:paraId="23F76C4E" w14:textId="77777777"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Для реализации мероприятий проекта необходимо формирование пакета документов – приказов (распоряжений) руководителя медицинской организации, которые должны содержать информацию о:</w:t>
      </w:r>
    </w:p>
    <w:p w14:paraId="6602A44E"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реализации проекта (проектов) по улучшению;</w:t>
      </w:r>
    </w:p>
    <w:p w14:paraId="0E66387A"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создании рабочих групп по направлениям с указанием регламентированного времени их работы и распределении обязанностей (при наличии) в рабочих группах;</w:t>
      </w:r>
    </w:p>
    <w:p w14:paraId="029168A1"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внесении изменений в составы рабочих групп;</w:t>
      </w:r>
    </w:p>
    <w:p w14:paraId="1F67A6D5"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системе подачи предложений по улучшению.</w:t>
      </w:r>
    </w:p>
    <w:p w14:paraId="227E6DF5" w14:textId="66F466DD"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Данный этап завершается оформлением стенда проекта, наполнение которого осуществляется в течение всего процесса реализации проекта по улучшению (</w:t>
      </w:r>
      <w:hyperlink r:id="rId27" w:anchor="_17.3._Оформление_информационного" w:history="1">
        <w:r w:rsidRPr="00EE23BE">
          <w:rPr>
            <w:rFonts w:ascii="PT Astra Serif" w:eastAsia="Calibri" w:hAnsi="PT Astra Serif" w:cs="Times New Roman"/>
            <w:color w:val="0000FF"/>
            <w:sz w:val="26"/>
            <w:szCs w:val="26"/>
            <w:u w:val="single"/>
            <w:lang w:bidi="ru-RU"/>
          </w:rPr>
          <w:t>приложение 17.3</w:t>
        </w:r>
      </w:hyperlink>
      <w:r w:rsidR="00AD3B1E">
        <w:rPr>
          <w:rFonts w:ascii="PT Astra Serif" w:eastAsia="Calibri" w:hAnsi="PT Astra Serif" w:cs="Times New Roman"/>
          <w:color w:val="0000FF"/>
          <w:sz w:val="26"/>
          <w:szCs w:val="26"/>
          <w:u w:val="single"/>
          <w:lang w:bidi="ru-RU"/>
        </w:rPr>
        <w:t xml:space="preserve"> к Стандарту</w:t>
      </w:r>
      <w:r w:rsidRPr="00EE23BE">
        <w:rPr>
          <w:rFonts w:ascii="PT Astra Serif" w:eastAsia="Calibri" w:hAnsi="PT Astra Serif" w:cs="Times New Roman"/>
          <w:sz w:val="26"/>
          <w:szCs w:val="26"/>
          <w:lang w:bidi="ru-RU"/>
        </w:rPr>
        <w:t>), и формированием паспорта проекта (</w:t>
      </w:r>
      <w:hyperlink r:id="rId28" w:anchor="_17.4._Оформление_паспорта" w:history="1">
        <w:r w:rsidRPr="00EE23BE">
          <w:rPr>
            <w:rFonts w:ascii="PT Astra Serif" w:eastAsia="Calibri" w:hAnsi="PT Astra Serif" w:cs="Times New Roman"/>
            <w:color w:val="0000FF"/>
            <w:sz w:val="26"/>
            <w:szCs w:val="26"/>
            <w:u w:val="single"/>
            <w:lang w:bidi="ru-RU"/>
          </w:rPr>
          <w:t>приложение 17.4</w:t>
        </w:r>
      </w:hyperlink>
      <w:r w:rsidR="00AD3B1E">
        <w:rPr>
          <w:rFonts w:ascii="PT Astra Serif" w:eastAsia="Calibri" w:hAnsi="PT Astra Serif" w:cs="Times New Roman"/>
          <w:color w:val="0000FF"/>
          <w:sz w:val="26"/>
          <w:szCs w:val="26"/>
          <w:u w:val="single"/>
          <w:lang w:bidi="ru-RU"/>
        </w:rPr>
        <w:t xml:space="preserve"> к Стандарту</w:t>
      </w:r>
      <w:r w:rsidR="00AF577A" w:rsidRPr="00EE23BE">
        <w:rPr>
          <w:rFonts w:ascii="PT Astra Serif" w:eastAsia="Calibri" w:hAnsi="PT Astra Serif" w:cs="Times New Roman"/>
          <w:sz w:val="26"/>
          <w:szCs w:val="26"/>
          <w:lang w:bidi="ru-RU"/>
        </w:rPr>
        <w:t>).</w:t>
      </w:r>
    </w:p>
    <w:p w14:paraId="01BC4975" w14:textId="3210D2AE" w:rsidR="00A40BE5" w:rsidRPr="00EE23BE" w:rsidRDefault="008027EC" w:rsidP="00E63D46">
      <w:pPr>
        <w:widowControl w:val="0"/>
        <w:autoSpaceDE w:val="0"/>
        <w:autoSpaceDN w:val="0"/>
        <w:spacing w:after="0" w:line="240" w:lineRule="auto"/>
        <w:ind w:firstLine="709"/>
        <w:contextualSpacing/>
        <w:jc w:val="both"/>
        <w:rPr>
          <w:rFonts w:ascii="PT Astra Serif" w:eastAsia="PT Astra Serif" w:hAnsi="PT Astra Serif" w:cs="PT Astra Serif"/>
          <w:i/>
          <w:spacing w:val="5"/>
          <w:sz w:val="26"/>
          <w:szCs w:val="26"/>
        </w:rPr>
      </w:pPr>
      <w:r w:rsidRPr="00EE23BE">
        <w:rPr>
          <w:rFonts w:ascii="PT Astra Serif" w:eastAsia="PT Astra Serif" w:hAnsi="PT Astra Serif" w:cs="PT Astra Serif"/>
          <w:i/>
          <w:spacing w:val="5"/>
          <w:sz w:val="26"/>
          <w:szCs w:val="26"/>
        </w:rPr>
        <w:t>Этап 2 «Д</w:t>
      </w:r>
      <w:r w:rsidR="00A40BE5" w:rsidRPr="00EE23BE">
        <w:rPr>
          <w:rFonts w:ascii="PT Astra Serif" w:eastAsia="PT Astra Serif" w:hAnsi="PT Astra Serif" w:cs="PT Astra Serif"/>
          <w:i/>
          <w:spacing w:val="5"/>
          <w:sz w:val="26"/>
          <w:szCs w:val="26"/>
        </w:rPr>
        <w:t>иагностика и целевое состояние»</w:t>
      </w:r>
    </w:p>
    <w:p w14:paraId="3622D05B" w14:textId="0E079284"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На данном этапе проводится картирование ПСЦ с анализом текущего состояния процессов, выявление проблем и работа с ними, составление карты целевого состояния (</w:t>
      </w:r>
      <w:hyperlink r:id="rId29" w:anchor="_17.5._Методика_картирования" w:history="1">
        <w:r w:rsidRPr="00EE23BE">
          <w:rPr>
            <w:rFonts w:ascii="PT Astra Serif" w:eastAsia="Calibri" w:hAnsi="PT Astra Serif" w:cs="Times New Roman"/>
            <w:color w:val="0000FF"/>
            <w:sz w:val="26"/>
            <w:szCs w:val="26"/>
            <w:u w:val="single"/>
            <w:lang w:bidi="ru-RU"/>
          </w:rPr>
          <w:t>приложение 17.5</w:t>
        </w:r>
      </w:hyperlink>
      <w:r w:rsidR="003D5183">
        <w:rPr>
          <w:rFonts w:ascii="PT Astra Serif" w:eastAsia="Calibri" w:hAnsi="PT Astra Serif" w:cs="Times New Roman"/>
          <w:color w:val="0000FF"/>
          <w:sz w:val="26"/>
          <w:szCs w:val="26"/>
          <w:u w:val="single"/>
          <w:lang w:bidi="ru-RU"/>
        </w:rPr>
        <w:t xml:space="preserve"> к Стандарту</w:t>
      </w:r>
      <w:r w:rsidRPr="00EE23BE">
        <w:rPr>
          <w:rFonts w:ascii="PT Astra Serif" w:eastAsia="Calibri" w:hAnsi="PT Astra Serif" w:cs="Times New Roman"/>
          <w:sz w:val="26"/>
          <w:szCs w:val="26"/>
          <w:lang w:bidi="ru-RU"/>
        </w:rPr>
        <w:t>).</w:t>
      </w:r>
    </w:p>
    <w:p w14:paraId="70A0100B" w14:textId="77777777"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Данный этап завершается стартовым совещанием (Kick-off).</w:t>
      </w:r>
    </w:p>
    <w:p w14:paraId="47945FCB" w14:textId="77777777"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Стартовое совещание рекомендуется проводить при участии представителей органа исполнительной власти субъекта Российской Федерации в сфере охраны здоровья, Территориального фонда обязательного медицинского страхования, Территориального органа Росздравнадзора, Территориального органа Роспотребнадзора, Регионального центра организации первичной медико-санитарной помощи, руководства медицинской организации, команды проекта, представителей иных медицинских организаций, внедряющих принципы бережливого производства в свою работу.</w:t>
      </w:r>
    </w:p>
    <w:p w14:paraId="222BDADF" w14:textId="77777777"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На стартовом совещании происходит защита проекта (проектов) по улучшению и официально объявляется о начале реализации плана мероприятий по достижению целевого состояния.</w:t>
      </w:r>
    </w:p>
    <w:p w14:paraId="0778549D" w14:textId="5A27F411"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Для графической визуализации плана мероприятий рекомендовано использование диаграммы Ганта (</w:t>
      </w:r>
      <w:hyperlink r:id="rId30" w:anchor="_17.6.Составление_плана_мероприятий" w:history="1">
        <w:r w:rsidRPr="00EE23BE">
          <w:rPr>
            <w:rFonts w:ascii="PT Astra Serif" w:eastAsia="Calibri" w:hAnsi="PT Astra Serif" w:cs="Times New Roman"/>
            <w:color w:val="0000FF"/>
            <w:sz w:val="26"/>
            <w:szCs w:val="26"/>
            <w:u w:val="single"/>
            <w:lang w:bidi="ru-RU"/>
          </w:rPr>
          <w:t>приложение 17.6</w:t>
        </w:r>
      </w:hyperlink>
      <w:r w:rsidR="003D5183">
        <w:rPr>
          <w:rFonts w:ascii="PT Astra Serif" w:eastAsia="Calibri" w:hAnsi="PT Astra Serif" w:cs="Times New Roman"/>
          <w:color w:val="0000FF"/>
          <w:sz w:val="26"/>
          <w:szCs w:val="26"/>
          <w:u w:val="single"/>
          <w:lang w:bidi="ru-RU"/>
        </w:rPr>
        <w:t xml:space="preserve"> к Стандарту</w:t>
      </w:r>
      <w:r w:rsidRPr="00EE23BE">
        <w:rPr>
          <w:rFonts w:ascii="PT Astra Serif" w:eastAsia="Calibri" w:hAnsi="PT Astra Serif" w:cs="Times New Roman"/>
          <w:sz w:val="26"/>
          <w:szCs w:val="26"/>
          <w:lang w:bidi="ru-RU"/>
        </w:rPr>
        <w:t>).</w:t>
      </w:r>
    </w:p>
    <w:p w14:paraId="380E4463" w14:textId="77777777" w:rsidR="00AF577A"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Результатом данного этапа является утверждение Плана мероприятий по достижению целевого состояния, утвержденный з</w:t>
      </w:r>
      <w:r w:rsidR="00A40BE5" w:rsidRPr="00EE23BE">
        <w:rPr>
          <w:rFonts w:ascii="PT Astra Serif" w:eastAsia="Calibri" w:hAnsi="PT Astra Serif" w:cs="Times New Roman"/>
          <w:sz w:val="26"/>
          <w:szCs w:val="26"/>
          <w:lang w:bidi="ru-RU"/>
        </w:rPr>
        <w:t>аказчиком проекта по улучшению.</w:t>
      </w:r>
    </w:p>
    <w:p w14:paraId="149E950C" w14:textId="16625605" w:rsidR="008027EC" w:rsidRPr="00EE23BE" w:rsidRDefault="00A27559" w:rsidP="00E63D46">
      <w:pPr>
        <w:widowControl w:val="0"/>
        <w:autoSpaceDE w:val="0"/>
        <w:autoSpaceDN w:val="0"/>
        <w:spacing w:after="0" w:line="240" w:lineRule="auto"/>
        <w:ind w:firstLine="709"/>
        <w:contextualSpacing/>
        <w:jc w:val="both"/>
        <w:rPr>
          <w:rFonts w:ascii="PT Astra Serif" w:eastAsia="Calibri" w:hAnsi="PT Astra Serif" w:cs="Times New Roman"/>
          <w:i/>
          <w:sz w:val="26"/>
          <w:szCs w:val="26"/>
          <w:lang w:bidi="ru-RU"/>
        </w:rPr>
      </w:pPr>
      <w:r w:rsidRPr="00EE23BE">
        <w:rPr>
          <w:rFonts w:ascii="PT Astra Serif" w:eastAsia="PT Astra Serif" w:hAnsi="PT Astra Serif" w:cs="PT Astra Serif"/>
          <w:i/>
          <w:spacing w:val="5"/>
          <w:sz w:val="26"/>
          <w:szCs w:val="26"/>
        </w:rPr>
        <w:t>Этап 3 «Внедрение улучшений»</w:t>
      </w:r>
    </w:p>
    <w:p w14:paraId="22C8A495" w14:textId="77777777" w:rsidR="008027EC" w:rsidRPr="00EE23BE" w:rsidRDefault="008027EC" w:rsidP="00E63D46">
      <w:pPr>
        <w:widowControl w:val="0"/>
        <w:autoSpaceDE w:val="0"/>
        <w:autoSpaceDN w:val="0"/>
        <w:spacing w:after="0" w:line="240" w:lineRule="auto"/>
        <w:ind w:firstLine="709"/>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Данный этап формируется из следующих действий:</w:t>
      </w:r>
    </w:p>
    <w:p w14:paraId="065EBCF4"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выполнение плана мероприятий согласно установленным срокам;</w:t>
      </w:r>
    </w:p>
    <w:p w14:paraId="7B83816D"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периодическая оценка достижения целевых показателей процесса и корректировка плана мероприятий при необходимости;</w:t>
      </w:r>
    </w:p>
    <w:p w14:paraId="7F0939EA" w14:textId="77777777" w:rsidR="008027EC" w:rsidRPr="00EE23BE" w:rsidRDefault="008027EC" w:rsidP="00E63D46">
      <w:pPr>
        <w:widowControl w:val="0"/>
        <w:numPr>
          <w:ilvl w:val="0"/>
          <w:numId w:val="333"/>
        </w:numPr>
        <w:autoSpaceDE w:val="0"/>
        <w:autoSpaceDN w:val="0"/>
        <w:spacing w:after="0" w:line="240" w:lineRule="auto"/>
        <w:ind w:left="0" w:firstLine="0"/>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еженедельный отчет команды проекта заказчику – руководителю медицинской организации или его заместителям – о ходе реализации проекта по улучшению непосредственно на рабочей площадке.</w:t>
      </w:r>
    </w:p>
    <w:p w14:paraId="1FFFC803" w14:textId="77777777"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Результатами данного этапа является достижение целевого состояния или иного состояния, обусловленного объективными причинами.</w:t>
      </w:r>
    </w:p>
    <w:p w14:paraId="11E3D886" w14:textId="561CEE42" w:rsidR="008027EC" w:rsidRPr="00EE23BE" w:rsidRDefault="008027EC" w:rsidP="00E63D46">
      <w:pPr>
        <w:widowControl w:val="0"/>
        <w:autoSpaceDE w:val="0"/>
        <w:autoSpaceDN w:val="0"/>
        <w:spacing w:after="0" w:line="240" w:lineRule="auto"/>
        <w:ind w:firstLine="709"/>
        <w:contextualSpacing/>
        <w:jc w:val="both"/>
        <w:rPr>
          <w:rFonts w:ascii="PT Astra Serif" w:eastAsia="PT Astra Serif" w:hAnsi="PT Astra Serif" w:cs="PT Astra Serif"/>
          <w:i/>
          <w:spacing w:val="5"/>
          <w:sz w:val="26"/>
          <w:szCs w:val="26"/>
        </w:rPr>
      </w:pPr>
      <w:r w:rsidRPr="00EE23BE">
        <w:rPr>
          <w:rFonts w:ascii="PT Astra Serif" w:eastAsia="PT Astra Serif" w:hAnsi="PT Astra Serif" w:cs="PT Astra Serif"/>
          <w:i/>
          <w:spacing w:val="5"/>
          <w:sz w:val="26"/>
          <w:szCs w:val="26"/>
        </w:rPr>
        <w:t>Этап 4 «Закрепление результатов и закрытие проекта»</w:t>
      </w:r>
    </w:p>
    <w:p w14:paraId="6CF63969" w14:textId="1E3BD545" w:rsidR="008027EC" w:rsidRPr="00EE23BE" w:rsidRDefault="008027EC" w:rsidP="00E63D46">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На данном этапе проводится мониторинг устойчивости улучшений, при необходимости – проведение корректирующих действий (</w:t>
      </w:r>
      <w:hyperlink r:id="rId31" w:anchor="_17.7._Мониторинг_устойчивости" w:history="1">
        <w:r w:rsidRPr="00EE23BE">
          <w:rPr>
            <w:rFonts w:ascii="PT Astra Serif" w:eastAsia="Calibri" w:hAnsi="PT Astra Serif" w:cs="Times New Roman"/>
            <w:color w:val="0000FF"/>
            <w:sz w:val="26"/>
            <w:szCs w:val="26"/>
            <w:u w:val="single"/>
            <w:lang w:bidi="ru-RU"/>
          </w:rPr>
          <w:t>приложение 17.7</w:t>
        </w:r>
      </w:hyperlink>
      <w:r w:rsidR="003D5183">
        <w:rPr>
          <w:rFonts w:ascii="PT Astra Serif" w:eastAsia="Calibri" w:hAnsi="PT Astra Serif" w:cs="Times New Roman"/>
          <w:color w:val="0000FF"/>
          <w:sz w:val="26"/>
          <w:szCs w:val="26"/>
          <w:u w:val="single"/>
          <w:lang w:bidi="ru-RU"/>
        </w:rPr>
        <w:t xml:space="preserve"> к Стандарту</w:t>
      </w:r>
      <w:r w:rsidRPr="00EE23BE">
        <w:rPr>
          <w:rFonts w:ascii="PT Astra Serif" w:eastAsia="Calibri" w:hAnsi="PT Astra Serif" w:cs="Times New Roman"/>
          <w:sz w:val="26"/>
          <w:szCs w:val="26"/>
          <w:lang w:bidi="ru-RU"/>
        </w:rPr>
        <w:t>).</w:t>
      </w:r>
    </w:p>
    <w:p w14:paraId="3D055BD8" w14:textId="77777777" w:rsidR="008027EC" w:rsidRPr="00EE23BE" w:rsidRDefault="008027EC" w:rsidP="00653ED5">
      <w:pPr>
        <w:widowControl w:val="0"/>
        <w:autoSpaceDE w:val="0"/>
        <w:autoSpaceDN w:val="0"/>
        <w:spacing w:after="0" w:line="240" w:lineRule="auto"/>
        <w:ind w:firstLine="708"/>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Результатом данного этапа является стандартизация процесса с целью</w:t>
      </w:r>
    </w:p>
    <w:p w14:paraId="11A13A20" w14:textId="2DFA1B02" w:rsidR="008027EC" w:rsidRPr="00EE23BE" w:rsidRDefault="008027EC" w:rsidP="00653ED5">
      <w:pPr>
        <w:widowControl w:val="0"/>
        <w:autoSpaceDE w:val="0"/>
        <w:autoSpaceDN w:val="0"/>
        <w:spacing w:after="0" w:line="240" w:lineRule="auto"/>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сохранения и стаби</w:t>
      </w:r>
      <w:r w:rsidR="00E67FC3" w:rsidRPr="00EE23BE">
        <w:rPr>
          <w:rFonts w:ascii="PT Astra Serif" w:eastAsia="Calibri" w:hAnsi="PT Astra Serif" w:cs="Times New Roman"/>
          <w:sz w:val="26"/>
          <w:szCs w:val="26"/>
          <w:lang w:bidi="ru-RU"/>
        </w:rPr>
        <w:t>лизации достигнутых результатов.</w:t>
      </w:r>
    </w:p>
    <w:p w14:paraId="713F8A21" w14:textId="77777777" w:rsidR="008027EC" w:rsidRPr="00EE23BE" w:rsidRDefault="008027EC" w:rsidP="00653ED5">
      <w:pPr>
        <w:widowControl w:val="0"/>
        <w:autoSpaceDE w:val="0"/>
        <w:autoSpaceDN w:val="0"/>
        <w:spacing w:after="0" w:line="240" w:lineRule="auto"/>
        <w:ind w:firstLine="709"/>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Стоит учитывать тот факт, что совершенствование процесса продолжается и после его стандартизации. Пересмотр разработанных стандартов улучшенных процессов должен происходить не реже 1 раза в год с обновлением имеющихся стандартов по мере необходимости, в том числе при дополнительном оснащении структурных подразделений новым медицинским оборудованием (техникой) или ее модернизации, внедрении новых методик и пр.</w:t>
      </w:r>
    </w:p>
    <w:p w14:paraId="2DA31025" w14:textId="523A7E35" w:rsidR="008027EC" w:rsidRPr="00EE23BE" w:rsidRDefault="008027EC" w:rsidP="00653ED5">
      <w:pPr>
        <w:widowControl w:val="0"/>
        <w:autoSpaceDE w:val="0"/>
        <w:autoSpaceDN w:val="0"/>
        <w:spacing w:after="0" w:line="240" w:lineRule="auto"/>
        <w:ind w:firstLine="709"/>
        <w:contextualSpacing/>
        <w:jc w:val="both"/>
        <w:rPr>
          <w:rFonts w:ascii="PT Astra Serif" w:eastAsia="Calibri" w:hAnsi="PT Astra Serif" w:cs="Times New Roman"/>
          <w:sz w:val="26"/>
          <w:szCs w:val="26"/>
          <w:lang w:bidi="ru-RU"/>
        </w:rPr>
      </w:pPr>
      <w:r w:rsidRPr="00EE23BE">
        <w:rPr>
          <w:rFonts w:ascii="PT Astra Serif" w:eastAsia="Calibri" w:hAnsi="PT Astra Serif" w:cs="Times New Roman"/>
          <w:sz w:val="26"/>
          <w:szCs w:val="26"/>
          <w:lang w:bidi="ru-RU"/>
        </w:rPr>
        <w:t xml:space="preserve">Стоит учитывать, что борьба с потерями может осуществляться как путем открытия полноценных проектов, так и без этого: часть потерь может быть устранена путем применения инструмента </w:t>
      </w:r>
      <w:hyperlink w:anchor="_Приложение_3_1" w:history="1">
        <w:r w:rsidRPr="00EE23BE">
          <w:rPr>
            <w:rStyle w:val="ac"/>
            <w:rFonts w:ascii="PT Astra Serif" w:eastAsia="Calibri" w:hAnsi="PT Astra Serif" w:cs="Times New Roman"/>
            <w:sz w:val="26"/>
            <w:szCs w:val="26"/>
            <w:lang w:bidi="ru-RU"/>
          </w:rPr>
          <w:t>5С (приложение 3</w:t>
        </w:r>
        <w:r w:rsidR="00AD3B1E">
          <w:rPr>
            <w:rStyle w:val="ac"/>
            <w:rFonts w:ascii="PT Astra Serif" w:eastAsia="Calibri" w:hAnsi="PT Astra Serif" w:cs="Times New Roman"/>
            <w:sz w:val="26"/>
            <w:szCs w:val="26"/>
            <w:lang w:bidi="ru-RU"/>
          </w:rPr>
          <w:t xml:space="preserve"> к Стандарту</w:t>
        </w:r>
        <w:r w:rsidRPr="00EE23BE">
          <w:rPr>
            <w:rStyle w:val="ac"/>
            <w:rFonts w:ascii="PT Astra Serif" w:eastAsia="Calibri" w:hAnsi="PT Astra Serif" w:cs="Times New Roman"/>
            <w:sz w:val="26"/>
            <w:szCs w:val="26"/>
            <w:lang w:bidi="ru-RU"/>
          </w:rPr>
          <w:t>).</w:t>
        </w:r>
      </w:hyperlink>
    </w:p>
    <w:p w14:paraId="565C83A4" w14:textId="77777777" w:rsidR="00D17BFB" w:rsidRDefault="00D17BFB">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2D013FDF" w14:textId="3D7A6448" w:rsidR="00AE7927" w:rsidRDefault="003807D7" w:rsidP="00E63D46">
      <w:pPr>
        <w:pStyle w:val="2"/>
        <w:spacing w:before="0" w:line="240" w:lineRule="auto"/>
        <w:ind w:firstLine="72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7147A1" w:rsidRPr="00EE23BE">
        <w:rPr>
          <w:rFonts w:ascii="PT Astra Serif" w:eastAsia="PT Astra Serif" w:hAnsi="PT Astra Serif" w:cs="PT Astra Serif"/>
          <w:sz w:val="26"/>
          <w:szCs w:val="26"/>
        </w:rPr>
        <w:t>7</w:t>
      </w:r>
      <w:r w:rsidR="00442454" w:rsidRPr="00EE23BE">
        <w:rPr>
          <w:rFonts w:ascii="PT Astra Serif" w:eastAsia="PT Astra Serif" w:hAnsi="PT Astra Serif" w:cs="PT Astra Serif"/>
          <w:sz w:val="26"/>
          <w:szCs w:val="26"/>
        </w:rPr>
        <w:t>.7</w:t>
      </w:r>
      <w:r w:rsidRPr="00EE23BE">
        <w:rPr>
          <w:rFonts w:ascii="PT Astra Serif" w:eastAsia="PT Astra Serif" w:hAnsi="PT Astra Serif" w:cs="PT Astra Serif"/>
          <w:sz w:val="26"/>
          <w:szCs w:val="26"/>
        </w:rPr>
        <w:t>. Контрольный лист оценки корпоративной культуры</w:t>
      </w:r>
    </w:p>
    <w:p w14:paraId="1B65E7E3" w14:textId="77777777" w:rsidR="00D17BFB" w:rsidRPr="00D17BFB" w:rsidRDefault="00D17BFB" w:rsidP="00D17BFB">
      <w:pPr>
        <w:spacing w:after="120" w:line="240" w:lineRule="auto"/>
      </w:pPr>
    </w:p>
    <w:tbl>
      <w:tblPr>
        <w:tblStyle w:val="afffb"/>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
        <w:gridCol w:w="5204"/>
        <w:gridCol w:w="1827"/>
        <w:gridCol w:w="1683"/>
      </w:tblGrid>
      <w:tr w:rsidR="003E77C1" w:rsidRPr="00EE23BE" w14:paraId="0FF44965"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961" w14:textId="77777777" w:rsidR="003E77C1" w:rsidRPr="00EE23BE" w:rsidRDefault="003807D7" w:rsidP="00E63D46">
            <w:pPr>
              <w:rPr>
                <w:rFonts w:ascii="PT Astra Serif" w:eastAsia="Times New Roman" w:hAnsi="PT Astra Serif" w:cs="Times New Roman"/>
              </w:rPr>
            </w:pPr>
            <w:r w:rsidRPr="00EE23BE">
              <w:rPr>
                <w:rFonts w:ascii="PT Astra Serif" w:eastAsia="Times New Roman" w:hAnsi="PT Astra Serif" w:cs="Times New Roman"/>
              </w:rPr>
              <w:t>№</w:t>
            </w:r>
          </w:p>
        </w:tc>
        <w:tc>
          <w:tcPr>
            <w:tcW w:w="5204" w:type="dxa"/>
            <w:tcBorders>
              <w:top w:val="single" w:sz="4" w:space="0" w:color="000000"/>
              <w:left w:val="single" w:sz="4" w:space="0" w:color="000000"/>
              <w:bottom w:val="single" w:sz="4" w:space="0" w:color="000000"/>
              <w:right w:val="single" w:sz="4" w:space="0" w:color="000000"/>
            </w:tcBorders>
          </w:tcPr>
          <w:p w14:paraId="0FF44962" w14:textId="77777777" w:rsidR="003E77C1" w:rsidRPr="00EE23BE" w:rsidRDefault="003807D7" w:rsidP="00E63D46">
            <w:pPr>
              <w:rPr>
                <w:rFonts w:ascii="PT Astra Serif" w:eastAsia="Times New Roman" w:hAnsi="PT Astra Serif" w:cs="Times New Roman"/>
              </w:rPr>
            </w:pPr>
            <w:r w:rsidRPr="00EE23BE">
              <w:rPr>
                <w:rFonts w:ascii="PT Astra Serif" w:eastAsia="Times New Roman" w:hAnsi="PT Astra Serif" w:cs="Times New Roman"/>
              </w:rPr>
              <w:t>Критерий</w:t>
            </w:r>
          </w:p>
        </w:tc>
        <w:tc>
          <w:tcPr>
            <w:tcW w:w="1827" w:type="dxa"/>
            <w:tcBorders>
              <w:top w:val="single" w:sz="4" w:space="0" w:color="000000"/>
              <w:left w:val="single" w:sz="4" w:space="0" w:color="000000"/>
              <w:bottom w:val="single" w:sz="4" w:space="0" w:color="000000"/>
              <w:right w:val="single" w:sz="4" w:space="0" w:color="000000"/>
            </w:tcBorders>
          </w:tcPr>
          <w:p w14:paraId="0FF44963" w14:textId="1A888807" w:rsidR="003E77C1" w:rsidRPr="00EE23BE" w:rsidRDefault="007147A1" w:rsidP="00E63D46">
            <w:pPr>
              <w:rPr>
                <w:rFonts w:ascii="PT Astra Serif" w:eastAsia="Times New Roman" w:hAnsi="PT Astra Serif" w:cs="Times New Roman"/>
              </w:rPr>
            </w:pPr>
            <w:r w:rsidRPr="00EE23BE">
              <w:rPr>
                <w:rFonts w:ascii="PT Astra Serif" w:eastAsia="Times New Roman" w:hAnsi="PT Astra Serif" w:cs="Times New Roman"/>
              </w:rPr>
              <w:t>Соответствует (</w:t>
            </w:r>
            <w:r w:rsidR="003807D7" w:rsidRPr="00EE23BE">
              <w:rPr>
                <w:rFonts w:ascii="PT Astra Serif" w:eastAsia="Times New Roman" w:hAnsi="PT Astra Serif" w:cs="Times New Roman"/>
              </w:rPr>
              <w:t>да/нет)</w:t>
            </w:r>
          </w:p>
        </w:tc>
        <w:tc>
          <w:tcPr>
            <w:tcW w:w="1683" w:type="dxa"/>
            <w:tcBorders>
              <w:top w:val="single" w:sz="4" w:space="0" w:color="000000"/>
              <w:left w:val="single" w:sz="4" w:space="0" w:color="000000"/>
              <w:bottom w:val="single" w:sz="4" w:space="0" w:color="000000"/>
              <w:right w:val="single" w:sz="4" w:space="0" w:color="000000"/>
            </w:tcBorders>
          </w:tcPr>
          <w:p w14:paraId="0FF44964" w14:textId="77777777" w:rsidR="003E77C1" w:rsidRPr="00EE23BE" w:rsidRDefault="003807D7" w:rsidP="00E63D46">
            <w:pPr>
              <w:rPr>
                <w:rFonts w:ascii="PT Astra Serif" w:eastAsia="Times New Roman" w:hAnsi="PT Astra Serif" w:cs="Times New Roman"/>
              </w:rPr>
            </w:pPr>
            <w:r w:rsidRPr="00EE23BE">
              <w:rPr>
                <w:rFonts w:ascii="PT Astra Serif" w:eastAsia="Times New Roman" w:hAnsi="PT Astra Serif" w:cs="Times New Roman"/>
              </w:rPr>
              <w:t>Примечание</w:t>
            </w:r>
          </w:p>
        </w:tc>
      </w:tr>
      <w:tr w:rsidR="003E77C1" w:rsidRPr="00EE23BE" w14:paraId="0FF4496A"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966"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1.</w:t>
            </w:r>
          </w:p>
        </w:tc>
        <w:tc>
          <w:tcPr>
            <w:tcW w:w="5204" w:type="dxa"/>
            <w:tcBorders>
              <w:top w:val="single" w:sz="4" w:space="0" w:color="000000"/>
              <w:left w:val="single" w:sz="4" w:space="0" w:color="000000"/>
              <w:bottom w:val="single" w:sz="4" w:space="0" w:color="000000"/>
              <w:right w:val="single" w:sz="4" w:space="0" w:color="000000"/>
            </w:tcBorders>
          </w:tcPr>
          <w:p w14:paraId="0FF44967" w14:textId="2522536C"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 xml:space="preserve">Миссия поликлиники разработана и размещена информационных стендах поликлиники и на </w:t>
            </w:r>
            <w:r w:rsidR="001277E9" w:rsidRPr="00EE23BE">
              <w:rPr>
                <w:rFonts w:ascii="PT Astra Serif" w:eastAsia="Times New Roman" w:hAnsi="PT Astra Serif" w:cs="Times New Roman"/>
                <w:color w:val="000000"/>
              </w:rPr>
              <w:t>официальном сайте</w:t>
            </w:r>
            <w:r w:rsidRPr="00EE23BE">
              <w:rPr>
                <w:rFonts w:ascii="PT Astra Serif" w:eastAsia="Times New Roman" w:hAnsi="PT Astra Serif" w:cs="Times New Roman"/>
                <w:color w:val="000000"/>
              </w:rPr>
              <w:t xml:space="preserve"> </w:t>
            </w:r>
          </w:p>
        </w:tc>
        <w:tc>
          <w:tcPr>
            <w:tcW w:w="1827" w:type="dxa"/>
            <w:tcBorders>
              <w:top w:val="single" w:sz="4" w:space="0" w:color="000000"/>
              <w:left w:val="single" w:sz="4" w:space="0" w:color="000000"/>
              <w:bottom w:val="single" w:sz="4" w:space="0" w:color="000000"/>
              <w:right w:val="single" w:sz="4" w:space="0" w:color="000000"/>
            </w:tcBorders>
          </w:tcPr>
          <w:p w14:paraId="0FF44968" w14:textId="77777777" w:rsidR="003E77C1" w:rsidRPr="00EE23BE" w:rsidRDefault="003E77C1" w:rsidP="00E63D46">
            <w:pPr>
              <w:rPr>
                <w:rFonts w:ascii="PT Astra Serif" w:eastAsia="Times New Roman" w:hAnsi="PT Astra Serif"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0FF44969" w14:textId="77777777" w:rsidR="003E77C1" w:rsidRPr="00EE23BE" w:rsidRDefault="003E77C1" w:rsidP="00E63D46">
            <w:pPr>
              <w:rPr>
                <w:rFonts w:ascii="PT Astra Serif" w:eastAsia="Times New Roman" w:hAnsi="PT Astra Serif" w:cs="Times New Roman"/>
              </w:rPr>
            </w:pPr>
          </w:p>
        </w:tc>
      </w:tr>
      <w:tr w:rsidR="003E77C1" w:rsidRPr="00EE23BE" w14:paraId="0FF4496F"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96B"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2.</w:t>
            </w:r>
          </w:p>
        </w:tc>
        <w:tc>
          <w:tcPr>
            <w:tcW w:w="5204" w:type="dxa"/>
            <w:tcBorders>
              <w:top w:val="single" w:sz="4" w:space="0" w:color="000000"/>
              <w:left w:val="single" w:sz="4" w:space="0" w:color="000000"/>
              <w:bottom w:val="single" w:sz="4" w:space="0" w:color="000000"/>
              <w:right w:val="single" w:sz="4" w:space="0" w:color="000000"/>
            </w:tcBorders>
          </w:tcPr>
          <w:p w14:paraId="0FF4496C"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Сотрудники знают цели и задачи своей медицинской организации</w:t>
            </w:r>
          </w:p>
        </w:tc>
        <w:tc>
          <w:tcPr>
            <w:tcW w:w="1827" w:type="dxa"/>
            <w:tcBorders>
              <w:top w:val="single" w:sz="4" w:space="0" w:color="000000"/>
              <w:left w:val="single" w:sz="4" w:space="0" w:color="000000"/>
              <w:bottom w:val="single" w:sz="4" w:space="0" w:color="000000"/>
              <w:right w:val="single" w:sz="4" w:space="0" w:color="000000"/>
            </w:tcBorders>
          </w:tcPr>
          <w:p w14:paraId="0FF4496D" w14:textId="77777777" w:rsidR="003E77C1" w:rsidRPr="00EE23BE" w:rsidRDefault="003E77C1" w:rsidP="00E63D46">
            <w:pPr>
              <w:rPr>
                <w:rFonts w:ascii="PT Astra Serif" w:eastAsia="Times New Roman" w:hAnsi="PT Astra Serif"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0FF4496E" w14:textId="77777777" w:rsidR="003E77C1" w:rsidRPr="00EE23BE" w:rsidRDefault="003E77C1" w:rsidP="00E63D46">
            <w:pPr>
              <w:rPr>
                <w:rFonts w:ascii="PT Astra Serif" w:eastAsia="Times New Roman" w:hAnsi="PT Astra Serif" w:cs="Times New Roman"/>
              </w:rPr>
            </w:pPr>
          </w:p>
        </w:tc>
      </w:tr>
      <w:tr w:rsidR="003E77C1" w:rsidRPr="00EE23BE" w14:paraId="0FF44974" w14:textId="77777777">
        <w:trPr>
          <w:trHeight w:val="117"/>
        </w:trPr>
        <w:tc>
          <w:tcPr>
            <w:tcW w:w="466" w:type="dxa"/>
            <w:tcBorders>
              <w:top w:val="single" w:sz="4" w:space="0" w:color="000000"/>
              <w:left w:val="single" w:sz="4" w:space="0" w:color="000000"/>
              <w:bottom w:val="single" w:sz="4" w:space="0" w:color="000000"/>
              <w:right w:val="single" w:sz="4" w:space="0" w:color="000000"/>
            </w:tcBorders>
          </w:tcPr>
          <w:p w14:paraId="0FF44970"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3.</w:t>
            </w:r>
          </w:p>
        </w:tc>
        <w:tc>
          <w:tcPr>
            <w:tcW w:w="5204" w:type="dxa"/>
            <w:tcBorders>
              <w:top w:val="single" w:sz="4" w:space="0" w:color="000000"/>
              <w:left w:val="single" w:sz="4" w:space="0" w:color="000000"/>
              <w:bottom w:val="single" w:sz="4" w:space="0" w:color="000000"/>
              <w:right w:val="single" w:sz="4" w:space="0" w:color="000000"/>
            </w:tcBorders>
          </w:tcPr>
          <w:p w14:paraId="0FF44971" w14:textId="06345BC4" w:rsidR="003E77C1" w:rsidRPr="00EE23BE" w:rsidRDefault="003807D7" w:rsidP="00E63D46">
            <w:pPr>
              <w:jc w:val="both"/>
              <w:rPr>
                <w:rFonts w:ascii="PT Astra Serif" w:eastAsia="Times New Roman" w:hAnsi="PT Astra Serif" w:cs="Times New Roman"/>
              </w:rPr>
            </w:pPr>
            <w:r w:rsidRPr="00EE23BE">
              <w:rPr>
                <w:rFonts w:ascii="PT Astra Serif" w:eastAsia="Times New Roman" w:hAnsi="PT Astra Serif" w:cs="Times New Roman"/>
                <w:color w:val="000000"/>
              </w:rPr>
              <w:t>В организации  утвержден</w:t>
            </w:r>
            <w:r w:rsidR="00DF5617" w:rsidRPr="00EE23BE">
              <w:rPr>
                <w:rFonts w:ascii="PT Astra Serif" w:eastAsia="Times New Roman" w:hAnsi="PT Astra Serif" w:cs="Times New Roman"/>
                <w:color w:val="000000"/>
              </w:rPr>
              <w:t xml:space="preserve"> </w:t>
            </w:r>
            <w:r w:rsidRPr="00EE23BE">
              <w:rPr>
                <w:rFonts w:ascii="PT Astra Serif" w:eastAsia="Times New Roman" w:hAnsi="PT Astra Serif" w:cs="Times New Roman"/>
                <w:color w:val="000000"/>
              </w:rPr>
              <w:t>план-график  обучения сотрудников</w:t>
            </w:r>
          </w:p>
        </w:tc>
        <w:tc>
          <w:tcPr>
            <w:tcW w:w="1827" w:type="dxa"/>
            <w:tcBorders>
              <w:top w:val="single" w:sz="4" w:space="0" w:color="000000"/>
              <w:left w:val="single" w:sz="4" w:space="0" w:color="000000"/>
              <w:bottom w:val="single" w:sz="4" w:space="0" w:color="000000"/>
              <w:right w:val="single" w:sz="4" w:space="0" w:color="000000"/>
            </w:tcBorders>
          </w:tcPr>
          <w:p w14:paraId="0FF44972" w14:textId="77777777" w:rsidR="003E77C1" w:rsidRPr="00EE23BE" w:rsidRDefault="003E77C1" w:rsidP="00E63D46">
            <w:pPr>
              <w:rPr>
                <w:rFonts w:ascii="PT Astra Serif" w:eastAsia="Times New Roman" w:hAnsi="PT Astra Serif" w:cs="Times New Roman"/>
              </w:rPr>
            </w:pPr>
          </w:p>
        </w:tc>
        <w:tc>
          <w:tcPr>
            <w:tcW w:w="1683" w:type="dxa"/>
            <w:tcBorders>
              <w:top w:val="single" w:sz="4" w:space="0" w:color="000000"/>
              <w:left w:val="single" w:sz="4" w:space="0" w:color="000000"/>
              <w:bottom w:val="single" w:sz="4" w:space="0" w:color="000000"/>
              <w:right w:val="single" w:sz="4" w:space="0" w:color="000000"/>
            </w:tcBorders>
          </w:tcPr>
          <w:p w14:paraId="0FF44973" w14:textId="77777777" w:rsidR="003E77C1" w:rsidRPr="00EE23BE" w:rsidRDefault="003E77C1" w:rsidP="00E63D46">
            <w:pPr>
              <w:rPr>
                <w:rFonts w:ascii="PT Astra Serif" w:eastAsia="Times New Roman" w:hAnsi="PT Astra Serif" w:cs="Times New Roman"/>
              </w:rPr>
            </w:pPr>
          </w:p>
        </w:tc>
      </w:tr>
      <w:tr w:rsidR="003E77C1" w:rsidRPr="00EE23BE" w14:paraId="0FF44979"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975"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4.</w:t>
            </w:r>
          </w:p>
        </w:tc>
        <w:tc>
          <w:tcPr>
            <w:tcW w:w="5204" w:type="dxa"/>
            <w:tcBorders>
              <w:top w:val="single" w:sz="4" w:space="0" w:color="000000"/>
              <w:left w:val="single" w:sz="4" w:space="0" w:color="000000"/>
              <w:bottom w:val="single" w:sz="4" w:space="0" w:color="000000"/>
              <w:right w:val="single" w:sz="4" w:space="0" w:color="000000"/>
            </w:tcBorders>
          </w:tcPr>
          <w:p w14:paraId="0FF44976" w14:textId="21B130D1"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Специалисты проходят обучение по соответствующим программам</w:t>
            </w:r>
            <w:r w:rsidR="00DF5617" w:rsidRPr="00EE23BE">
              <w:rPr>
                <w:rFonts w:ascii="PT Astra Serif" w:eastAsia="Times New Roman" w:hAnsi="PT Astra Serif" w:cs="Times New Roman"/>
                <w:color w:val="000000"/>
              </w:rPr>
              <w:t>,</w:t>
            </w:r>
            <w:r w:rsidRPr="00EE23BE">
              <w:rPr>
                <w:rFonts w:ascii="PT Astra Serif" w:eastAsia="Times New Roman" w:hAnsi="PT Astra Serif" w:cs="Times New Roman"/>
                <w:color w:val="000000"/>
              </w:rPr>
              <w:t xml:space="preserve"> согласно утвержденному плану</w:t>
            </w:r>
          </w:p>
        </w:tc>
        <w:tc>
          <w:tcPr>
            <w:tcW w:w="1827" w:type="dxa"/>
            <w:tcBorders>
              <w:top w:val="single" w:sz="4" w:space="0" w:color="000000"/>
              <w:left w:val="single" w:sz="4" w:space="0" w:color="000000"/>
              <w:bottom w:val="single" w:sz="4" w:space="0" w:color="000000"/>
              <w:right w:val="single" w:sz="4" w:space="0" w:color="000000"/>
            </w:tcBorders>
          </w:tcPr>
          <w:p w14:paraId="0FF44977" w14:textId="77777777" w:rsidR="003E77C1" w:rsidRPr="00EE23BE" w:rsidRDefault="003E77C1" w:rsidP="00E63D46">
            <w:pPr>
              <w:rPr>
                <w:rFonts w:ascii="PT Astra Serif" w:eastAsia="Times New Roman" w:hAnsi="PT Astra Serif" w:cs="Times New Roman"/>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0FF44978" w14:textId="77777777" w:rsidR="003E77C1" w:rsidRPr="00EE23BE" w:rsidRDefault="003E77C1" w:rsidP="00E63D46">
            <w:pPr>
              <w:rPr>
                <w:rFonts w:ascii="PT Astra Serif" w:eastAsia="Times New Roman" w:hAnsi="PT Astra Serif" w:cs="Times New Roman"/>
                <w:color w:val="000000"/>
              </w:rPr>
            </w:pPr>
          </w:p>
        </w:tc>
      </w:tr>
      <w:tr w:rsidR="003E77C1" w:rsidRPr="00EE23BE" w14:paraId="0FF4497E"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97A"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5.</w:t>
            </w:r>
          </w:p>
        </w:tc>
        <w:tc>
          <w:tcPr>
            <w:tcW w:w="5204" w:type="dxa"/>
            <w:tcBorders>
              <w:top w:val="single" w:sz="4" w:space="0" w:color="000000"/>
              <w:left w:val="single" w:sz="4" w:space="0" w:color="000000"/>
              <w:bottom w:val="single" w:sz="4" w:space="0" w:color="000000"/>
              <w:right w:val="single" w:sz="4" w:space="0" w:color="000000"/>
            </w:tcBorders>
          </w:tcPr>
          <w:p w14:paraId="0FF4497B"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 xml:space="preserve">Сотрудники знают базовые принципы бесконфликтной коммуникации </w:t>
            </w:r>
          </w:p>
        </w:tc>
        <w:tc>
          <w:tcPr>
            <w:tcW w:w="1827" w:type="dxa"/>
            <w:tcBorders>
              <w:top w:val="single" w:sz="4" w:space="0" w:color="000000"/>
              <w:left w:val="single" w:sz="4" w:space="0" w:color="000000"/>
              <w:bottom w:val="single" w:sz="4" w:space="0" w:color="000000"/>
              <w:right w:val="single" w:sz="4" w:space="0" w:color="000000"/>
            </w:tcBorders>
          </w:tcPr>
          <w:p w14:paraId="0FF4497C" w14:textId="77777777" w:rsidR="003E77C1" w:rsidRPr="00EE23BE" w:rsidRDefault="003E77C1" w:rsidP="00E63D46">
            <w:pPr>
              <w:rPr>
                <w:rFonts w:ascii="PT Astra Serif" w:eastAsia="Times New Roman" w:hAnsi="PT Astra Serif" w:cs="Times New Roman"/>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0FF4497D" w14:textId="77777777" w:rsidR="003E77C1" w:rsidRPr="00EE23BE" w:rsidRDefault="003E77C1" w:rsidP="00E63D46">
            <w:pPr>
              <w:rPr>
                <w:rFonts w:ascii="PT Astra Serif" w:eastAsia="Times New Roman" w:hAnsi="PT Astra Serif" w:cs="Times New Roman"/>
                <w:color w:val="000000"/>
              </w:rPr>
            </w:pPr>
          </w:p>
        </w:tc>
      </w:tr>
      <w:tr w:rsidR="003E77C1" w:rsidRPr="00EE23BE" w14:paraId="0FF44983"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97F"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6.</w:t>
            </w:r>
          </w:p>
        </w:tc>
        <w:tc>
          <w:tcPr>
            <w:tcW w:w="5204" w:type="dxa"/>
            <w:tcBorders>
              <w:top w:val="single" w:sz="4" w:space="0" w:color="000000"/>
              <w:left w:val="single" w:sz="4" w:space="0" w:color="000000"/>
              <w:bottom w:val="single" w:sz="4" w:space="0" w:color="000000"/>
              <w:right w:val="single" w:sz="4" w:space="0" w:color="000000"/>
            </w:tcBorders>
          </w:tcPr>
          <w:p w14:paraId="0FF44980"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Сотрудники имеют соответствующий внешний вид, одежда соответствует корпоративному стилю; все сотрудники имеют бейдж </w:t>
            </w:r>
          </w:p>
        </w:tc>
        <w:tc>
          <w:tcPr>
            <w:tcW w:w="1827" w:type="dxa"/>
            <w:tcBorders>
              <w:top w:val="single" w:sz="4" w:space="0" w:color="000000"/>
              <w:left w:val="single" w:sz="4" w:space="0" w:color="000000"/>
              <w:bottom w:val="single" w:sz="4" w:space="0" w:color="000000"/>
              <w:right w:val="single" w:sz="4" w:space="0" w:color="000000"/>
            </w:tcBorders>
          </w:tcPr>
          <w:p w14:paraId="0FF44981" w14:textId="77777777" w:rsidR="003E77C1" w:rsidRPr="00EE23BE" w:rsidRDefault="003E77C1" w:rsidP="00E63D46">
            <w:pPr>
              <w:rPr>
                <w:rFonts w:ascii="PT Astra Serif" w:eastAsia="Times New Roman" w:hAnsi="PT Astra Serif" w:cs="Times New Roman"/>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0FF44982" w14:textId="77777777" w:rsidR="003E77C1" w:rsidRPr="00EE23BE" w:rsidRDefault="003E77C1" w:rsidP="00E63D46">
            <w:pPr>
              <w:rPr>
                <w:rFonts w:ascii="PT Astra Serif" w:eastAsia="Times New Roman" w:hAnsi="PT Astra Serif" w:cs="Times New Roman"/>
                <w:color w:val="000000"/>
              </w:rPr>
            </w:pPr>
          </w:p>
        </w:tc>
      </w:tr>
      <w:tr w:rsidR="003E77C1" w:rsidRPr="00EE23BE" w14:paraId="0FF4498F"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FF44984" w14:textId="77777777" w:rsidR="003E77C1" w:rsidRPr="00EE23BE" w:rsidRDefault="003807D7"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7.</w:t>
            </w:r>
          </w:p>
        </w:tc>
        <w:tc>
          <w:tcPr>
            <w:tcW w:w="5204" w:type="dxa"/>
            <w:tcBorders>
              <w:top w:val="single" w:sz="4" w:space="0" w:color="000000"/>
              <w:left w:val="single" w:sz="4" w:space="0" w:color="000000"/>
              <w:bottom w:val="single" w:sz="4" w:space="0" w:color="000000"/>
              <w:right w:val="single" w:sz="4" w:space="0" w:color="000000"/>
            </w:tcBorders>
          </w:tcPr>
          <w:p w14:paraId="0FF44985"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В организации внедрена и действует система коммуникации:</w:t>
            </w:r>
          </w:p>
          <w:p w14:paraId="0FF44986"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1) есть график совещаний с сотрудниками;</w:t>
            </w:r>
          </w:p>
          <w:p w14:paraId="0FF44987"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2) размещены и используются каналы обратной связи с сотрудниками и пациентами (листы/книга  отзывов и предложений, вопрос-ответ, анкеты и прочее);</w:t>
            </w:r>
          </w:p>
          <w:p w14:paraId="0FF44989"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4) цепочка помощи актуальная и применятся в работе;</w:t>
            </w:r>
          </w:p>
          <w:p w14:paraId="0FF4498A"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5) есть каналы для оперативного информирования сотрудников;</w:t>
            </w:r>
          </w:p>
          <w:p w14:paraId="0FF4498B"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 xml:space="preserve">6) новости и объявления на сайте и информационных носителях актуальные, есть график размещения и ответственный; </w:t>
            </w:r>
          </w:p>
          <w:p w14:paraId="0FF4498C" w14:textId="77777777" w:rsidR="003E77C1" w:rsidRPr="00EE23BE" w:rsidRDefault="003807D7"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Соответствует при отметке всех значений</w:t>
            </w:r>
          </w:p>
        </w:tc>
        <w:tc>
          <w:tcPr>
            <w:tcW w:w="1827" w:type="dxa"/>
            <w:tcBorders>
              <w:top w:val="single" w:sz="4" w:space="0" w:color="000000"/>
              <w:left w:val="single" w:sz="4" w:space="0" w:color="000000"/>
              <w:bottom w:val="single" w:sz="4" w:space="0" w:color="000000"/>
              <w:right w:val="single" w:sz="4" w:space="0" w:color="000000"/>
            </w:tcBorders>
          </w:tcPr>
          <w:p w14:paraId="0FF4498D" w14:textId="77777777" w:rsidR="003E77C1" w:rsidRPr="00EE23BE" w:rsidRDefault="003E77C1" w:rsidP="00E63D46">
            <w:pPr>
              <w:rPr>
                <w:rFonts w:ascii="PT Astra Serif" w:eastAsia="Times New Roman" w:hAnsi="PT Astra Serif" w:cs="Times New Roman"/>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0FF4498E" w14:textId="77777777" w:rsidR="003E77C1" w:rsidRPr="00EE23BE" w:rsidRDefault="003E77C1" w:rsidP="00E63D46">
            <w:pPr>
              <w:rPr>
                <w:rFonts w:ascii="PT Astra Serif" w:eastAsia="Times New Roman" w:hAnsi="PT Astra Serif" w:cs="Times New Roman"/>
                <w:color w:val="000000"/>
              </w:rPr>
            </w:pPr>
          </w:p>
        </w:tc>
      </w:tr>
      <w:tr w:rsidR="00937E26" w:rsidRPr="00EE23BE" w14:paraId="286C8817"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0C046EAC" w14:textId="368E5507" w:rsidR="00937E26" w:rsidRPr="00EE23BE" w:rsidRDefault="00937E26"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8</w:t>
            </w:r>
          </w:p>
        </w:tc>
        <w:tc>
          <w:tcPr>
            <w:tcW w:w="5204" w:type="dxa"/>
            <w:tcBorders>
              <w:top w:val="single" w:sz="4" w:space="0" w:color="000000"/>
              <w:left w:val="single" w:sz="4" w:space="0" w:color="000000"/>
              <w:bottom w:val="single" w:sz="4" w:space="0" w:color="000000"/>
              <w:right w:val="single" w:sz="4" w:space="0" w:color="000000"/>
            </w:tcBorders>
          </w:tcPr>
          <w:p w14:paraId="21168072" w14:textId="57C57AB5" w:rsidR="00937E26" w:rsidRPr="00EE23BE" w:rsidRDefault="00937E26"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 xml:space="preserve">Организована система подачи и </w:t>
            </w:r>
            <w:r w:rsidR="00A6247A" w:rsidRPr="00EE23BE">
              <w:rPr>
                <w:rFonts w:ascii="PT Astra Serif" w:eastAsia="Times New Roman" w:hAnsi="PT Astra Serif" w:cs="Times New Roman"/>
                <w:color w:val="000000"/>
              </w:rPr>
              <w:t xml:space="preserve">реализации предложений </w:t>
            </w:r>
            <w:r w:rsidRPr="00EE23BE">
              <w:rPr>
                <w:rFonts w:ascii="PT Astra Serif" w:eastAsia="Times New Roman" w:hAnsi="PT Astra Serif" w:cs="Times New Roman"/>
                <w:color w:val="000000"/>
              </w:rPr>
              <w:t>от сотрудников.</w:t>
            </w:r>
          </w:p>
        </w:tc>
        <w:tc>
          <w:tcPr>
            <w:tcW w:w="1827" w:type="dxa"/>
            <w:tcBorders>
              <w:top w:val="single" w:sz="4" w:space="0" w:color="000000"/>
              <w:left w:val="single" w:sz="4" w:space="0" w:color="000000"/>
              <w:bottom w:val="single" w:sz="4" w:space="0" w:color="000000"/>
              <w:right w:val="single" w:sz="4" w:space="0" w:color="000000"/>
            </w:tcBorders>
          </w:tcPr>
          <w:p w14:paraId="774A6596" w14:textId="77777777" w:rsidR="00937E26" w:rsidRPr="00EE23BE" w:rsidRDefault="00937E26" w:rsidP="00E63D46">
            <w:pPr>
              <w:rPr>
                <w:rFonts w:ascii="PT Astra Serif" w:eastAsia="Times New Roman" w:hAnsi="PT Astra Serif" w:cs="Times New Roman"/>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7C2812F7" w14:textId="77777777" w:rsidR="00937E26" w:rsidRPr="00EE23BE" w:rsidRDefault="00937E26" w:rsidP="00E63D46">
            <w:pPr>
              <w:rPr>
                <w:rFonts w:ascii="PT Astra Serif" w:eastAsia="Times New Roman" w:hAnsi="PT Astra Serif" w:cs="Times New Roman"/>
                <w:color w:val="000000"/>
              </w:rPr>
            </w:pPr>
          </w:p>
        </w:tc>
      </w:tr>
      <w:tr w:rsidR="00A6247A" w:rsidRPr="00EE23BE" w14:paraId="4A8FABE0" w14:textId="77777777">
        <w:trPr>
          <w:trHeight w:val="218"/>
        </w:trPr>
        <w:tc>
          <w:tcPr>
            <w:tcW w:w="466" w:type="dxa"/>
            <w:tcBorders>
              <w:top w:val="single" w:sz="4" w:space="0" w:color="000000"/>
              <w:left w:val="single" w:sz="4" w:space="0" w:color="000000"/>
              <w:bottom w:val="single" w:sz="4" w:space="0" w:color="000000"/>
              <w:right w:val="single" w:sz="4" w:space="0" w:color="000000"/>
            </w:tcBorders>
          </w:tcPr>
          <w:p w14:paraId="7C73D0F5" w14:textId="04C18E6A" w:rsidR="00A6247A" w:rsidRPr="00EE23BE" w:rsidRDefault="00A6247A" w:rsidP="00E63D46">
            <w:pPr>
              <w:rPr>
                <w:rFonts w:ascii="PT Astra Serif" w:eastAsia="Times New Roman" w:hAnsi="PT Astra Serif" w:cs="Times New Roman"/>
                <w:color w:val="000000"/>
              </w:rPr>
            </w:pPr>
            <w:r w:rsidRPr="00EE23BE">
              <w:rPr>
                <w:rFonts w:ascii="PT Astra Serif" w:eastAsia="Times New Roman" w:hAnsi="PT Astra Serif" w:cs="Times New Roman"/>
                <w:color w:val="000000"/>
              </w:rPr>
              <w:t>9</w:t>
            </w:r>
          </w:p>
        </w:tc>
        <w:tc>
          <w:tcPr>
            <w:tcW w:w="5204" w:type="dxa"/>
            <w:tcBorders>
              <w:top w:val="single" w:sz="4" w:space="0" w:color="000000"/>
              <w:left w:val="single" w:sz="4" w:space="0" w:color="000000"/>
              <w:bottom w:val="single" w:sz="4" w:space="0" w:color="000000"/>
              <w:right w:val="single" w:sz="4" w:space="0" w:color="000000"/>
            </w:tcBorders>
          </w:tcPr>
          <w:p w14:paraId="35FE623D" w14:textId="3A52AD6B" w:rsidR="00A6247A" w:rsidRPr="00EE23BE" w:rsidRDefault="007F4074"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Управление проектами</w:t>
            </w:r>
          </w:p>
          <w:p w14:paraId="0D17F61C" w14:textId="4D36CB11" w:rsidR="004E174D" w:rsidRPr="00EE23BE" w:rsidRDefault="004E174D"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В МО реализуются проекты по улучшениям (не менее 1 у руководителя и каждого за</w:t>
            </w:r>
            <w:r w:rsidR="007F4074" w:rsidRPr="00EE23BE">
              <w:rPr>
                <w:rFonts w:ascii="PT Astra Serif" w:eastAsia="Times New Roman" w:hAnsi="PT Astra Serif" w:cs="Times New Roman"/>
                <w:color w:val="000000"/>
              </w:rPr>
              <w:t>местителя руководителя):</w:t>
            </w:r>
          </w:p>
          <w:p w14:paraId="4A193CC4" w14:textId="32C963BE" w:rsidR="007F4074" w:rsidRPr="00EE23BE" w:rsidRDefault="007F4074" w:rsidP="00E63D46">
            <w:pPr>
              <w:pStyle w:val="ad"/>
              <w:numPr>
                <w:ilvl w:val="0"/>
                <w:numId w:val="330"/>
              </w:num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издан приказ о реализации проекта;</w:t>
            </w:r>
          </w:p>
          <w:p w14:paraId="62E6D127" w14:textId="1C176D7D" w:rsidR="001948C7" w:rsidRPr="00EE23BE" w:rsidRDefault="007F4074" w:rsidP="00E63D46">
            <w:pPr>
              <w:pStyle w:val="ad"/>
              <w:numPr>
                <w:ilvl w:val="0"/>
                <w:numId w:val="330"/>
              </w:num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о</w:t>
            </w:r>
            <w:r w:rsidR="000A0407" w:rsidRPr="00EE23BE">
              <w:rPr>
                <w:rFonts w:ascii="PT Astra Serif" w:eastAsia="Times New Roman" w:hAnsi="PT Astra Serif" w:cs="Times New Roman"/>
                <w:color w:val="000000"/>
              </w:rPr>
              <w:t>рганизован и ведется инфостенд проекта в кабинете руководителя проекта</w:t>
            </w:r>
            <w:r w:rsidRPr="00EE23BE">
              <w:rPr>
                <w:rFonts w:ascii="PT Astra Serif" w:eastAsia="Times New Roman" w:hAnsi="PT Astra Serif" w:cs="Times New Roman"/>
                <w:color w:val="000000"/>
              </w:rPr>
              <w:t>;</w:t>
            </w:r>
          </w:p>
          <w:p w14:paraId="49D0069D" w14:textId="5EAD4CF6" w:rsidR="007F4074" w:rsidRPr="00EE23BE" w:rsidRDefault="007F4074" w:rsidP="00E63D46">
            <w:pPr>
              <w:pStyle w:val="ad"/>
              <w:numPr>
                <w:ilvl w:val="0"/>
                <w:numId w:val="330"/>
              </w:num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разработан график совещаний рабочих групп по проекту;</w:t>
            </w:r>
          </w:p>
          <w:p w14:paraId="235FF301" w14:textId="77777777" w:rsidR="000A0407" w:rsidRPr="00EE23BE" w:rsidRDefault="007F4074" w:rsidP="00E63D46">
            <w:pPr>
              <w:pStyle w:val="ad"/>
              <w:numPr>
                <w:ilvl w:val="0"/>
                <w:numId w:val="330"/>
              </w:num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определено место проведения совещаний рабочих групп.</w:t>
            </w:r>
          </w:p>
          <w:p w14:paraId="0224330E" w14:textId="02BB21A7" w:rsidR="00846498" w:rsidRPr="00EE23BE" w:rsidRDefault="00846498" w:rsidP="00E63D46">
            <w:pPr>
              <w:jc w:val="both"/>
              <w:rPr>
                <w:rFonts w:ascii="PT Astra Serif" w:eastAsia="Times New Roman" w:hAnsi="PT Astra Serif" w:cs="Times New Roman"/>
                <w:color w:val="000000"/>
              </w:rPr>
            </w:pPr>
            <w:r w:rsidRPr="00EE23BE">
              <w:rPr>
                <w:rFonts w:ascii="PT Astra Serif" w:eastAsia="Times New Roman" w:hAnsi="PT Astra Serif" w:cs="Times New Roman"/>
                <w:color w:val="000000"/>
              </w:rPr>
              <w:t>Соответствует при отметке всех значений</w:t>
            </w:r>
          </w:p>
        </w:tc>
        <w:tc>
          <w:tcPr>
            <w:tcW w:w="1827" w:type="dxa"/>
            <w:tcBorders>
              <w:top w:val="single" w:sz="4" w:space="0" w:color="000000"/>
              <w:left w:val="single" w:sz="4" w:space="0" w:color="000000"/>
              <w:bottom w:val="single" w:sz="4" w:space="0" w:color="000000"/>
              <w:right w:val="single" w:sz="4" w:space="0" w:color="000000"/>
            </w:tcBorders>
          </w:tcPr>
          <w:p w14:paraId="41C750DD" w14:textId="77777777" w:rsidR="00A6247A" w:rsidRPr="00EE23BE" w:rsidRDefault="00A6247A" w:rsidP="00E63D46">
            <w:pPr>
              <w:rPr>
                <w:rFonts w:ascii="PT Astra Serif" w:eastAsia="Times New Roman" w:hAnsi="PT Astra Serif" w:cs="Times New Roman"/>
                <w:color w:val="000000"/>
              </w:rPr>
            </w:pPr>
          </w:p>
        </w:tc>
        <w:tc>
          <w:tcPr>
            <w:tcW w:w="1683" w:type="dxa"/>
            <w:tcBorders>
              <w:top w:val="single" w:sz="4" w:space="0" w:color="000000"/>
              <w:left w:val="single" w:sz="4" w:space="0" w:color="000000"/>
              <w:bottom w:val="single" w:sz="4" w:space="0" w:color="000000"/>
              <w:right w:val="single" w:sz="4" w:space="0" w:color="000000"/>
            </w:tcBorders>
          </w:tcPr>
          <w:p w14:paraId="167611A5" w14:textId="77777777" w:rsidR="00A6247A" w:rsidRPr="00EE23BE" w:rsidRDefault="00A6247A" w:rsidP="00E63D46">
            <w:pPr>
              <w:rPr>
                <w:rFonts w:ascii="PT Astra Serif" w:eastAsia="Times New Roman" w:hAnsi="PT Astra Serif" w:cs="Times New Roman"/>
                <w:color w:val="000000"/>
              </w:rPr>
            </w:pPr>
          </w:p>
        </w:tc>
      </w:tr>
    </w:tbl>
    <w:p w14:paraId="74C22C2A" w14:textId="77777777" w:rsidR="00D17BFB" w:rsidRDefault="00D17BFB" w:rsidP="00D17BFB">
      <w:pPr>
        <w:rPr>
          <w:rFonts w:ascii="PT Astra Serif" w:eastAsia="PT Astra Serif" w:hAnsi="PT Astra Serif" w:cs="PT Astra Serif"/>
          <w:smallCaps/>
          <w:spacing w:val="5"/>
          <w:sz w:val="26"/>
          <w:szCs w:val="26"/>
        </w:rPr>
      </w:pPr>
      <w:bookmarkStart w:id="49" w:name="_heading=h.1yyy98l" w:colFirst="0" w:colLast="0"/>
      <w:bookmarkStart w:id="50" w:name="_18._Система_оценки"/>
      <w:bookmarkEnd w:id="49"/>
      <w:bookmarkEnd w:id="50"/>
    </w:p>
    <w:p w14:paraId="2636AE04" w14:textId="77777777" w:rsidR="00D17BFB" w:rsidRDefault="00D17BFB">
      <w:pPr>
        <w:rPr>
          <w:rFonts w:ascii="PT Astra Serif" w:eastAsia="PT Astra Serif" w:hAnsi="PT Astra Serif" w:cs="PT Astra Serif"/>
          <w:smallCaps/>
          <w:spacing w:val="5"/>
          <w:sz w:val="26"/>
          <w:szCs w:val="26"/>
        </w:rPr>
      </w:pPr>
      <w:r>
        <w:rPr>
          <w:rFonts w:ascii="PT Astra Serif" w:eastAsia="PT Astra Serif" w:hAnsi="PT Astra Serif" w:cs="PT Astra Serif"/>
          <w:smallCaps/>
          <w:spacing w:val="5"/>
          <w:sz w:val="26"/>
          <w:szCs w:val="26"/>
        </w:rPr>
        <w:br w:type="page"/>
      </w:r>
    </w:p>
    <w:p w14:paraId="0FF44993" w14:textId="58253387" w:rsidR="003E77C1" w:rsidRPr="00250111" w:rsidRDefault="003807D7" w:rsidP="00CF3065">
      <w:pPr>
        <w:pStyle w:val="10"/>
        <w:ind w:firstLine="709"/>
        <w:rPr>
          <w:rFonts w:ascii="PT Astra Serif" w:hAnsi="PT Astra Serif"/>
          <w:sz w:val="26"/>
          <w:szCs w:val="26"/>
        </w:rPr>
      </w:pPr>
      <w:bookmarkStart w:id="51" w:name="_Toc77860723"/>
      <w:r w:rsidRPr="00250111">
        <w:rPr>
          <w:rFonts w:ascii="PT Astra Serif" w:hAnsi="PT Astra Serif"/>
          <w:sz w:val="26"/>
          <w:szCs w:val="26"/>
        </w:rPr>
        <w:t>1</w:t>
      </w:r>
      <w:r w:rsidR="001277E9" w:rsidRPr="00250111">
        <w:rPr>
          <w:rFonts w:ascii="PT Astra Serif" w:hAnsi="PT Astra Serif"/>
          <w:sz w:val="26"/>
          <w:szCs w:val="26"/>
        </w:rPr>
        <w:t>8</w:t>
      </w:r>
      <w:r w:rsidRPr="00250111">
        <w:rPr>
          <w:rFonts w:ascii="PT Astra Serif" w:hAnsi="PT Astra Serif"/>
          <w:sz w:val="26"/>
          <w:szCs w:val="26"/>
        </w:rPr>
        <w:t>. Система оценки медицинской организации</w:t>
      </w:r>
      <w:bookmarkStart w:id="52" w:name="_heading=h.2y3w247" w:colFirst="0" w:colLast="0"/>
      <w:bookmarkEnd w:id="51"/>
      <w:bookmarkEnd w:id="52"/>
    </w:p>
    <w:p w14:paraId="0FF44995" w14:textId="3E3A6418" w:rsidR="003E77C1" w:rsidRPr="00EE23BE" w:rsidRDefault="001217F6" w:rsidP="00D17BFB">
      <w:pPr>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Оценка</w:t>
      </w:r>
      <w:r w:rsidR="003807D7" w:rsidRPr="00EE23BE">
        <w:rPr>
          <w:rFonts w:ascii="PT Astra Serif" w:eastAsia="PT Astra Serif" w:hAnsi="PT Astra Serif" w:cs="PT Astra Serif"/>
          <w:sz w:val="26"/>
          <w:szCs w:val="26"/>
        </w:rPr>
        <w:t xml:space="preserve"> работы медицинской организации направлена на выявление «проблемных зон» в учреждении и улучшение работы медицинской организации в целом.</w:t>
      </w:r>
      <w:r w:rsidR="005E505B" w:rsidRPr="00EE23BE">
        <w:rPr>
          <w:rFonts w:ascii="PT Astra Serif" w:eastAsia="PT Astra Serif" w:hAnsi="PT Astra Serif" w:cs="PT Astra Serif"/>
          <w:sz w:val="26"/>
          <w:szCs w:val="26"/>
        </w:rPr>
        <w:t xml:space="preserve"> </w:t>
      </w:r>
    </w:p>
    <w:p w14:paraId="341B571A" w14:textId="3FAAAA3F" w:rsidR="009B6F9A" w:rsidRPr="00EE23BE" w:rsidRDefault="003807D7" w:rsidP="00D17BFB">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1277E9" w:rsidRPr="00EE23BE">
        <w:rPr>
          <w:rFonts w:ascii="PT Astra Serif" w:eastAsia="PT Astra Serif" w:hAnsi="PT Astra Serif" w:cs="PT Astra Serif"/>
          <w:sz w:val="26"/>
          <w:szCs w:val="26"/>
        </w:rPr>
        <w:t>8</w:t>
      </w:r>
      <w:r w:rsidRPr="00EE23BE">
        <w:rPr>
          <w:rFonts w:ascii="PT Astra Serif" w:eastAsia="PT Astra Serif" w:hAnsi="PT Astra Serif" w:cs="PT Astra Serif"/>
          <w:sz w:val="26"/>
          <w:szCs w:val="26"/>
        </w:rPr>
        <w:t>.1. Система оценки медицинской организации пациентом</w:t>
      </w:r>
    </w:p>
    <w:p w14:paraId="0FF44998" w14:textId="611ED41E"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Оценка работы поликлиники пациентом (в том числе независимая качества условий оказания услуг) является одной из форм общественного контроля, и проводится в целях предоставления получателям медицинских услуг информации о качестве оказания услуг медицинскими организациями.</w:t>
      </w:r>
    </w:p>
    <w:p w14:paraId="0FF44999" w14:textId="1AFB1E63" w:rsidR="003E77C1" w:rsidRPr="00EE23BE" w:rsidRDefault="003807D7" w:rsidP="00E63D46">
      <w:pPr>
        <w:pStyle w:val="3"/>
        <w:spacing w:before="12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8</w:t>
      </w:r>
      <w:r w:rsidRPr="00EE23BE">
        <w:rPr>
          <w:rFonts w:ascii="PT Astra Serif" w:eastAsia="PT Astra Serif" w:hAnsi="PT Astra Serif" w:cs="PT Astra Serif"/>
          <w:i w:val="0"/>
          <w:iCs w:val="0"/>
        </w:rPr>
        <w:t>.1.1. Общие требования к организации проведения оценки</w:t>
      </w:r>
    </w:p>
    <w:p w14:paraId="0FF4499A" w14:textId="30F55451"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Основная информация о потребностях пациентов и степени их удовлетворенности исходи</w:t>
      </w:r>
      <w:r w:rsidR="00AE7927" w:rsidRPr="00EE23BE">
        <w:rPr>
          <w:rFonts w:ascii="PT Astra Serif" w:eastAsia="PT Astra Serif" w:hAnsi="PT Astra Serif" w:cs="PT Astra Serif"/>
          <w:sz w:val="26"/>
          <w:szCs w:val="26"/>
        </w:rPr>
        <w:t>т из оценки работы поликлиники.</w:t>
      </w:r>
    </w:p>
    <w:p w14:paraId="0FF4499B" w14:textId="5FD8535D" w:rsidR="003E77C1" w:rsidRPr="00EE23BE" w:rsidRDefault="00AE7927" w:rsidP="00E63D46">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w:t>
      </w:r>
      <w:r w:rsidR="003807D7" w:rsidRPr="00EE23BE">
        <w:rPr>
          <w:rFonts w:ascii="PT Astra Serif" w:eastAsia="PT Astra Serif" w:hAnsi="PT Astra Serif" w:cs="PT Astra Serif"/>
          <w:color w:val="000000"/>
          <w:sz w:val="26"/>
          <w:szCs w:val="26"/>
        </w:rPr>
        <w:t>ациент должен иметь возможность оставить оценку о работе поликлиники и её структурных подразделениях с помощью:</w:t>
      </w:r>
    </w:p>
    <w:p w14:paraId="0FF4499C" w14:textId="77777777" w:rsidR="003E77C1" w:rsidRPr="00EE23BE" w:rsidRDefault="003807D7" w:rsidP="00E63D46">
      <w:pPr>
        <w:numPr>
          <w:ilvl w:val="0"/>
          <w:numId w:val="11"/>
        </w:numPr>
        <w:pBdr>
          <w:top w:val="nil"/>
          <w:left w:val="nil"/>
          <w:bottom w:val="nil"/>
          <w:right w:val="nil"/>
          <w:between w:val="nil"/>
        </w:pBdr>
        <w:tabs>
          <w:tab w:val="left" w:pos="709"/>
        </w:tabs>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сайта организации в специальном разделе; </w:t>
      </w:r>
    </w:p>
    <w:p w14:paraId="0FF4499D" w14:textId="408771A1" w:rsidR="003E77C1" w:rsidRPr="00EE23BE" w:rsidRDefault="003807D7" w:rsidP="00E63D46">
      <w:pPr>
        <w:numPr>
          <w:ilvl w:val="0"/>
          <w:numId w:val="11"/>
        </w:numPr>
        <w:pBdr>
          <w:top w:val="nil"/>
          <w:left w:val="nil"/>
          <w:bottom w:val="nil"/>
          <w:right w:val="nil"/>
          <w:between w:val="nil"/>
        </w:pBdr>
        <w:tabs>
          <w:tab w:val="left" w:pos="709"/>
        </w:tabs>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листов </w:t>
      </w:r>
      <w:r w:rsidR="00E813D1" w:rsidRPr="00EE23BE">
        <w:rPr>
          <w:rFonts w:ascii="PT Astra Serif" w:eastAsia="PT Astra Serif" w:hAnsi="PT Astra Serif" w:cs="PT Astra Serif"/>
          <w:color w:val="000000"/>
          <w:sz w:val="26"/>
          <w:szCs w:val="26"/>
        </w:rPr>
        <w:t xml:space="preserve">проблем и </w:t>
      </w:r>
      <w:r w:rsidRPr="00EE23BE">
        <w:rPr>
          <w:rFonts w:ascii="PT Astra Serif" w:eastAsia="PT Astra Serif" w:hAnsi="PT Astra Serif" w:cs="PT Astra Serif"/>
          <w:color w:val="000000"/>
          <w:sz w:val="26"/>
          <w:szCs w:val="26"/>
        </w:rPr>
        <w:t>предложений</w:t>
      </w:r>
      <w:r w:rsidR="00E813D1" w:rsidRPr="00EE23BE">
        <w:rPr>
          <w:rFonts w:ascii="PT Astra Serif" w:eastAsia="PT Astra Serif" w:hAnsi="PT Astra Serif" w:cs="PT Astra Serif"/>
          <w:color w:val="000000"/>
          <w:sz w:val="26"/>
          <w:szCs w:val="26"/>
        </w:rPr>
        <w:t>, размещенных</w:t>
      </w:r>
      <w:r w:rsidRPr="00EE23BE">
        <w:rPr>
          <w:rFonts w:ascii="PT Astra Serif" w:eastAsia="PT Astra Serif" w:hAnsi="PT Astra Serif" w:cs="PT Astra Serif"/>
          <w:color w:val="000000"/>
          <w:sz w:val="26"/>
          <w:szCs w:val="26"/>
        </w:rPr>
        <w:t xml:space="preserve"> в холле поликлиники, </w:t>
      </w:r>
      <w:r w:rsidR="000F2B91" w:rsidRPr="00EE23BE">
        <w:rPr>
          <w:rFonts w:ascii="PT Astra Serif" w:eastAsia="PT Astra Serif" w:hAnsi="PT Astra Serif" w:cs="PT Astra Serif"/>
          <w:color w:val="000000"/>
          <w:sz w:val="26"/>
          <w:szCs w:val="26"/>
        </w:rPr>
        <w:t>зоне комфортного ожидания, структурных подразделениях. Формат листов проблем и предложений произвольный на усмотрение медицинской организации.</w:t>
      </w:r>
      <w:r w:rsidRPr="00EE23BE">
        <w:rPr>
          <w:rFonts w:ascii="PT Astra Serif" w:eastAsia="PT Astra Serif" w:hAnsi="PT Astra Serif" w:cs="PT Astra Serif"/>
          <w:color w:val="000000"/>
          <w:sz w:val="26"/>
          <w:szCs w:val="26"/>
        </w:rPr>
        <w:t xml:space="preserve"> </w:t>
      </w:r>
    </w:p>
    <w:p w14:paraId="0FF4499E" w14:textId="77777777" w:rsidR="003E77C1" w:rsidRPr="00EE23BE" w:rsidRDefault="003807D7" w:rsidP="00E63D46">
      <w:pPr>
        <w:numPr>
          <w:ilvl w:val="0"/>
          <w:numId w:val="11"/>
        </w:numPr>
        <w:pBdr>
          <w:top w:val="nil"/>
          <w:left w:val="nil"/>
          <w:bottom w:val="nil"/>
          <w:right w:val="nil"/>
          <w:between w:val="nil"/>
        </w:pBdr>
        <w:tabs>
          <w:tab w:val="left" w:pos="709"/>
        </w:tabs>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книг жалоб и предложений, находящихся в открытом доступе в регистратуре.</w:t>
      </w:r>
    </w:p>
    <w:p w14:paraId="0FF449A0" w14:textId="4BE9037E" w:rsidR="003E77C1" w:rsidRPr="00EE23BE" w:rsidRDefault="00DD1DAC" w:rsidP="00E63D46">
      <w:pPr>
        <w:numPr>
          <w:ilvl w:val="0"/>
          <w:numId w:val="13"/>
        </w:numPr>
        <w:pBdr>
          <w:top w:val="nil"/>
          <w:left w:val="nil"/>
          <w:bottom w:val="nil"/>
          <w:right w:val="nil"/>
          <w:between w:val="nil"/>
        </w:pBdr>
        <w:tabs>
          <w:tab w:val="left" w:pos="709"/>
        </w:tabs>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информационных</w:t>
      </w:r>
      <w:r w:rsidR="003807D7" w:rsidRPr="00EE23BE">
        <w:rPr>
          <w:rFonts w:ascii="PT Astra Serif" w:eastAsia="PT Astra Serif" w:hAnsi="PT Astra Serif" w:cs="PT Astra Serif"/>
          <w:color w:val="000000"/>
          <w:sz w:val="26"/>
          <w:szCs w:val="26"/>
        </w:rPr>
        <w:t xml:space="preserve"> таблич</w:t>
      </w:r>
      <w:r w:rsidRPr="00EE23BE">
        <w:rPr>
          <w:rFonts w:ascii="PT Astra Serif" w:eastAsia="PT Astra Serif" w:hAnsi="PT Astra Serif" w:cs="PT Astra Serif"/>
          <w:color w:val="000000"/>
          <w:sz w:val="26"/>
          <w:szCs w:val="26"/>
        </w:rPr>
        <w:t>ек</w:t>
      </w:r>
      <w:r w:rsidR="003807D7" w:rsidRPr="00EE23BE">
        <w:rPr>
          <w:rFonts w:ascii="PT Astra Serif" w:eastAsia="PT Astra Serif" w:hAnsi="PT Astra Serif" w:cs="PT Astra Serif"/>
          <w:color w:val="000000"/>
          <w:sz w:val="26"/>
          <w:szCs w:val="26"/>
        </w:rPr>
        <w:t xml:space="preserve"> с QR-кодом</w:t>
      </w:r>
      <w:r w:rsidR="00D23F19" w:rsidRPr="00EE23BE">
        <w:rPr>
          <w:rFonts w:ascii="PT Astra Serif" w:eastAsia="PT Astra Serif" w:hAnsi="PT Astra Serif" w:cs="PT Astra Serif"/>
          <w:color w:val="000000"/>
          <w:sz w:val="26"/>
          <w:szCs w:val="26"/>
        </w:rPr>
        <w:t xml:space="preserve"> (рис. 4)</w:t>
      </w:r>
      <w:r w:rsidR="003807D7" w:rsidRPr="00EE23BE">
        <w:rPr>
          <w:rFonts w:ascii="PT Astra Serif" w:eastAsia="PT Astra Serif" w:hAnsi="PT Astra Serif" w:cs="PT Astra Serif"/>
          <w:color w:val="000000"/>
          <w:sz w:val="26"/>
          <w:szCs w:val="26"/>
        </w:rPr>
        <w:t xml:space="preserve"> для </w:t>
      </w:r>
      <w:r w:rsidR="00A759A6" w:rsidRPr="00EE23BE">
        <w:rPr>
          <w:rFonts w:ascii="PT Astra Serif" w:eastAsia="PT Astra Serif" w:hAnsi="PT Astra Serif" w:cs="PT Astra Serif"/>
          <w:color w:val="000000"/>
          <w:sz w:val="26"/>
          <w:szCs w:val="26"/>
        </w:rPr>
        <w:t xml:space="preserve">онлайн-оценки </w:t>
      </w:r>
      <w:r w:rsidR="007C656B" w:rsidRPr="00EE23BE">
        <w:rPr>
          <w:rFonts w:ascii="PT Astra Serif" w:eastAsia="PT Astra Serif" w:hAnsi="PT Astra Serif" w:cs="PT Astra Serif"/>
          <w:color w:val="000000"/>
          <w:sz w:val="26"/>
          <w:szCs w:val="26"/>
        </w:rPr>
        <w:t>удовлетворенности пациента визитом в медицинскую организацию</w:t>
      </w:r>
      <w:r w:rsidR="00D23F19" w:rsidRPr="00EE23BE">
        <w:rPr>
          <w:rFonts w:ascii="PT Astra Serif" w:eastAsia="PT Astra Serif" w:hAnsi="PT Astra Serif" w:cs="PT Astra Serif"/>
          <w:color w:val="000000"/>
          <w:sz w:val="26"/>
          <w:szCs w:val="26"/>
        </w:rPr>
        <w:t xml:space="preserve">. </w:t>
      </w:r>
    </w:p>
    <w:p w14:paraId="566297A9" w14:textId="0222A229" w:rsidR="00E175F7" w:rsidRPr="00EE23BE" w:rsidRDefault="00E175F7" w:rsidP="00E63D46">
      <w:pPr>
        <w:pBdr>
          <w:top w:val="nil"/>
          <w:left w:val="nil"/>
          <w:bottom w:val="nil"/>
          <w:right w:val="nil"/>
          <w:between w:val="nil"/>
        </w:pBdr>
        <w:tabs>
          <w:tab w:val="left" w:pos="709"/>
        </w:tabs>
        <w:spacing w:after="0" w:line="240" w:lineRule="auto"/>
        <w:jc w:val="center"/>
        <w:rPr>
          <w:rFonts w:ascii="PT Astra Serif" w:eastAsia="PT Astra Serif" w:hAnsi="PT Astra Serif" w:cs="PT Astra Serif"/>
          <w:color w:val="000000"/>
          <w:sz w:val="26"/>
          <w:szCs w:val="26"/>
        </w:rPr>
      </w:pPr>
      <w:r w:rsidRPr="00EE23BE">
        <w:rPr>
          <w:rFonts w:ascii="PT Astra Serif" w:eastAsia="PT Astra Serif" w:hAnsi="PT Astra Serif" w:cs="PT Astra Serif"/>
          <w:noProof/>
          <w:color w:val="000000"/>
          <w:sz w:val="26"/>
          <w:szCs w:val="26"/>
        </w:rPr>
        <w:drawing>
          <wp:inline distT="0" distB="0" distL="0" distR="0" wp14:anchorId="595AF2EA" wp14:editId="7624EDA3">
            <wp:extent cx="1497204" cy="1497204"/>
            <wp:effectExtent l="0" t="0" r="8255" b="8255"/>
            <wp:docPr id="27" name="Рисунок 27" descr="P:\Изображения\QRкоды\Оценка М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Изображения\QRкоды\Оценка МО.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6110" cy="1496110"/>
                    </a:xfrm>
                    <a:prstGeom prst="rect">
                      <a:avLst/>
                    </a:prstGeom>
                    <a:noFill/>
                    <a:ln>
                      <a:noFill/>
                    </a:ln>
                  </pic:spPr>
                </pic:pic>
              </a:graphicData>
            </a:graphic>
          </wp:inline>
        </w:drawing>
      </w:r>
    </w:p>
    <w:p w14:paraId="49739C00" w14:textId="500A36B3" w:rsidR="00370BA2" w:rsidRPr="00EE23BE" w:rsidRDefault="001E6D28" w:rsidP="00E63D46">
      <w:pPr>
        <w:pBdr>
          <w:top w:val="nil"/>
          <w:left w:val="nil"/>
          <w:bottom w:val="nil"/>
          <w:right w:val="nil"/>
          <w:between w:val="nil"/>
        </w:pBdr>
        <w:tabs>
          <w:tab w:val="left" w:pos="709"/>
        </w:tabs>
        <w:spacing w:after="0" w:line="240" w:lineRule="auto"/>
        <w:ind w:firstLine="709"/>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Рис. </w:t>
      </w:r>
      <w:r w:rsidR="00551727" w:rsidRPr="00EE23BE">
        <w:rPr>
          <w:rFonts w:ascii="PT Astra Serif" w:eastAsia="PT Astra Serif" w:hAnsi="PT Astra Serif" w:cs="PT Astra Serif"/>
          <w:color w:val="000000"/>
          <w:sz w:val="26"/>
          <w:szCs w:val="26"/>
        </w:rPr>
        <w:t>4 Ссылка н</w:t>
      </w:r>
      <w:r w:rsidR="00F167CB" w:rsidRPr="00EE23BE">
        <w:rPr>
          <w:rFonts w:ascii="PT Astra Serif" w:eastAsia="PT Astra Serif" w:hAnsi="PT Astra Serif" w:cs="PT Astra Serif"/>
          <w:color w:val="000000"/>
          <w:sz w:val="26"/>
          <w:szCs w:val="26"/>
        </w:rPr>
        <w:t xml:space="preserve">а </w:t>
      </w:r>
      <w:r w:rsidR="00370BA2" w:rsidRPr="00EE23BE">
        <w:rPr>
          <w:rFonts w:ascii="PT Astra Serif" w:eastAsia="PT Astra Serif" w:hAnsi="PT Astra Serif" w:cs="PT Astra Serif"/>
          <w:color w:val="000000"/>
          <w:sz w:val="26"/>
          <w:szCs w:val="26"/>
        </w:rPr>
        <w:t>онлайн-</w:t>
      </w:r>
      <w:r w:rsidR="00653ED5" w:rsidRPr="00EE23BE">
        <w:rPr>
          <w:rFonts w:ascii="PT Astra Serif" w:eastAsia="PT Astra Serif" w:hAnsi="PT Astra Serif" w:cs="PT Astra Serif"/>
          <w:color w:val="000000"/>
          <w:sz w:val="26"/>
          <w:szCs w:val="26"/>
        </w:rPr>
        <w:t>опросник оценки</w:t>
      </w:r>
      <w:r w:rsidR="00F167CB" w:rsidRPr="00EE23BE">
        <w:rPr>
          <w:rFonts w:ascii="PT Astra Serif" w:eastAsia="PT Astra Serif" w:hAnsi="PT Astra Serif" w:cs="PT Astra Serif"/>
          <w:color w:val="000000"/>
          <w:sz w:val="26"/>
          <w:szCs w:val="26"/>
        </w:rPr>
        <w:t xml:space="preserve"> удовлетворенности пациента визитом в медицинскую организацию.</w:t>
      </w:r>
    </w:p>
    <w:p w14:paraId="0FF449A5" w14:textId="6E6EAA86" w:rsidR="003E77C1" w:rsidRPr="00EE23BE" w:rsidRDefault="00AE7927" w:rsidP="00E63D46">
      <w:pPr>
        <w:pBdr>
          <w:top w:val="nil"/>
          <w:left w:val="nil"/>
          <w:bottom w:val="nil"/>
          <w:right w:val="nil"/>
          <w:between w:val="nil"/>
        </w:pBdr>
        <w:spacing w:before="120"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w:t>
      </w:r>
      <w:r w:rsidR="008304F4" w:rsidRPr="00EE23BE">
        <w:rPr>
          <w:rFonts w:ascii="PT Astra Serif" w:eastAsia="PT Astra Serif" w:hAnsi="PT Astra Serif" w:cs="PT Astra Serif"/>
          <w:color w:val="000000"/>
          <w:sz w:val="26"/>
          <w:szCs w:val="26"/>
        </w:rPr>
        <w:t xml:space="preserve">уководитель МО обязан </w:t>
      </w:r>
      <w:r w:rsidR="003807D7" w:rsidRPr="00EE23BE">
        <w:rPr>
          <w:rFonts w:ascii="PT Astra Serif" w:eastAsia="PT Astra Serif" w:hAnsi="PT Astra Serif" w:cs="PT Astra Serif"/>
          <w:color w:val="000000"/>
          <w:sz w:val="26"/>
          <w:szCs w:val="26"/>
        </w:rPr>
        <w:t>контролировать доступность вышеперечис</w:t>
      </w:r>
      <w:r w:rsidR="00E03BF3" w:rsidRPr="00EE23BE">
        <w:rPr>
          <w:rFonts w:ascii="PT Astra Serif" w:eastAsia="PT Astra Serif" w:hAnsi="PT Astra Serif" w:cs="PT Astra Serif"/>
          <w:color w:val="000000"/>
          <w:sz w:val="26"/>
          <w:szCs w:val="26"/>
        </w:rPr>
        <w:t>ленных источников для пациентов.</w:t>
      </w:r>
    </w:p>
    <w:p w14:paraId="0FF449A6" w14:textId="2A15A459" w:rsidR="003E77C1" w:rsidRPr="00EE23BE" w:rsidRDefault="003807D7" w:rsidP="006621B2">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1277E9" w:rsidRPr="00EE23BE">
        <w:rPr>
          <w:rFonts w:ascii="PT Astra Serif" w:eastAsia="PT Astra Serif" w:hAnsi="PT Astra Serif" w:cs="PT Astra Serif"/>
          <w:i w:val="0"/>
          <w:iCs w:val="0"/>
        </w:rPr>
        <w:t>8</w:t>
      </w:r>
      <w:r w:rsidRPr="00EE23BE">
        <w:rPr>
          <w:rFonts w:ascii="PT Astra Serif" w:eastAsia="PT Astra Serif" w:hAnsi="PT Astra Serif" w:cs="PT Astra Serif"/>
          <w:i w:val="0"/>
          <w:iCs w:val="0"/>
        </w:rPr>
        <w:t>.1.2. Требования к организации процесса оценки пациентом</w:t>
      </w:r>
    </w:p>
    <w:p w14:paraId="0FF449A7" w14:textId="49AAC3DA" w:rsidR="003E77C1" w:rsidRPr="00EE23BE" w:rsidRDefault="003807D7" w:rsidP="00653ED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Приказом главного врача должен быть назначен ответственный за проведение и обеспечен</w:t>
      </w:r>
      <w:r w:rsidR="005D29D0" w:rsidRPr="00EE23BE">
        <w:rPr>
          <w:rFonts w:ascii="PT Astra Serif" w:eastAsia="PT Astra Serif" w:hAnsi="PT Astra Serif" w:cs="PT Astra Serif"/>
          <w:sz w:val="26"/>
          <w:szCs w:val="26"/>
        </w:rPr>
        <w:t>ие оценки поликлиники пациентом, порядок и формы проведения оценки с указанием сроков рассмотрения проблем и предложений, оставленных пациентами.</w:t>
      </w:r>
    </w:p>
    <w:p w14:paraId="0FF449A8" w14:textId="77777777" w:rsidR="003E77C1" w:rsidRPr="00EE23BE" w:rsidRDefault="003807D7" w:rsidP="00653ED5">
      <w:pPr>
        <w:numPr>
          <w:ilvl w:val="0"/>
          <w:numId w:val="258"/>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для оценки работы поликлиники пациентом на сайте МО должен быть создан специальный раздел, в котором:</w:t>
      </w:r>
    </w:p>
    <w:p w14:paraId="0FF449AA" w14:textId="415DEA06" w:rsidR="003E77C1" w:rsidRPr="00EE23BE" w:rsidRDefault="003807D7" w:rsidP="00653ED5">
      <w:pPr>
        <w:numPr>
          <w:ilvl w:val="0"/>
          <w:numId w:val="259"/>
        </w:numPr>
        <w:pBdr>
          <w:top w:val="nil"/>
          <w:left w:val="nil"/>
          <w:bottom w:val="nil"/>
          <w:right w:val="nil"/>
          <w:between w:val="nil"/>
        </w:pBdr>
        <w:tabs>
          <w:tab w:val="left" w:pos="1276"/>
        </w:tabs>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создана форма для отзывов пациентов, которая позволяет оценить </w:t>
      </w:r>
      <w:r w:rsidR="004828CB" w:rsidRPr="00EE23BE">
        <w:rPr>
          <w:rFonts w:ascii="PT Astra Serif" w:eastAsia="PT Astra Serif" w:hAnsi="PT Astra Serif" w:cs="PT Astra Serif"/>
          <w:color w:val="000000"/>
          <w:sz w:val="26"/>
          <w:szCs w:val="26"/>
        </w:rPr>
        <w:t>обращение в поликлинику</w:t>
      </w:r>
      <w:r w:rsidR="000F5A8E" w:rsidRPr="00EE23BE">
        <w:rPr>
          <w:rFonts w:ascii="PT Astra Serif" w:eastAsia="PT Astra Serif" w:hAnsi="PT Astra Serif" w:cs="PT Astra Serif"/>
          <w:color w:val="000000"/>
          <w:sz w:val="26"/>
          <w:szCs w:val="26"/>
        </w:rPr>
        <w:t xml:space="preserve"> по 5</w:t>
      </w:r>
      <w:r w:rsidRPr="00EE23BE">
        <w:rPr>
          <w:rFonts w:ascii="PT Astra Serif" w:eastAsia="PT Astra Serif" w:hAnsi="PT Astra Serif" w:cs="PT Astra Serif"/>
          <w:color w:val="000000"/>
          <w:sz w:val="26"/>
          <w:szCs w:val="26"/>
        </w:rPr>
        <w:t>-</w:t>
      </w:r>
      <w:r w:rsidR="004828CB" w:rsidRPr="00EE23BE">
        <w:rPr>
          <w:rFonts w:ascii="PT Astra Serif" w:eastAsia="PT Astra Serif" w:hAnsi="PT Astra Serif" w:cs="PT Astra Serif"/>
          <w:color w:val="000000"/>
          <w:sz w:val="26"/>
          <w:szCs w:val="26"/>
        </w:rPr>
        <w:t xml:space="preserve">ти </w:t>
      </w:r>
      <w:r w:rsidRPr="00EE23BE">
        <w:rPr>
          <w:rFonts w:ascii="PT Astra Serif" w:eastAsia="PT Astra Serif" w:hAnsi="PT Astra Serif" w:cs="PT Astra Serif"/>
          <w:color w:val="000000"/>
          <w:sz w:val="26"/>
          <w:szCs w:val="26"/>
        </w:rPr>
        <w:t>балльной шкале и выявить «проблемные зоны»;</w:t>
      </w:r>
    </w:p>
    <w:p w14:paraId="0FF449AB" w14:textId="066D1470" w:rsidR="003E77C1" w:rsidRPr="00EE23BE" w:rsidRDefault="003807D7" w:rsidP="00653ED5">
      <w:pPr>
        <w:numPr>
          <w:ilvl w:val="0"/>
          <w:numId w:val="259"/>
        </w:numPr>
        <w:pBdr>
          <w:top w:val="nil"/>
          <w:left w:val="nil"/>
          <w:bottom w:val="nil"/>
          <w:right w:val="nil"/>
          <w:between w:val="nil"/>
        </w:pBdr>
        <w:tabs>
          <w:tab w:val="left" w:pos="1276"/>
        </w:tabs>
        <w:spacing w:after="0" w:line="240" w:lineRule="auto"/>
        <w:ind w:left="1134" w:hanging="425"/>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на сайте МО должна быть размещена анкета независимой оценки качества условий оказания услуг медицинскими орга</w:t>
      </w:r>
      <w:r w:rsidR="004828CB" w:rsidRPr="00EE23BE">
        <w:rPr>
          <w:rFonts w:ascii="PT Astra Serif" w:eastAsia="PT Astra Serif" w:hAnsi="PT Astra Serif" w:cs="PT Astra Serif"/>
          <w:color w:val="000000"/>
          <w:sz w:val="26"/>
          <w:szCs w:val="26"/>
        </w:rPr>
        <w:t>низациями (анкета НОК).</w:t>
      </w:r>
    </w:p>
    <w:p w14:paraId="0FF449AC" w14:textId="25005F8B" w:rsidR="003E77C1" w:rsidRPr="00EE23BE" w:rsidRDefault="00036BBF" w:rsidP="00653ED5">
      <w:pPr>
        <w:numPr>
          <w:ilvl w:val="0"/>
          <w:numId w:val="260"/>
        </w:numPr>
        <w:pBdr>
          <w:top w:val="nil"/>
          <w:left w:val="nil"/>
          <w:bottom w:val="nil"/>
          <w:right w:val="nil"/>
          <w:between w:val="nil"/>
        </w:pBdr>
        <w:spacing w:after="0" w:line="240" w:lineRule="auto"/>
        <w:ind w:left="0" w:firstLine="0"/>
        <w:jc w:val="both"/>
        <w:rPr>
          <w:rFonts w:ascii="PT Astra Serif" w:eastAsia="Times New Roman" w:hAnsi="PT Astra Serif" w:cs="Times New Roman"/>
          <w:color w:val="000000"/>
          <w:sz w:val="26"/>
          <w:szCs w:val="26"/>
        </w:rPr>
      </w:pPr>
      <w:r w:rsidRPr="00EE23BE">
        <w:rPr>
          <w:rFonts w:ascii="PT Astra Serif" w:eastAsia="PT Astra Serif" w:hAnsi="PT Astra Serif" w:cs="PT Astra Serif"/>
          <w:color w:val="000000"/>
          <w:sz w:val="26"/>
          <w:szCs w:val="26"/>
        </w:rPr>
        <w:t>обработка листков проблем и</w:t>
      </w:r>
      <w:r w:rsidR="003807D7" w:rsidRPr="00EE23BE">
        <w:rPr>
          <w:rFonts w:ascii="PT Astra Serif" w:eastAsia="PT Astra Serif" w:hAnsi="PT Astra Serif" w:cs="PT Astra Serif"/>
          <w:color w:val="000000"/>
          <w:sz w:val="26"/>
          <w:szCs w:val="26"/>
        </w:rPr>
        <w:t xml:space="preserve"> предложений осуществляется руководителями структурного подразделения и ответственными за выполнение на </w:t>
      </w:r>
      <w:r w:rsidRPr="00EE23BE">
        <w:rPr>
          <w:rFonts w:ascii="PT Astra Serif" w:eastAsia="Times New Roman" w:hAnsi="PT Astra Serif" w:cs="Times New Roman"/>
          <w:color w:val="000000"/>
          <w:sz w:val="26"/>
          <w:szCs w:val="26"/>
        </w:rPr>
        <w:t xml:space="preserve">местах. </w:t>
      </w:r>
    </w:p>
    <w:p w14:paraId="0FF449AD" w14:textId="77777777" w:rsidR="003E77C1" w:rsidRPr="00EE23BE" w:rsidRDefault="003807D7" w:rsidP="00653ED5">
      <w:pPr>
        <w:numPr>
          <w:ilvl w:val="0"/>
          <w:numId w:val="260"/>
        </w:numPr>
        <w:pBdr>
          <w:top w:val="nil"/>
          <w:left w:val="nil"/>
          <w:bottom w:val="nil"/>
          <w:right w:val="nil"/>
          <w:between w:val="nil"/>
        </w:pBdr>
        <w:spacing w:after="0" w:line="240" w:lineRule="auto"/>
        <w:ind w:left="0" w:firstLine="0"/>
        <w:jc w:val="both"/>
        <w:rPr>
          <w:rFonts w:ascii="PT Astra Serif" w:eastAsia="Times New Roman" w:hAnsi="PT Astra Serif" w:cs="Times New Roman"/>
          <w:color w:val="000000"/>
          <w:sz w:val="26"/>
          <w:szCs w:val="26"/>
        </w:rPr>
      </w:pPr>
      <w:r w:rsidRPr="00EE23BE">
        <w:rPr>
          <w:rFonts w:ascii="PT Astra Serif" w:eastAsia="Times New Roman" w:hAnsi="PT Astra Serif" w:cs="Times New Roman"/>
          <w:color w:val="000000"/>
          <w:sz w:val="26"/>
          <w:szCs w:val="26"/>
        </w:rPr>
        <w:t>информация об оценке деятельности структурных подразделений, размещенная на листах предложений в холле передаётся при необходимости руководителю структурного подразделения и ответственным за выполнение на местах;</w:t>
      </w:r>
    </w:p>
    <w:p w14:paraId="0FF449AE" w14:textId="4345E01D" w:rsidR="003E77C1" w:rsidRPr="00EE23BE" w:rsidRDefault="003807D7" w:rsidP="00653ED5">
      <w:pPr>
        <w:numPr>
          <w:ilvl w:val="0"/>
          <w:numId w:val="260"/>
        </w:numPr>
        <w:pBdr>
          <w:top w:val="nil"/>
          <w:left w:val="nil"/>
          <w:bottom w:val="nil"/>
          <w:right w:val="nil"/>
          <w:between w:val="nil"/>
        </w:pBdr>
        <w:spacing w:after="0" w:line="240" w:lineRule="auto"/>
        <w:ind w:left="0" w:firstLine="0"/>
        <w:jc w:val="both"/>
        <w:rPr>
          <w:rFonts w:ascii="PT Astra Serif" w:eastAsia="Times New Roman" w:hAnsi="PT Astra Serif" w:cs="Times New Roman"/>
          <w:color w:val="000000"/>
          <w:sz w:val="26"/>
          <w:szCs w:val="26"/>
        </w:rPr>
      </w:pPr>
      <w:r w:rsidRPr="00EE23BE">
        <w:rPr>
          <w:rFonts w:ascii="PT Astra Serif" w:eastAsia="Times New Roman" w:hAnsi="PT Astra Serif" w:cs="Times New Roman"/>
          <w:color w:val="000000"/>
          <w:sz w:val="26"/>
          <w:szCs w:val="26"/>
        </w:rPr>
        <w:t xml:space="preserve">на каждый написанный в книге жалоб </w:t>
      </w:r>
      <w:r w:rsidR="00653ED5" w:rsidRPr="00EE23BE">
        <w:rPr>
          <w:rFonts w:ascii="PT Astra Serif" w:eastAsia="Times New Roman" w:hAnsi="PT Astra Serif" w:cs="Times New Roman"/>
          <w:color w:val="000000"/>
          <w:sz w:val="26"/>
          <w:szCs w:val="26"/>
        </w:rPr>
        <w:t>отзыв,</w:t>
      </w:r>
      <w:r w:rsidRPr="00EE23BE">
        <w:rPr>
          <w:rFonts w:ascii="PT Astra Serif" w:eastAsia="Times New Roman" w:hAnsi="PT Astra Serif" w:cs="Times New Roman"/>
          <w:color w:val="000000"/>
          <w:sz w:val="26"/>
          <w:szCs w:val="26"/>
        </w:rPr>
        <w:t xml:space="preserve"> уполномоченный сотрудник, ответственный за выполнение конкретного процесса, должен дать ответ по оставленным координатам;</w:t>
      </w:r>
    </w:p>
    <w:p w14:paraId="0FF449AF" w14:textId="77777777" w:rsidR="003E77C1" w:rsidRPr="00EE23BE" w:rsidRDefault="003807D7" w:rsidP="00653ED5">
      <w:pPr>
        <w:numPr>
          <w:ilvl w:val="0"/>
          <w:numId w:val="260"/>
        </w:numPr>
        <w:pBdr>
          <w:top w:val="nil"/>
          <w:left w:val="nil"/>
          <w:bottom w:val="nil"/>
          <w:right w:val="nil"/>
          <w:between w:val="nil"/>
        </w:pBdr>
        <w:spacing w:after="0" w:line="240" w:lineRule="auto"/>
        <w:ind w:left="0" w:firstLine="0"/>
        <w:jc w:val="both"/>
        <w:rPr>
          <w:rFonts w:ascii="PT Astra Serif" w:eastAsia="Times New Roman" w:hAnsi="PT Astra Serif" w:cs="Times New Roman"/>
          <w:color w:val="000000"/>
          <w:sz w:val="26"/>
          <w:szCs w:val="26"/>
        </w:rPr>
      </w:pPr>
      <w:r w:rsidRPr="00EE23BE">
        <w:rPr>
          <w:rFonts w:ascii="PT Astra Serif" w:eastAsia="Times New Roman" w:hAnsi="PT Astra Serif" w:cs="Times New Roman"/>
          <w:color w:val="000000"/>
          <w:sz w:val="26"/>
          <w:szCs w:val="26"/>
        </w:rPr>
        <w:t>QR-кодирование применяется в оценке качества работы МО при обслуживании пациентов;</w:t>
      </w:r>
    </w:p>
    <w:p w14:paraId="0FF449B0" w14:textId="414D58A9" w:rsidR="003E77C1" w:rsidRPr="00EE23BE" w:rsidRDefault="003807D7" w:rsidP="00653ED5">
      <w:pPr>
        <w:numPr>
          <w:ilvl w:val="0"/>
          <w:numId w:val="26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Times New Roman" w:hAnsi="PT Astra Serif" w:cs="Times New Roman"/>
          <w:color w:val="000000"/>
          <w:sz w:val="26"/>
          <w:szCs w:val="26"/>
        </w:rPr>
        <w:t xml:space="preserve">рядом с кабинетами, в которых проходит стандартизация, </w:t>
      </w:r>
      <w:r w:rsidR="001277E9" w:rsidRPr="00EE23BE">
        <w:rPr>
          <w:rFonts w:ascii="PT Astra Serif" w:eastAsia="Times New Roman" w:hAnsi="PT Astra Serif" w:cs="Times New Roman"/>
          <w:color w:val="000000"/>
          <w:sz w:val="26"/>
          <w:szCs w:val="26"/>
        </w:rPr>
        <w:t xml:space="preserve">рекомендуется </w:t>
      </w:r>
      <w:r w:rsidRPr="00EE23BE">
        <w:rPr>
          <w:rFonts w:ascii="PT Astra Serif" w:eastAsia="Times New Roman" w:hAnsi="PT Astra Serif" w:cs="Times New Roman"/>
          <w:color w:val="000000"/>
          <w:sz w:val="26"/>
          <w:szCs w:val="26"/>
        </w:rPr>
        <w:t>ра</w:t>
      </w:r>
      <w:r w:rsidR="001277E9" w:rsidRPr="00EE23BE">
        <w:rPr>
          <w:rFonts w:ascii="PT Astra Serif" w:eastAsia="Times New Roman" w:hAnsi="PT Astra Serif" w:cs="Times New Roman"/>
          <w:color w:val="000000"/>
          <w:sz w:val="26"/>
          <w:szCs w:val="26"/>
        </w:rPr>
        <w:t>змещать</w:t>
      </w:r>
      <w:r w:rsidRPr="00EE23BE">
        <w:rPr>
          <w:rFonts w:ascii="PT Astra Serif" w:eastAsia="Times New Roman" w:hAnsi="PT Astra Serif" w:cs="Times New Roman"/>
          <w:color w:val="000000"/>
          <w:sz w:val="26"/>
          <w:szCs w:val="26"/>
        </w:rPr>
        <w:t xml:space="preserve"> информаци</w:t>
      </w:r>
      <w:r w:rsidR="001277E9" w:rsidRPr="00EE23BE">
        <w:rPr>
          <w:rFonts w:ascii="PT Astra Serif" w:eastAsia="Times New Roman" w:hAnsi="PT Astra Serif" w:cs="Times New Roman"/>
          <w:color w:val="000000"/>
          <w:sz w:val="26"/>
          <w:szCs w:val="26"/>
        </w:rPr>
        <w:t>ю</w:t>
      </w:r>
      <w:r w:rsidRPr="00EE23BE">
        <w:rPr>
          <w:rFonts w:ascii="PT Astra Serif" w:eastAsia="Times New Roman" w:hAnsi="PT Astra Serif" w:cs="Times New Roman"/>
          <w:color w:val="000000"/>
          <w:sz w:val="26"/>
          <w:szCs w:val="26"/>
        </w:rPr>
        <w:t xml:space="preserve"> о </w:t>
      </w:r>
      <w:r w:rsidR="00272117" w:rsidRPr="00EE23BE">
        <w:rPr>
          <w:rFonts w:ascii="PT Astra Serif" w:eastAsia="Times New Roman" w:hAnsi="PT Astra Serif" w:cs="Times New Roman"/>
          <w:color w:val="000000"/>
          <w:sz w:val="26"/>
          <w:szCs w:val="26"/>
        </w:rPr>
        <w:t>возможности</w:t>
      </w:r>
      <w:r w:rsidRPr="00EE23BE">
        <w:rPr>
          <w:rFonts w:ascii="PT Astra Serif" w:eastAsia="Times New Roman" w:hAnsi="PT Astra Serif" w:cs="Times New Roman"/>
          <w:color w:val="000000"/>
          <w:sz w:val="26"/>
          <w:szCs w:val="26"/>
        </w:rPr>
        <w:t xml:space="preserve"> зафиксировать факт выявления недостатков в работе поликлиники пациентом;</w:t>
      </w:r>
    </w:p>
    <w:p w14:paraId="0FF449B1" w14:textId="55581A48" w:rsidR="003E77C1" w:rsidRPr="00EE23BE" w:rsidRDefault="003807D7" w:rsidP="00653ED5">
      <w:pPr>
        <w:numPr>
          <w:ilvl w:val="0"/>
          <w:numId w:val="260"/>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при обнаружении недостатков в работе поликлиники, пациент может обратиться к администратору холла или в регистратуру и </w:t>
      </w:r>
      <w:r w:rsidR="00496F70" w:rsidRPr="00EE23BE">
        <w:rPr>
          <w:rFonts w:ascii="PT Astra Serif" w:eastAsia="PT Astra Serif" w:hAnsi="PT Astra Serif" w:cs="PT Astra Serif"/>
          <w:color w:val="000000"/>
          <w:sz w:val="26"/>
          <w:szCs w:val="26"/>
        </w:rPr>
        <w:t xml:space="preserve">оставить обращение </w:t>
      </w:r>
      <w:r w:rsidR="0075482A" w:rsidRPr="00EE23BE">
        <w:rPr>
          <w:rFonts w:ascii="PT Astra Serif" w:eastAsia="PT Astra Serif" w:hAnsi="PT Astra Serif" w:cs="PT Astra Serif"/>
          <w:color w:val="000000"/>
          <w:sz w:val="26"/>
          <w:szCs w:val="26"/>
        </w:rPr>
        <w:t>по принятой в организации форме.</w:t>
      </w:r>
    </w:p>
    <w:p w14:paraId="1CCB5578" w14:textId="63C34271" w:rsidR="00645E4E" w:rsidRPr="00EE23BE" w:rsidRDefault="003807D7" w:rsidP="006621B2">
      <w:pPr>
        <w:pStyle w:val="2"/>
        <w:spacing w:before="120" w:after="12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w:t>
      </w:r>
      <w:r w:rsidR="001277E9" w:rsidRPr="00EE23BE">
        <w:rPr>
          <w:rFonts w:ascii="PT Astra Serif" w:eastAsia="PT Astra Serif" w:hAnsi="PT Astra Serif" w:cs="PT Astra Serif"/>
          <w:sz w:val="26"/>
          <w:szCs w:val="26"/>
        </w:rPr>
        <w:t>8</w:t>
      </w:r>
      <w:r w:rsidRPr="00EE23BE">
        <w:rPr>
          <w:rFonts w:ascii="PT Astra Serif" w:eastAsia="PT Astra Serif" w:hAnsi="PT Astra Serif" w:cs="PT Astra Serif"/>
          <w:sz w:val="26"/>
          <w:szCs w:val="26"/>
        </w:rPr>
        <w:t>.2. Система мониторинга медицинской организации</w:t>
      </w:r>
    </w:p>
    <w:p w14:paraId="0FF449D2" w14:textId="3A6DD1B1" w:rsidR="003E77C1" w:rsidRPr="00EE23BE" w:rsidRDefault="003807D7" w:rsidP="006621B2">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7147A1" w:rsidRPr="00EE23BE">
        <w:rPr>
          <w:rFonts w:ascii="PT Astra Serif" w:eastAsia="PT Astra Serif" w:hAnsi="PT Astra Serif" w:cs="PT Astra Serif"/>
          <w:i w:val="0"/>
          <w:iCs w:val="0"/>
        </w:rPr>
        <w:t>8</w:t>
      </w:r>
      <w:r w:rsidRPr="00EE23BE">
        <w:rPr>
          <w:rFonts w:ascii="PT Astra Serif" w:eastAsia="PT Astra Serif" w:hAnsi="PT Astra Serif" w:cs="PT Astra Serif"/>
          <w:i w:val="0"/>
          <w:iCs w:val="0"/>
        </w:rPr>
        <w:t>.2.1. Общие требования к организации проведения внутренней оценки медицинской организации</w:t>
      </w:r>
    </w:p>
    <w:p w14:paraId="0FF449D3" w14:textId="77777777" w:rsidR="003E77C1" w:rsidRPr="00EE23BE" w:rsidRDefault="003807D7" w:rsidP="00653ED5">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Для проведения внутренней оценки реализации настоящего Стандарта ОАП необходимо использовать контрольные листы оценки, которые представлены в конце каждого раздела Стандарта ОАП: </w:t>
      </w:r>
    </w:p>
    <w:p w14:paraId="0FF449D4" w14:textId="77777777" w:rsidR="003E77C1" w:rsidRPr="00EE23BE" w:rsidRDefault="003807D7" w:rsidP="00653ED5">
      <w:pPr>
        <w:numPr>
          <w:ilvl w:val="0"/>
          <w:numId w:val="261"/>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ответственное лицо за проведение внутренней оценки назначается главным врачом и утверждается приказом; </w:t>
      </w:r>
    </w:p>
    <w:p w14:paraId="0FF449D5" w14:textId="77777777" w:rsidR="003E77C1" w:rsidRPr="00EE23BE" w:rsidRDefault="003807D7" w:rsidP="00653ED5">
      <w:pPr>
        <w:numPr>
          <w:ilvl w:val="0"/>
          <w:numId w:val="261"/>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в приказе указывается периодичность внутренней оценки, шаблон акта/протокола (или другого документа, который составляется после проведения внутренней оценки);</w:t>
      </w:r>
    </w:p>
    <w:p w14:paraId="0FF449D6" w14:textId="77777777" w:rsidR="003E77C1" w:rsidRPr="00EE23BE" w:rsidRDefault="003807D7" w:rsidP="00653ED5">
      <w:pPr>
        <w:numPr>
          <w:ilvl w:val="0"/>
          <w:numId w:val="261"/>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при выявлении несоответствий в ходе внутренней оценки должен быть разработан план корректирующих мероприятий и назначено ответственное лицо, осуществляющее </w:t>
      </w:r>
      <w:sdt>
        <w:sdtPr>
          <w:rPr>
            <w:rFonts w:ascii="PT Astra Serif" w:hAnsi="PT Astra Serif"/>
            <w:sz w:val="26"/>
            <w:szCs w:val="26"/>
          </w:rPr>
          <w:tag w:val="goog_rdk_5"/>
          <w:id w:val="-2108110626"/>
        </w:sdtPr>
        <w:sdtContent/>
      </w:sdt>
      <w:r w:rsidRPr="00EE23BE">
        <w:rPr>
          <w:rFonts w:ascii="PT Astra Serif" w:eastAsia="PT Astra Serif" w:hAnsi="PT Astra Serif" w:cs="PT Astra Serif"/>
          <w:color w:val="000000"/>
          <w:sz w:val="26"/>
          <w:szCs w:val="26"/>
        </w:rPr>
        <w:t>контроль выполнения плана;</w:t>
      </w:r>
    </w:p>
    <w:p w14:paraId="0FF449D8" w14:textId="06FAC385" w:rsidR="003E77C1" w:rsidRPr="00EE23BE" w:rsidRDefault="003807D7" w:rsidP="00653ED5">
      <w:pPr>
        <w:numPr>
          <w:ilvl w:val="0"/>
          <w:numId w:val="261"/>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руководитель МО обязан контролировать результаты внутренней оценки медицинской организации.</w:t>
      </w:r>
    </w:p>
    <w:p w14:paraId="0FF449D9" w14:textId="7B08524B" w:rsidR="003E77C1" w:rsidRPr="00EE23BE" w:rsidRDefault="003807D7" w:rsidP="006621B2">
      <w:pPr>
        <w:pStyle w:val="3"/>
        <w:spacing w:before="60" w:line="240" w:lineRule="auto"/>
        <w:ind w:firstLine="709"/>
        <w:jc w:val="both"/>
        <w:rPr>
          <w:rFonts w:ascii="PT Astra Serif" w:eastAsia="PT Astra Serif" w:hAnsi="PT Astra Serif" w:cs="PT Astra Serif"/>
          <w:i w:val="0"/>
          <w:iCs w:val="0"/>
        </w:rPr>
      </w:pPr>
      <w:r w:rsidRPr="00EE23BE">
        <w:rPr>
          <w:rFonts w:ascii="PT Astra Serif" w:eastAsia="PT Astra Serif" w:hAnsi="PT Astra Serif" w:cs="PT Astra Serif"/>
          <w:i w:val="0"/>
          <w:iCs w:val="0"/>
        </w:rPr>
        <w:t>1</w:t>
      </w:r>
      <w:r w:rsidR="007147A1" w:rsidRPr="00EE23BE">
        <w:rPr>
          <w:rFonts w:ascii="PT Astra Serif" w:eastAsia="PT Astra Serif" w:hAnsi="PT Astra Serif" w:cs="PT Astra Serif"/>
          <w:i w:val="0"/>
          <w:iCs w:val="0"/>
        </w:rPr>
        <w:t>8</w:t>
      </w:r>
      <w:r w:rsidRPr="00EE23BE">
        <w:rPr>
          <w:rFonts w:ascii="PT Astra Serif" w:eastAsia="PT Astra Serif" w:hAnsi="PT Astra Serif" w:cs="PT Astra Serif"/>
          <w:i w:val="0"/>
          <w:iCs w:val="0"/>
        </w:rPr>
        <w:t>.2.2. Общие требования к организации проведения внешней оценки медицинской организации</w:t>
      </w:r>
    </w:p>
    <w:p w14:paraId="3251B7DB" w14:textId="77777777" w:rsidR="00054CB7" w:rsidRPr="00EE23BE" w:rsidRDefault="003807D7" w:rsidP="00653ED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Проводить внешнюю оценку медицинской организации могут сотрудники РЦ ПМСП, уполномоченные сотрудники ДЗТО, уполномоченные сотрудники АТО.</w:t>
      </w:r>
      <w:r w:rsidR="00054CB7" w:rsidRPr="00EE23BE">
        <w:rPr>
          <w:rFonts w:ascii="PT Astra Serif" w:eastAsia="PT Astra Serif" w:hAnsi="PT Astra Serif" w:cs="PT Astra Serif"/>
          <w:sz w:val="26"/>
          <w:szCs w:val="26"/>
        </w:rPr>
        <w:t xml:space="preserve"> </w:t>
      </w:r>
    </w:p>
    <w:p w14:paraId="0FF449DB" w14:textId="38487A82" w:rsidR="003E77C1" w:rsidRPr="00EE23BE" w:rsidRDefault="00054CB7" w:rsidP="00653ED5">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w:t>
      </w:r>
      <w:r w:rsidR="003807D7" w:rsidRPr="00EE23BE">
        <w:rPr>
          <w:rFonts w:ascii="PT Astra Serif" w:eastAsia="PT Astra Serif" w:hAnsi="PT Astra Serif" w:cs="PT Astra Serif"/>
          <w:color w:val="000000"/>
          <w:sz w:val="26"/>
          <w:szCs w:val="26"/>
        </w:rPr>
        <w:t>чная оценка медицинской организации</w:t>
      </w:r>
      <w:r w:rsidRPr="00EE23BE">
        <w:rPr>
          <w:rFonts w:ascii="PT Astra Serif" w:eastAsia="PT Astra Serif" w:hAnsi="PT Astra Serif" w:cs="PT Astra Serif"/>
          <w:color w:val="000000"/>
          <w:sz w:val="26"/>
          <w:szCs w:val="26"/>
        </w:rPr>
        <w:t xml:space="preserve"> проводится</w:t>
      </w:r>
      <w:r w:rsidR="003807D7" w:rsidRPr="00EE23BE">
        <w:rPr>
          <w:rFonts w:ascii="PT Astra Serif" w:eastAsia="PT Astra Serif" w:hAnsi="PT Astra Serif" w:cs="PT Astra Serif"/>
          <w:color w:val="000000"/>
          <w:sz w:val="26"/>
          <w:szCs w:val="26"/>
        </w:rPr>
        <w:t xml:space="preserve"> сотрудниками РЦ ПМСП (ДЗТО/АТО) с использованием контрольных листов оценки, которые представлены в конц</w:t>
      </w:r>
      <w:r w:rsidRPr="00EE23BE">
        <w:rPr>
          <w:rFonts w:ascii="PT Astra Serif" w:eastAsia="PT Astra Serif" w:hAnsi="PT Astra Serif" w:cs="PT Astra Serif"/>
          <w:color w:val="000000"/>
          <w:sz w:val="26"/>
          <w:szCs w:val="26"/>
        </w:rPr>
        <w:t>е каждого раздела Стандарта ОАП.</w:t>
      </w:r>
    </w:p>
    <w:p w14:paraId="0FF449DC" w14:textId="77777777" w:rsidR="003E77C1" w:rsidRPr="00EE23BE" w:rsidRDefault="003807D7" w:rsidP="00653ED5">
      <w:pPr>
        <w:numPr>
          <w:ilvl w:val="1"/>
          <w:numId w:val="262"/>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внешняя оценка проводится сотрудниками РЦ ПМСП не реже 1 раза в год; </w:t>
      </w:r>
    </w:p>
    <w:p w14:paraId="0FF449DD" w14:textId="77777777" w:rsidR="003E77C1" w:rsidRPr="00EE23BE" w:rsidRDefault="003807D7" w:rsidP="00653ED5">
      <w:pPr>
        <w:numPr>
          <w:ilvl w:val="1"/>
          <w:numId w:val="262"/>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по результатам внешней оценки составляется Акт/Протокол, в котором указываются несоответствия Стандарту ОАП, рекомендации и другая информация;</w:t>
      </w:r>
    </w:p>
    <w:p w14:paraId="0FF449DE" w14:textId="04D93D3A" w:rsidR="003E77C1" w:rsidRPr="00EE23BE" w:rsidRDefault="003807D7" w:rsidP="00653ED5">
      <w:pPr>
        <w:numPr>
          <w:ilvl w:val="1"/>
          <w:numId w:val="262"/>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на основании Акта/Протокола в медицинской организации составляется план корректирующих мероприятий, подписывается руководителем МО и направляется в РЦ ПМСП в течение 3 рабочих дней </w:t>
      </w:r>
      <w:sdt>
        <w:sdtPr>
          <w:rPr>
            <w:rFonts w:ascii="PT Astra Serif" w:hAnsi="PT Astra Serif"/>
            <w:sz w:val="26"/>
            <w:szCs w:val="26"/>
          </w:rPr>
          <w:tag w:val="goog_rdk_7"/>
          <w:id w:val="-132560326"/>
          <w:showingPlcHdr/>
        </w:sdtPr>
        <w:sdtContent>
          <w:r w:rsidR="008A7F1F" w:rsidRPr="00EE23BE">
            <w:rPr>
              <w:rFonts w:ascii="PT Astra Serif" w:hAnsi="PT Astra Serif"/>
              <w:sz w:val="26"/>
              <w:szCs w:val="26"/>
            </w:rPr>
            <w:t xml:space="preserve">     </w:t>
          </w:r>
        </w:sdtContent>
      </w:sdt>
      <w:r w:rsidRPr="00EE23BE">
        <w:rPr>
          <w:rFonts w:ascii="PT Astra Serif" w:eastAsia="PT Astra Serif" w:hAnsi="PT Astra Serif" w:cs="PT Astra Serif"/>
          <w:color w:val="000000"/>
          <w:sz w:val="26"/>
          <w:szCs w:val="26"/>
        </w:rPr>
        <w:t xml:space="preserve">после </w:t>
      </w:r>
      <w:r w:rsidR="008A7F1F" w:rsidRPr="00EE23BE">
        <w:rPr>
          <w:rFonts w:ascii="PT Astra Serif" w:eastAsia="PT Astra Serif" w:hAnsi="PT Astra Serif" w:cs="PT Astra Serif"/>
          <w:color w:val="000000"/>
          <w:sz w:val="26"/>
          <w:szCs w:val="26"/>
        </w:rPr>
        <w:t>получения Акта/Протокола</w:t>
      </w:r>
      <w:r w:rsidRPr="00EE23BE">
        <w:rPr>
          <w:rFonts w:ascii="PT Astra Serif" w:eastAsia="PT Astra Serif" w:hAnsi="PT Astra Serif" w:cs="PT Astra Serif"/>
          <w:color w:val="000000"/>
          <w:sz w:val="26"/>
          <w:szCs w:val="26"/>
        </w:rPr>
        <w:t>;</w:t>
      </w:r>
    </w:p>
    <w:p w14:paraId="21B37379" w14:textId="3917D593" w:rsidR="00054CB7" w:rsidRPr="00EE23BE" w:rsidRDefault="003807D7" w:rsidP="00653ED5">
      <w:pPr>
        <w:numPr>
          <w:ilvl w:val="1"/>
          <w:numId w:val="262"/>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повторная внешняя оценка проводится по истечению сроков, указанных в плане корректирующих мероприятий, </w:t>
      </w:r>
      <w:sdt>
        <w:sdtPr>
          <w:rPr>
            <w:rFonts w:ascii="PT Astra Serif" w:hAnsi="PT Astra Serif"/>
            <w:sz w:val="26"/>
            <w:szCs w:val="26"/>
          </w:rPr>
          <w:tag w:val="goog_rdk_8"/>
          <w:id w:val="-524400107"/>
        </w:sdtPr>
        <w:sdtContent/>
      </w:sdt>
      <w:r w:rsidRPr="00EE23BE">
        <w:rPr>
          <w:rFonts w:ascii="PT Astra Serif" w:eastAsia="PT Astra Serif" w:hAnsi="PT Astra Serif" w:cs="PT Astra Serif"/>
          <w:color w:val="000000"/>
          <w:sz w:val="26"/>
          <w:szCs w:val="26"/>
        </w:rPr>
        <w:t>но не позднее 1 месяца с момента оценки;</w:t>
      </w:r>
    </w:p>
    <w:p w14:paraId="0FF449E0" w14:textId="3CF9EFFA" w:rsidR="003E77C1" w:rsidRPr="00EE23BE" w:rsidRDefault="00054CB7" w:rsidP="00653ED5">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w:t>
      </w:r>
      <w:r w:rsidR="003807D7" w:rsidRPr="00EE23BE">
        <w:rPr>
          <w:rFonts w:ascii="PT Astra Serif" w:eastAsia="PT Astra Serif" w:hAnsi="PT Astra Serif" w:cs="PT Astra Serif"/>
          <w:color w:val="000000"/>
          <w:sz w:val="26"/>
          <w:szCs w:val="26"/>
        </w:rPr>
        <w:t>ониторинг показателей по данным МИС ТО:</w:t>
      </w:r>
    </w:p>
    <w:p w14:paraId="0FF449E1" w14:textId="5F46A5B9" w:rsidR="003E77C1" w:rsidRPr="00EE23BE" w:rsidRDefault="003807D7" w:rsidP="00653ED5">
      <w:pPr>
        <w:numPr>
          <w:ilvl w:val="0"/>
          <w:numId w:val="26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перечень показателей, оцениваемых по данным МИС ТО, представлен в </w:t>
      </w:r>
      <w:hyperlink w:anchor="_Приложение_12_1" w:history="1">
        <w:r w:rsidR="002A40CF" w:rsidRPr="00EE23BE">
          <w:rPr>
            <w:rStyle w:val="ac"/>
            <w:rFonts w:ascii="PT Astra Serif" w:eastAsia="PT Astra Serif" w:hAnsi="PT Astra Serif" w:cs="PT Astra Serif"/>
            <w:sz w:val="26"/>
            <w:szCs w:val="26"/>
          </w:rPr>
          <w:t>приложении 1</w:t>
        </w:r>
      </w:hyperlink>
      <w:r w:rsidR="00AB2D0F" w:rsidRPr="00EE23BE">
        <w:rPr>
          <w:rFonts w:ascii="PT Astra Serif" w:eastAsia="PT Astra Serif" w:hAnsi="PT Astra Serif" w:cs="PT Astra Serif"/>
          <w:color w:val="0000FF"/>
          <w:sz w:val="26"/>
          <w:szCs w:val="26"/>
          <w:u w:val="single"/>
        </w:rPr>
        <w:t>3</w:t>
      </w:r>
      <w:r w:rsidR="003D5183">
        <w:rPr>
          <w:rFonts w:ascii="PT Astra Serif" w:eastAsia="PT Astra Serif" w:hAnsi="PT Astra Serif" w:cs="PT Astra Serif"/>
          <w:color w:val="0000FF"/>
          <w:sz w:val="26"/>
          <w:szCs w:val="26"/>
          <w:u w:val="single"/>
        </w:rPr>
        <w:t xml:space="preserve"> к Стандарту</w:t>
      </w:r>
      <w:r w:rsidRPr="00EE23BE">
        <w:rPr>
          <w:rFonts w:ascii="PT Astra Serif" w:eastAsia="PT Astra Serif" w:hAnsi="PT Astra Serif" w:cs="PT Astra Serif"/>
          <w:color w:val="000000"/>
          <w:sz w:val="26"/>
          <w:szCs w:val="26"/>
        </w:rPr>
        <w:t>;</w:t>
      </w:r>
    </w:p>
    <w:p w14:paraId="0FF449E2" w14:textId="77777777" w:rsidR="003E77C1" w:rsidRPr="00EE23BE" w:rsidRDefault="003807D7" w:rsidP="00653ED5">
      <w:pPr>
        <w:numPr>
          <w:ilvl w:val="0"/>
          <w:numId w:val="26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мониторинг показателей МИС ТО проводится сотрудниками РЦ ПМСП не реже 1 раза в месяц;</w:t>
      </w:r>
    </w:p>
    <w:p w14:paraId="0FF449E3" w14:textId="58EE91E1" w:rsidR="003E77C1" w:rsidRPr="00EE23BE" w:rsidRDefault="003807D7" w:rsidP="00653ED5">
      <w:pPr>
        <w:numPr>
          <w:ilvl w:val="0"/>
          <w:numId w:val="26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результаты </w:t>
      </w:r>
      <w:sdt>
        <w:sdtPr>
          <w:rPr>
            <w:rFonts w:ascii="PT Astra Serif" w:hAnsi="PT Astra Serif"/>
            <w:sz w:val="26"/>
            <w:szCs w:val="26"/>
          </w:rPr>
          <w:tag w:val="goog_rdk_9"/>
          <w:id w:val="1304348446"/>
        </w:sdtPr>
        <w:sdtContent/>
      </w:sdt>
      <w:r w:rsidRPr="00EE23BE">
        <w:rPr>
          <w:rFonts w:ascii="PT Astra Serif" w:eastAsia="PT Astra Serif" w:hAnsi="PT Astra Serif" w:cs="PT Astra Serif"/>
          <w:color w:val="000000"/>
          <w:sz w:val="26"/>
          <w:szCs w:val="26"/>
        </w:rPr>
        <w:t xml:space="preserve">анализа показателей направляются в МО, на основании </w:t>
      </w:r>
      <w:r w:rsidR="0062379F" w:rsidRPr="00EE23BE">
        <w:rPr>
          <w:rFonts w:ascii="PT Astra Serif" w:eastAsia="PT Astra Serif" w:hAnsi="PT Astra Serif" w:cs="PT Astra Serif"/>
          <w:color w:val="000000"/>
          <w:sz w:val="26"/>
          <w:szCs w:val="26"/>
        </w:rPr>
        <w:t>которых</w:t>
      </w:r>
      <w:r w:rsidRPr="00EE23BE">
        <w:rPr>
          <w:rFonts w:ascii="PT Astra Serif" w:eastAsia="PT Astra Serif" w:hAnsi="PT Astra Serif" w:cs="PT Astra Serif"/>
          <w:color w:val="000000"/>
          <w:sz w:val="26"/>
          <w:szCs w:val="26"/>
        </w:rPr>
        <w:t xml:space="preserve"> в медицинской организации составляется </w:t>
      </w:r>
      <w:sdt>
        <w:sdtPr>
          <w:rPr>
            <w:rFonts w:ascii="PT Astra Serif" w:hAnsi="PT Astra Serif"/>
            <w:sz w:val="26"/>
            <w:szCs w:val="26"/>
          </w:rPr>
          <w:tag w:val="goog_rdk_10"/>
          <w:id w:val="628444193"/>
        </w:sdtPr>
        <w:sdtContent/>
      </w:sdt>
      <w:r w:rsidRPr="00EE23BE">
        <w:rPr>
          <w:rFonts w:ascii="PT Astra Serif" w:eastAsia="PT Astra Serif" w:hAnsi="PT Astra Serif" w:cs="PT Astra Serif"/>
          <w:color w:val="000000"/>
          <w:sz w:val="26"/>
          <w:szCs w:val="26"/>
        </w:rPr>
        <w:t xml:space="preserve">план корректирующих мероприятий, подписывается руководителем МО и направляется в РЦ ПМСП в течение </w:t>
      </w:r>
      <w:sdt>
        <w:sdtPr>
          <w:rPr>
            <w:rFonts w:ascii="PT Astra Serif" w:hAnsi="PT Astra Serif"/>
            <w:sz w:val="26"/>
            <w:szCs w:val="26"/>
          </w:rPr>
          <w:tag w:val="goog_rdk_11"/>
          <w:id w:val="-443149933"/>
        </w:sdtPr>
        <w:sdtContent/>
      </w:sdt>
      <w:r w:rsidRPr="00EE23BE">
        <w:rPr>
          <w:rFonts w:ascii="PT Astra Serif" w:eastAsia="PT Astra Serif" w:hAnsi="PT Astra Serif" w:cs="PT Astra Serif"/>
          <w:color w:val="000000"/>
          <w:sz w:val="26"/>
          <w:szCs w:val="26"/>
        </w:rPr>
        <w:t>3 рабочих дней;</w:t>
      </w:r>
    </w:p>
    <w:p w14:paraId="0FF449E4" w14:textId="77777777" w:rsidR="003E77C1" w:rsidRPr="00EE23BE" w:rsidRDefault="003807D7" w:rsidP="00653ED5">
      <w:pPr>
        <w:numPr>
          <w:ilvl w:val="0"/>
          <w:numId w:val="263"/>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контроль выполнения плана корректирующих мероприятий проводится по </w:t>
      </w:r>
      <w:sdt>
        <w:sdtPr>
          <w:rPr>
            <w:rFonts w:ascii="PT Astra Serif" w:hAnsi="PT Astra Serif"/>
            <w:sz w:val="26"/>
            <w:szCs w:val="26"/>
          </w:rPr>
          <w:tag w:val="goog_rdk_12"/>
          <w:id w:val="-2085210286"/>
        </w:sdtPr>
        <w:sdtContent/>
      </w:sdt>
      <w:r w:rsidRPr="00EE23BE">
        <w:rPr>
          <w:rFonts w:ascii="PT Astra Serif" w:eastAsia="PT Astra Serif" w:hAnsi="PT Astra Serif" w:cs="PT Astra Serif"/>
          <w:color w:val="000000"/>
          <w:sz w:val="26"/>
          <w:szCs w:val="26"/>
        </w:rPr>
        <w:t>анализу показателей в следующем месяце;</w:t>
      </w:r>
    </w:p>
    <w:p w14:paraId="0FF449E5" w14:textId="5455FFAF" w:rsidR="003E77C1" w:rsidRPr="00EE23BE" w:rsidRDefault="00054CB7" w:rsidP="00653ED5">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w:t>
      </w:r>
      <w:r w:rsidR="003807D7" w:rsidRPr="00EE23BE">
        <w:rPr>
          <w:rFonts w:ascii="PT Astra Serif" w:eastAsia="PT Astra Serif" w:hAnsi="PT Astra Serif" w:cs="PT Astra Serif"/>
          <w:color w:val="000000"/>
          <w:sz w:val="26"/>
          <w:szCs w:val="26"/>
        </w:rPr>
        <w:t xml:space="preserve">ониторинг показателей по данным единой системы мониторинга </w:t>
      </w:r>
      <w:r w:rsidR="00034B01" w:rsidRPr="00EE23BE">
        <w:rPr>
          <w:rFonts w:ascii="PT Astra Serif" w:eastAsia="PT Astra Serif" w:hAnsi="PT Astra Serif" w:cs="PT Astra Serif"/>
          <w:color w:val="000000"/>
          <w:sz w:val="26"/>
          <w:szCs w:val="26"/>
        </w:rPr>
        <w:t>колл</w:t>
      </w:r>
      <w:r w:rsidR="003807D7" w:rsidRPr="00EE23BE">
        <w:rPr>
          <w:rFonts w:ascii="PT Astra Serif" w:eastAsia="PT Astra Serif" w:hAnsi="PT Astra Serif" w:cs="PT Astra Serif"/>
          <w:color w:val="000000"/>
          <w:sz w:val="26"/>
          <w:szCs w:val="26"/>
        </w:rPr>
        <w:t>-центра и электронной регистратуры:</w:t>
      </w:r>
    </w:p>
    <w:p w14:paraId="0FF449E6" w14:textId="118EAF4B" w:rsidR="003E77C1" w:rsidRPr="00EE23BE" w:rsidRDefault="003807D7" w:rsidP="00653ED5">
      <w:pPr>
        <w:numPr>
          <w:ilvl w:val="0"/>
          <w:numId w:val="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перечень показателей, оцениваемых по данным единой системы мониторинга </w:t>
      </w:r>
      <w:r w:rsidR="00034B01" w:rsidRPr="00EE23BE">
        <w:rPr>
          <w:rFonts w:ascii="PT Astra Serif" w:eastAsia="PT Astra Serif" w:hAnsi="PT Astra Serif" w:cs="PT Astra Serif"/>
          <w:color w:val="000000"/>
          <w:sz w:val="26"/>
          <w:szCs w:val="26"/>
        </w:rPr>
        <w:t>колл</w:t>
      </w:r>
      <w:r w:rsidRPr="00EE23BE">
        <w:rPr>
          <w:rFonts w:ascii="PT Astra Serif" w:eastAsia="PT Astra Serif" w:hAnsi="PT Astra Serif" w:cs="PT Astra Serif"/>
          <w:color w:val="000000"/>
          <w:sz w:val="26"/>
          <w:szCs w:val="26"/>
        </w:rPr>
        <w:t xml:space="preserve">-центра и электронной регистратуры, представлен в </w:t>
      </w:r>
      <w:hyperlink w:anchor="_Приложение_12" w:history="1">
        <w:r w:rsidR="005E0738" w:rsidRPr="00EE23BE">
          <w:rPr>
            <w:rStyle w:val="ac"/>
            <w:rFonts w:ascii="PT Astra Serif" w:eastAsia="PT Astra Serif" w:hAnsi="PT Astra Serif" w:cs="PT Astra Serif"/>
            <w:sz w:val="26"/>
            <w:szCs w:val="26"/>
          </w:rPr>
          <w:t>приложении 1</w:t>
        </w:r>
      </w:hyperlink>
      <w:r w:rsidR="00095766" w:rsidRPr="00EE23BE">
        <w:rPr>
          <w:rFonts w:ascii="PT Astra Serif" w:eastAsia="PT Astra Serif" w:hAnsi="PT Astra Serif" w:cs="PT Astra Serif"/>
          <w:color w:val="0000FF"/>
          <w:sz w:val="26"/>
          <w:szCs w:val="26"/>
          <w:u w:val="single"/>
        </w:rPr>
        <w:t>4</w:t>
      </w:r>
      <w:r w:rsidR="003D5183">
        <w:rPr>
          <w:rFonts w:ascii="PT Astra Serif" w:eastAsia="PT Astra Serif" w:hAnsi="PT Astra Serif" w:cs="PT Astra Serif"/>
          <w:color w:val="0000FF"/>
          <w:sz w:val="26"/>
          <w:szCs w:val="26"/>
          <w:u w:val="single"/>
        </w:rPr>
        <w:t xml:space="preserve"> к Стандарту</w:t>
      </w:r>
      <w:r w:rsidRPr="00EE23BE">
        <w:rPr>
          <w:rFonts w:ascii="PT Astra Serif" w:eastAsia="PT Astra Serif" w:hAnsi="PT Astra Serif" w:cs="PT Astra Serif"/>
          <w:color w:val="000000"/>
          <w:sz w:val="26"/>
          <w:szCs w:val="26"/>
        </w:rPr>
        <w:t>;</w:t>
      </w:r>
    </w:p>
    <w:p w14:paraId="0FF449E8" w14:textId="594AEE02" w:rsidR="003E77C1" w:rsidRPr="00EE23BE" w:rsidRDefault="003807D7" w:rsidP="00653ED5">
      <w:pPr>
        <w:numPr>
          <w:ilvl w:val="0"/>
          <w:numId w:val="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на основании анализа в медицинской организации составляется план корректирующих мероприятий, подписывается руководителем МО и направляется в РЦ ПМСП в течение </w:t>
      </w:r>
      <w:sdt>
        <w:sdtPr>
          <w:rPr>
            <w:rFonts w:ascii="PT Astra Serif" w:hAnsi="PT Astra Serif"/>
            <w:sz w:val="26"/>
            <w:szCs w:val="26"/>
          </w:rPr>
          <w:tag w:val="goog_rdk_14"/>
          <w:id w:val="-761057892"/>
        </w:sdtPr>
        <w:sdtContent/>
      </w:sdt>
      <w:r w:rsidRPr="00EE23BE">
        <w:rPr>
          <w:rFonts w:ascii="PT Astra Serif" w:eastAsia="PT Astra Serif" w:hAnsi="PT Astra Serif" w:cs="PT Astra Serif"/>
          <w:color w:val="000000"/>
          <w:sz w:val="26"/>
          <w:szCs w:val="26"/>
        </w:rPr>
        <w:t>3 рабочих дней;</w:t>
      </w:r>
    </w:p>
    <w:p w14:paraId="0FF449E9" w14:textId="77777777" w:rsidR="003E77C1" w:rsidRPr="00EE23BE" w:rsidRDefault="003807D7" w:rsidP="00653ED5">
      <w:pPr>
        <w:numPr>
          <w:ilvl w:val="0"/>
          <w:numId w:val="5"/>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контроль выполнения плана корректирующих мероприятий проводится по анализу показателей в следующем месяце;</w:t>
      </w:r>
    </w:p>
    <w:p w14:paraId="0FF449EA" w14:textId="081D0F1A" w:rsidR="003E77C1" w:rsidRPr="00EE23BE" w:rsidRDefault="00054CB7" w:rsidP="00653ED5">
      <w:pPr>
        <w:pBdr>
          <w:top w:val="nil"/>
          <w:left w:val="nil"/>
          <w:bottom w:val="nil"/>
          <w:right w:val="nil"/>
          <w:between w:val="nil"/>
        </w:pBdr>
        <w:spacing w:after="0" w:line="240" w:lineRule="auto"/>
        <w:ind w:firstLine="709"/>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М</w:t>
      </w:r>
      <w:r w:rsidR="003807D7" w:rsidRPr="00EE23BE">
        <w:rPr>
          <w:rFonts w:ascii="PT Astra Serif" w:eastAsia="PT Astra Serif" w:hAnsi="PT Astra Serif" w:cs="PT Astra Serif"/>
          <w:color w:val="000000"/>
          <w:sz w:val="26"/>
          <w:szCs w:val="26"/>
        </w:rPr>
        <w:t xml:space="preserve">ониторинг </w:t>
      </w:r>
      <w:r w:rsidR="00034B01" w:rsidRPr="00EE23BE">
        <w:rPr>
          <w:rFonts w:ascii="PT Astra Serif" w:eastAsia="PT Astra Serif" w:hAnsi="PT Astra Serif" w:cs="PT Astra Serif"/>
          <w:color w:val="000000"/>
          <w:sz w:val="26"/>
          <w:szCs w:val="26"/>
        </w:rPr>
        <w:t>колл</w:t>
      </w:r>
      <w:r w:rsidR="003807D7" w:rsidRPr="00EE23BE">
        <w:rPr>
          <w:rFonts w:ascii="PT Astra Serif" w:eastAsia="PT Astra Serif" w:hAnsi="PT Astra Serif" w:cs="PT Astra Serif"/>
          <w:color w:val="000000"/>
          <w:sz w:val="26"/>
          <w:szCs w:val="26"/>
        </w:rPr>
        <w:t>-центра сотрудниками РЦ ПМСП:</w:t>
      </w:r>
    </w:p>
    <w:p w14:paraId="0FF449EB" w14:textId="6AEA6B8F" w:rsidR="003E77C1" w:rsidRPr="00EE23BE" w:rsidRDefault="003807D7" w:rsidP="00653ED5">
      <w:pPr>
        <w:numPr>
          <w:ilvl w:val="0"/>
          <w:numId w:val="6"/>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мониторинг </w:t>
      </w:r>
      <w:r w:rsidR="00034B01" w:rsidRPr="00EE23BE">
        <w:rPr>
          <w:rFonts w:ascii="PT Astra Serif" w:eastAsia="PT Astra Serif" w:hAnsi="PT Astra Serif" w:cs="PT Astra Serif"/>
          <w:color w:val="000000"/>
          <w:sz w:val="26"/>
          <w:szCs w:val="26"/>
        </w:rPr>
        <w:t>колл</w:t>
      </w:r>
      <w:r w:rsidRPr="00EE23BE">
        <w:rPr>
          <w:rFonts w:ascii="PT Astra Serif" w:eastAsia="PT Astra Serif" w:hAnsi="PT Astra Serif" w:cs="PT Astra Serif"/>
          <w:color w:val="000000"/>
          <w:sz w:val="26"/>
          <w:szCs w:val="26"/>
        </w:rPr>
        <w:t xml:space="preserve">-центра сотрудниками РЦ ПМСП проводится систематически с целью </w:t>
      </w:r>
      <w:sdt>
        <w:sdtPr>
          <w:rPr>
            <w:rFonts w:ascii="PT Astra Serif" w:hAnsi="PT Astra Serif"/>
            <w:sz w:val="26"/>
            <w:szCs w:val="26"/>
          </w:rPr>
          <w:tag w:val="goog_rdk_15"/>
          <w:id w:val="126756201"/>
        </w:sdtPr>
        <w:sdtContent/>
      </w:sdt>
      <w:r w:rsidR="005E0738" w:rsidRPr="00EE23BE">
        <w:rPr>
          <w:rFonts w:ascii="PT Astra Serif" w:eastAsia="PT Astra Serif" w:hAnsi="PT Astra Serif" w:cs="PT Astra Serif"/>
          <w:color w:val="000000"/>
          <w:sz w:val="26"/>
          <w:szCs w:val="26"/>
        </w:rPr>
        <w:t>оценки</w:t>
      </w:r>
      <w:r w:rsidRPr="00EE23BE">
        <w:rPr>
          <w:rFonts w:ascii="PT Astra Serif" w:eastAsia="PT Astra Serif" w:hAnsi="PT Astra Serif" w:cs="PT Astra Serif"/>
          <w:color w:val="000000"/>
          <w:sz w:val="26"/>
          <w:szCs w:val="26"/>
        </w:rPr>
        <w:t xml:space="preserve"> реализации Стандарта ОАП;</w:t>
      </w:r>
    </w:p>
    <w:p w14:paraId="0FF449EC" w14:textId="77777777" w:rsidR="003E77C1" w:rsidRPr="00EE23BE" w:rsidRDefault="003807D7" w:rsidP="00653ED5">
      <w:pPr>
        <w:numPr>
          <w:ilvl w:val="0"/>
          <w:numId w:val="6"/>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для мониторинга разрабатывается кейс (ситуация или проблема, с которой может обратиться любой пациент в МО по телефону);</w:t>
      </w:r>
    </w:p>
    <w:p w14:paraId="0FF449ED" w14:textId="79993C7F" w:rsidR="003E77C1" w:rsidRPr="00EE23BE" w:rsidRDefault="003807D7" w:rsidP="00653ED5">
      <w:pPr>
        <w:numPr>
          <w:ilvl w:val="0"/>
          <w:numId w:val="6"/>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ответ сотрудника </w:t>
      </w:r>
      <w:r w:rsidR="00034B01" w:rsidRPr="00EE23BE">
        <w:rPr>
          <w:rFonts w:ascii="PT Astra Serif" w:eastAsia="PT Astra Serif" w:hAnsi="PT Astra Serif" w:cs="PT Astra Serif"/>
          <w:color w:val="000000"/>
          <w:sz w:val="26"/>
          <w:szCs w:val="26"/>
        </w:rPr>
        <w:t>колл</w:t>
      </w:r>
      <w:r w:rsidRPr="00EE23BE">
        <w:rPr>
          <w:rFonts w:ascii="PT Astra Serif" w:eastAsia="PT Astra Serif" w:hAnsi="PT Astra Serif" w:cs="PT Astra Serif"/>
          <w:color w:val="000000"/>
          <w:sz w:val="26"/>
          <w:szCs w:val="26"/>
        </w:rPr>
        <w:t>-центра МО оценивается по балльной системе (</w:t>
      </w:r>
      <w:hyperlink w:anchor="_Приложение_14" w:history="1">
        <w:r w:rsidR="005E0738" w:rsidRPr="00EE23BE">
          <w:rPr>
            <w:rStyle w:val="ac"/>
            <w:rFonts w:ascii="PT Astra Serif" w:eastAsia="PT Astra Serif" w:hAnsi="PT Astra Serif" w:cs="PT Astra Serif"/>
            <w:sz w:val="26"/>
            <w:szCs w:val="26"/>
          </w:rPr>
          <w:t>приложение 1</w:t>
        </w:r>
      </w:hyperlink>
      <w:r w:rsidR="00095766" w:rsidRPr="00EE23BE">
        <w:rPr>
          <w:rFonts w:ascii="PT Astra Serif" w:eastAsia="PT Astra Serif" w:hAnsi="PT Astra Serif" w:cs="PT Astra Serif"/>
          <w:color w:val="0000FF"/>
          <w:sz w:val="26"/>
          <w:szCs w:val="26"/>
          <w:u w:val="single"/>
        </w:rPr>
        <w:t>5</w:t>
      </w:r>
      <w:r w:rsidR="003D5183">
        <w:rPr>
          <w:rFonts w:ascii="PT Astra Serif" w:eastAsia="PT Astra Serif" w:hAnsi="PT Astra Serif" w:cs="PT Astra Serif"/>
          <w:color w:val="0000FF"/>
          <w:sz w:val="26"/>
          <w:szCs w:val="26"/>
          <w:u w:val="single"/>
        </w:rPr>
        <w:t xml:space="preserve"> к Стандарту</w:t>
      </w:r>
      <w:r w:rsidRPr="00EE23BE">
        <w:rPr>
          <w:rFonts w:ascii="PT Astra Serif" w:eastAsia="PT Astra Serif" w:hAnsi="PT Astra Serif" w:cs="PT Astra Serif"/>
          <w:color w:val="000000"/>
          <w:sz w:val="26"/>
          <w:szCs w:val="26"/>
        </w:rPr>
        <w:t>);</w:t>
      </w:r>
    </w:p>
    <w:p w14:paraId="0FF449EE" w14:textId="77777777" w:rsidR="003E77C1" w:rsidRPr="00EE23BE" w:rsidRDefault="003807D7" w:rsidP="00653ED5">
      <w:pPr>
        <w:numPr>
          <w:ilvl w:val="0"/>
          <w:numId w:val="6"/>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информация с результатами мониторинга направляется в МО для принятия управленческих решений;</w:t>
      </w:r>
    </w:p>
    <w:p w14:paraId="1F2626EC" w14:textId="452111C7" w:rsidR="00217D7B" w:rsidRPr="006621B2" w:rsidRDefault="003807D7" w:rsidP="006621B2">
      <w:pPr>
        <w:numPr>
          <w:ilvl w:val="0"/>
          <w:numId w:val="6"/>
        </w:numPr>
        <w:pBdr>
          <w:top w:val="nil"/>
          <w:left w:val="nil"/>
          <w:bottom w:val="nil"/>
          <w:right w:val="nil"/>
          <w:between w:val="nil"/>
        </w:pBdr>
        <w:spacing w:after="0" w:line="240" w:lineRule="auto"/>
        <w:ind w:left="0" w:firstLine="0"/>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контроль проведенных мероприятий по работе </w:t>
      </w:r>
      <w:r w:rsidR="00034B01" w:rsidRPr="00EE23BE">
        <w:rPr>
          <w:rFonts w:ascii="PT Astra Serif" w:eastAsia="PT Astra Serif" w:hAnsi="PT Astra Serif" w:cs="PT Astra Serif"/>
          <w:color w:val="000000"/>
          <w:sz w:val="26"/>
          <w:szCs w:val="26"/>
        </w:rPr>
        <w:t>колл</w:t>
      </w:r>
      <w:r w:rsidRPr="00EE23BE">
        <w:rPr>
          <w:rFonts w:ascii="PT Astra Serif" w:eastAsia="PT Astra Serif" w:hAnsi="PT Astra Serif" w:cs="PT Astra Serif"/>
          <w:color w:val="000000"/>
          <w:sz w:val="26"/>
          <w:szCs w:val="26"/>
        </w:rPr>
        <w:t>-центра МО оценивается при последующих мониторингах.</w:t>
      </w:r>
    </w:p>
    <w:p w14:paraId="0FF449F1" w14:textId="77777777" w:rsidR="003E77C1" w:rsidRPr="00EE23BE" w:rsidRDefault="003807D7" w:rsidP="000E39C7">
      <w:pPr>
        <w:spacing w:before="120" w:after="6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 xml:space="preserve">ВАЖНО! </w:t>
      </w:r>
    </w:p>
    <w:p w14:paraId="0FF449F3" w14:textId="4F15D509" w:rsidR="003E77C1" w:rsidRPr="006621B2" w:rsidRDefault="003807D7" w:rsidP="006621B2">
      <w:pPr>
        <w:pBdr>
          <w:top w:val="single" w:sz="4" w:space="1" w:color="000000"/>
          <w:left w:val="single" w:sz="4" w:space="4" w:color="000000"/>
          <w:bottom w:val="single" w:sz="4" w:space="1" w:color="000000"/>
          <w:right w:val="single" w:sz="4" w:space="4" w:color="000000"/>
        </w:pBd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Руководство поликлиники обязано принимать необходимые управленческие решения для усовершенствования «проблемных зон», которые низко оценены пациентами поликлиники.</w:t>
      </w:r>
      <w:bookmarkStart w:id="53" w:name="_heading=h.4anzqyu" w:colFirst="0" w:colLast="0"/>
      <w:bookmarkEnd w:id="53"/>
    </w:p>
    <w:p w14:paraId="6F3E6B72" w14:textId="77777777" w:rsidR="00227888" w:rsidRDefault="00227888">
      <w:pPr>
        <w:rPr>
          <w:rFonts w:ascii="PT Astra Serif" w:eastAsia="PT Astra Serif" w:hAnsi="PT Astra Serif" w:cs="PT Astra Serif"/>
          <w:smallCaps/>
          <w:sz w:val="26"/>
          <w:szCs w:val="26"/>
        </w:rPr>
      </w:pPr>
      <w:r>
        <w:rPr>
          <w:rFonts w:ascii="PT Astra Serif" w:eastAsia="PT Astra Serif" w:hAnsi="PT Astra Serif" w:cs="PT Astra Serif"/>
          <w:sz w:val="26"/>
          <w:szCs w:val="26"/>
        </w:rPr>
        <w:br w:type="page"/>
      </w:r>
    </w:p>
    <w:p w14:paraId="6A998C8E" w14:textId="2068CAF2" w:rsidR="00054CB7" w:rsidRPr="006621B2" w:rsidRDefault="003807D7" w:rsidP="006621B2">
      <w:pPr>
        <w:pStyle w:val="2"/>
        <w:spacing w:before="120" w:after="120" w:line="240" w:lineRule="auto"/>
        <w:ind w:firstLine="720"/>
        <w:jc w:val="both"/>
        <w:rPr>
          <w:rFonts w:ascii="PT Astra Serif" w:eastAsia="PT Astra Serif" w:hAnsi="PT Astra Serif" w:cs="PT Astra Serif"/>
          <w:iCs/>
          <w:smallCaps w:val="0"/>
        </w:rPr>
      </w:pPr>
      <w:r w:rsidRPr="00EE23BE">
        <w:rPr>
          <w:rFonts w:ascii="PT Astra Serif" w:eastAsia="PT Astra Serif" w:hAnsi="PT Astra Serif" w:cs="PT Astra Serif"/>
          <w:sz w:val="26"/>
          <w:szCs w:val="26"/>
        </w:rPr>
        <w:t>1</w:t>
      </w:r>
      <w:r w:rsidR="007147A1" w:rsidRPr="00EE23BE">
        <w:rPr>
          <w:rFonts w:ascii="PT Astra Serif" w:eastAsia="PT Astra Serif" w:hAnsi="PT Astra Serif" w:cs="PT Astra Serif"/>
          <w:sz w:val="26"/>
          <w:szCs w:val="26"/>
        </w:rPr>
        <w:t>8</w:t>
      </w:r>
      <w:r w:rsidRPr="00EE23BE">
        <w:rPr>
          <w:rFonts w:ascii="PT Astra Serif" w:eastAsia="PT Astra Serif" w:hAnsi="PT Astra Serif" w:cs="PT Astra Serif"/>
          <w:sz w:val="26"/>
          <w:szCs w:val="26"/>
        </w:rPr>
        <w:t>.3. </w:t>
      </w:r>
      <w:r w:rsidRPr="00EE23BE">
        <w:rPr>
          <w:rFonts w:ascii="PT Astra Serif" w:eastAsia="PT Astra Serif" w:hAnsi="PT Astra Serif" w:cs="PT Astra Serif"/>
          <w:iCs/>
          <w:smallCaps w:val="0"/>
        </w:rPr>
        <w:t>Контрольный лист оценки организации работы по оценке поликлиники пациентом</w:t>
      </w:r>
    </w:p>
    <w:tbl>
      <w:tblPr>
        <w:tblStyle w:val="afffd"/>
        <w:tblW w:w="94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
        <w:gridCol w:w="6487"/>
        <w:gridCol w:w="1084"/>
        <w:gridCol w:w="1276"/>
      </w:tblGrid>
      <w:tr w:rsidR="007147A1" w:rsidRPr="00EE23BE" w14:paraId="0FF44A02" w14:textId="77777777" w:rsidTr="003B49EC">
        <w:trPr>
          <w:trHeight w:val="467"/>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79A30682" w14:textId="563395F5"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w:t>
            </w:r>
          </w:p>
        </w:tc>
        <w:tc>
          <w:tcPr>
            <w:tcW w:w="6487" w:type="dxa"/>
            <w:tcBorders>
              <w:top w:val="single" w:sz="4" w:space="0" w:color="000000"/>
              <w:left w:val="single" w:sz="4" w:space="0" w:color="000000"/>
              <w:bottom w:val="single" w:sz="4" w:space="0" w:color="000000"/>
              <w:right w:val="single" w:sz="4" w:space="0" w:color="000000"/>
            </w:tcBorders>
            <w:shd w:val="clear" w:color="auto" w:fill="auto"/>
          </w:tcPr>
          <w:p w14:paraId="0FF449FE" w14:textId="2ECEF482"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Критерий</w:t>
            </w:r>
          </w:p>
        </w:tc>
        <w:tc>
          <w:tcPr>
            <w:tcW w:w="1084" w:type="dxa"/>
            <w:tcBorders>
              <w:top w:val="single" w:sz="4" w:space="0" w:color="000000"/>
              <w:left w:val="single" w:sz="4" w:space="0" w:color="000000"/>
              <w:right w:val="single" w:sz="4" w:space="0" w:color="000000"/>
            </w:tcBorders>
            <w:shd w:val="clear" w:color="auto" w:fill="auto"/>
          </w:tcPr>
          <w:p w14:paraId="0FF449FF" w14:textId="2E84D01D" w:rsidR="007147A1" w:rsidRPr="00EE23BE" w:rsidRDefault="007147A1" w:rsidP="00E63D46">
            <w:pPr>
              <w:spacing w:after="0" w:line="240" w:lineRule="auto"/>
              <w:jc w:val="center"/>
              <w:rPr>
                <w:rFonts w:ascii="PT Astra Serif" w:eastAsia="Times New Roman" w:hAnsi="PT Astra Serif" w:cs="Times New Roman"/>
              </w:rPr>
            </w:pPr>
            <w:r w:rsidRPr="00EE23BE">
              <w:rPr>
                <w:rFonts w:ascii="PT Astra Serif" w:eastAsia="Times New Roman" w:hAnsi="PT Astra Serif" w:cs="Times New Roman"/>
              </w:rPr>
              <w:t>Соответствует (да/нет)</w:t>
            </w:r>
          </w:p>
        </w:tc>
        <w:tc>
          <w:tcPr>
            <w:tcW w:w="1276" w:type="dxa"/>
            <w:tcBorders>
              <w:top w:val="single" w:sz="4" w:space="0" w:color="000000"/>
              <w:left w:val="single" w:sz="4" w:space="0" w:color="000000"/>
              <w:right w:val="single" w:sz="4" w:space="0" w:color="000000"/>
            </w:tcBorders>
            <w:shd w:val="clear" w:color="auto" w:fill="auto"/>
          </w:tcPr>
          <w:p w14:paraId="0FF44A00" w14:textId="4C1607A7" w:rsidR="007147A1" w:rsidRPr="00EE23BE" w:rsidRDefault="007147A1" w:rsidP="00E63D46">
            <w:pPr>
              <w:spacing w:after="0" w:line="240" w:lineRule="auto"/>
              <w:jc w:val="center"/>
              <w:rPr>
                <w:rFonts w:ascii="PT Astra Serif" w:eastAsia="Times New Roman" w:hAnsi="PT Astra Serif" w:cs="Times New Roman"/>
              </w:rPr>
            </w:pPr>
            <w:r w:rsidRPr="00EE23BE">
              <w:rPr>
                <w:rFonts w:ascii="PT Astra Serif" w:eastAsia="Times New Roman" w:hAnsi="PT Astra Serif" w:cs="Times New Roman"/>
              </w:rPr>
              <w:t>Примечание</w:t>
            </w:r>
          </w:p>
        </w:tc>
      </w:tr>
      <w:tr w:rsidR="00FB0E3C" w:rsidRPr="00EE23BE" w14:paraId="736F4155" w14:textId="77777777" w:rsidTr="003B49EC">
        <w:trPr>
          <w:trHeight w:val="284"/>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4983147F" w14:textId="0E2A52BE" w:rsidR="00FB0E3C" w:rsidRPr="00EE23BE" w:rsidRDefault="00FB0E3C"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1</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61724" w14:textId="3ED2AECF" w:rsidR="001C74AA" w:rsidRPr="00EE23BE" w:rsidRDefault="008C14D5"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У</w:t>
            </w:r>
            <w:r w:rsidR="001C74AA" w:rsidRPr="00EE23BE">
              <w:rPr>
                <w:rFonts w:ascii="PT Astra Serif" w:eastAsia="Times New Roman" w:hAnsi="PT Astra Serif" w:cs="Times New Roman"/>
              </w:rPr>
              <w:t xml:space="preserve">твержден </w:t>
            </w:r>
            <w:r w:rsidRPr="00EE23BE">
              <w:rPr>
                <w:rFonts w:ascii="PT Astra Serif" w:eastAsia="Times New Roman" w:hAnsi="PT Astra Serif" w:cs="Times New Roman"/>
              </w:rPr>
              <w:t xml:space="preserve">и действует </w:t>
            </w:r>
            <w:r w:rsidR="001C74AA" w:rsidRPr="00EE23BE">
              <w:rPr>
                <w:rFonts w:ascii="PT Astra Serif" w:eastAsia="Times New Roman" w:hAnsi="PT Astra Serif" w:cs="Times New Roman"/>
              </w:rPr>
              <w:t xml:space="preserve">порядок оценки </w:t>
            </w:r>
            <w:r w:rsidR="0070789E" w:rsidRPr="00EE23BE">
              <w:rPr>
                <w:rFonts w:ascii="PT Astra Serif" w:eastAsia="Times New Roman" w:hAnsi="PT Astra Serif" w:cs="Times New Roman"/>
              </w:rPr>
              <w:t xml:space="preserve">обращения в поликлинику </w:t>
            </w:r>
            <w:r w:rsidRPr="00EE23BE">
              <w:rPr>
                <w:rFonts w:ascii="PT Astra Serif" w:eastAsia="Times New Roman" w:hAnsi="PT Astra Serif" w:cs="Times New Roman"/>
              </w:rPr>
              <w:t>пациентом</w:t>
            </w:r>
          </w:p>
        </w:tc>
        <w:tc>
          <w:tcPr>
            <w:tcW w:w="1084" w:type="dxa"/>
            <w:tcBorders>
              <w:left w:val="single" w:sz="4" w:space="0" w:color="000000"/>
              <w:right w:val="single" w:sz="4" w:space="0" w:color="000000"/>
            </w:tcBorders>
            <w:shd w:val="clear" w:color="auto" w:fill="auto"/>
            <w:vAlign w:val="center"/>
          </w:tcPr>
          <w:p w14:paraId="18A2931A" w14:textId="77777777" w:rsidR="00FB0E3C" w:rsidRPr="00EE23BE" w:rsidRDefault="00FB0E3C"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2FF209D0" w14:textId="77777777" w:rsidR="00FB0E3C" w:rsidRPr="00EE23BE" w:rsidRDefault="00FB0E3C" w:rsidP="00E63D46">
            <w:pPr>
              <w:spacing w:after="0" w:line="240" w:lineRule="auto"/>
              <w:rPr>
                <w:rFonts w:ascii="PT Astra Serif" w:eastAsia="Times New Roman" w:hAnsi="PT Astra Serif" w:cs="Times New Roman"/>
              </w:rPr>
            </w:pPr>
          </w:p>
        </w:tc>
      </w:tr>
      <w:tr w:rsidR="007147A1" w:rsidRPr="00EE23BE" w14:paraId="0FF44A0C" w14:textId="77777777" w:rsidTr="003B49EC">
        <w:trPr>
          <w:trHeight w:val="284"/>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398AE6E6" w14:textId="26DB5660"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2</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4A08" w14:textId="6891C1C1"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 xml:space="preserve">Листы </w:t>
            </w:r>
            <w:r w:rsidR="0070789E" w:rsidRPr="00EE23BE">
              <w:rPr>
                <w:rFonts w:ascii="PT Astra Serif" w:eastAsia="Times New Roman" w:hAnsi="PT Astra Serif" w:cs="Times New Roman"/>
              </w:rPr>
              <w:t xml:space="preserve">проблем и </w:t>
            </w:r>
            <w:r w:rsidRPr="00EE23BE">
              <w:rPr>
                <w:rFonts w:ascii="PT Astra Serif" w:eastAsia="Times New Roman" w:hAnsi="PT Astra Serif" w:cs="Times New Roman"/>
              </w:rPr>
              <w:t xml:space="preserve">предложений </w:t>
            </w:r>
            <w:r w:rsidR="0070789E" w:rsidRPr="00EE23BE">
              <w:rPr>
                <w:rFonts w:ascii="PT Astra Serif" w:eastAsia="Times New Roman" w:hAnsi="PT Astra Serif" w:cs="Times New Roman"/>
              </w:rPr>
              <w:t>размеще</w:t>
            </w:r>
            <w:r w:rsidR="008356BE" w:rsidRPr="00EE23BE">
              <w:rPr>
                <w:rFonts w:ascii="PT Astra Serif" w:eastAsia="Times New Roman" w:hAnsi="PT Astra Serif" w:cs="Times New Roman"/>
              </w:rPr>
              <w:t>ны в установленных местах</w:t>
            </w:r>
            <w:r w:rsidRPr="00EE23BE">
              <w:rPr>
                <w:rFonts w:ascii="PT Astra Serif" w:eastAsia="Times New Roman" w:hAnsi="PT Astra Serif" w:cs="Times New Roman"/>
              </w:rPr>
              <w:t xml:space="preserve"> </w:t>
            </w:r>
          </w:p>
        </w:tc>
        <w:tc>
          <w:tcPr>
            <w:tcW w:w="1084" w:type="dxa"/>
            <w:tcBorders>
              <w:left w:val="single" w:sz="4" w:space="0" w:color="000000"/>
              <w:right w:val="single" w:sz="4" w:space="0" w:color="000000"/>
            </w:tcBorders>
            <w:shd w:val="clear" w:color="auto" w:fill="auto"/>
            <w:vAlign w:val="center"/>
          </w:tcPr>
          <w:p w14:paraId="0FF44A09" w14:textId="77777777" w:rsidR="007147A1" w:rsidRPr="00EE23BE" w:rsidRDefault="007147A1"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0FF44A0A" w14:textId="77777777" w:rsidR="007147A1" w:rsidRPr="00EE23BE" w:rsidRDefault="007147A1" w:rsidP="00E63D46">
            <w:pPr>
              <w:spacing w:after="0" w:line="240" w:lineRule="auto"/>
              <w:rPr>
                <w:rFonts w:ascii="PT Astra Serif" w:eastAsia="Times New Roman" w:hAnsi="PT Astra Serif" w:cs="Times New Roman"/>
              </w:rPr>
            </w:pPr>
          </w:p>
        </w:tc>
      </w:tr>
      <w:tr w:rsidR="007147A1" w:rsidRPr="00EE23BE" w14:paraId="0FF44A11" w14:textId="77777777" w:rsidTr="003B49EC">
        <w:trPr>
          <w:trHeight w:val="229"/>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3FDDC14F" w14:textId="32F3AF88"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3</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4A0D" w14:textId="30510DD3" w:rsidR="007147A1" w:rsidRPr="00EE23BE" w:rsidRDefault="005C4649"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 xml:space="preserve">Предоставлен </w:t>
            </w:r>
            <w:r w:rsidR="007147A1" w:rsidRPr="00EE23BE">
              <w:rPr>
                <w:rFonts w:ascii="PT Astra Serif" w:eastAsia="Times New Roman" w:hAnsi="PT Astra Serif" w:cs="Times New Roman"/>
              </w:rPr>
              <w:t xml:space="preserve">доступ к книге жалоб и предложений для пациентов </w:t>
            </w:r>
          </w:p>
        </w:tc>
        <w:tc>
          <w:tcPr>
            <w:tcW w:w="1084" w:type="dxa"/>
            <w:tcBorders>
              <w:left w:val="single" w:sz="4" w:space="0" w:color="000000"/>
              <w:right w:val="single" w:sz="4" w:space="0" w:color="000000"/>
            </w:tcBorders>
            <w:shd w:val="clear" w:color="auto" w:fill="auto"/>
            <w:vAlign w:val="center"/>
          </w:tcPr>
          <w:p w14:paraId="0FF44A0E" w14:textId="77777777" w:rsidR="007147A1" w:rsidRPr="00EE23BE" w:rsidRDefault="007147A1"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0FF44A0F" w14:textId="77777777" w:rsidR="007147A1" w:rsidRPr="00EE23BE" w:rsidRDefault="007147A1" w:rsidP="00E63D46">
            <w:pPr>
              <w:spacing w:after="0" w:line="240" w:lineRule="auto"/>
              <w:rPr>
                <w:rFonts w:ascii="PT Astra Serif" w:eastAsia="Times New Roman" w:hAnsi="PT Astra Serif" w:cs="Times New Roman"/>
              </w:rPr>
            </w:pPr>
          </w:p>
        </w:tc>
      </w:tr>
      <w:tr w:rsidR="007147A1" w:rsidRPr="00EE23BE" w14:paraId="0FF44A1B" w14:textId="77777777" w:rsidTr="003B49EC">
        <w:trPr>
          <w:trHeight w:val="355"/>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01F30855" w14:textId="3CA9C326"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4</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4A17" w14:textId="3ABB0447"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На сайте</w:t>
            </w:r>
            <w:r w:rsidR="00B554FD" w:rsidRPr="00EE23BE">
              <w:rPr>
                <w:rFonts w:ascii="PT Astra Serif" w:eastAsia="Times New Roman" w:hAnsi="PT Astra Serif" w:cs="Times New Roman"/>
              </w:rPr>
              <w:t xml:space="preserve"> есть</w:t>
            </w:r>
            <w:r w:rsidRPr="00EE23BE">
              <w:rPr>
                <w:rFonts w:ascii="PT Astra Serif" w:eastAsia="Times New Roman" w:hAnsi="PT Astra Serif" w:cs="Times New Roman"/>
              </w:rPr>
              <w:t xml:space="preserve"> возможность </w:t>
            </w:r>
            <w:r w:rsidR="005C4649" w:rsidRPr="00EE23BE">
              <w:rPr>
                <w:rFonts w:ascii="PT Astra Serif" w:eastAsia="Times New Roman" w:hAnsi="PT Astra Serif" w:cs="Times New Roman"/>
              </w:rPr>
              <w:t xml:space="preserve">проведения </w:t>
            </w:r>
            <w:r w:rsidRPr="00EE23BE">
              <w:rPr>
                <w:rFonts w:ascii="PT Astra Serif" w:eastAsia="Times New Roman" w:hAnsi="PT Astra Serif" w:cs="Times New Roman"/>
              </w:rPr>
              <w:t xml:space="preserve">оценки </w:t>
            </w:r>
            <w:r w:rsidR="005C4649" w:rsidRPr="00EE23BE">
              <w:rPr>
                <w:rFonts w:ascii="PT Astra Serif" w:eastAsia="Times New Roman" w:hAnsi="PT Astra Serif" w:cs="Times New Roman"/>
              </w:rPr>
              <w:t xml:space="preserve">обращения в поликлинику и </w:t>
            </w:r>
            <w:r w:rsidR="00084C05" w:rsidRPr="00EE23BE">
              <w:rPr>
                <w:rFonts w:ascii="PT Astra Serif" w:eastAsia="Times New Roman" w:hAnsi="PT Astra Serif" w:cs="Times New Roman"/>
              </w:rPr>
              <w:t>форма обратной связи для пациента</w:t>
            </w:r>
          </w:p>
        </w:tc>
        <w:tc>
          <w:tcPr>
            <w:tcW w:w="1084" w:type="dxa"/>
            <w:tcBorders>
              <w:left w:val="single" w:sz="4" w:space="0" w:color="000000"/>
              <w:right w:val="single" w:sz="4" w:space="0" w:color="000000"/>
            </w:tcBorders>
            <w:shd w:val="clear" w:color="auto" w:fill="auto"/>
            <w:vAlign w:val="center"/>
          </w:tcPr>
          <w:p w14:paraId="0FF44A18" w14:textId="77777777" w:rsidR="007147A1" w:rsidRPr="00EE23BE" w:rsidRDefault="007147A1"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0FF44A19" w14:textId="77777777" w:rsidR="007147A1" w:rsidRPr="00EE23BE" w:rsidRDefault="007147A1" w:rsidP="00E63D46">
            <w:pPr>
              <w:spacing w:after="0" w:line="240" w:lineRule="auto"/>
              <w:rPr>
                <w:rFonts w:ascii="PT Astra Serif" w:eastAsia="Times New Roman" w:hAnsi="PT Astra Serif" w:cs="Times New Roman"/>
              </w:rPr>
            </w:pPr>
          </w:p>
        </w:tc>
      </w:tr>
      <w:tr w:rsidR="007147A1" w:rsidRPr="00EE23BE" w14:paraId="0FF44A25" w14:textId="77777777" w:rsidTr="003B49EC">
        <w:trPr>
          <w:trHeight w:val="363"/>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1584865A" w14:textId="19FE3D27"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5</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4A21" w14:textId="67256366"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В МО организован внутренний контроль выполнения требований стандарта по листам оценки</w:t>
            </w:r>
          </w:p>
        </w:tc>
        <w:tc>
          <w:tcPr>
            <w:tcW w:w="1084" w:type="dxa"/>
            <w:tcBorders>
              <w:left w:val="single" w:sz="4" w:space="0" w:color="000000"/>
              <w:right w:val="single" w:sz="4" w:space="0" w:color="000000"/>
            </w:tcBorders>
            <w:shd w:val="clear" w:color="auto" w:fill="auto"/>
            <w:vAlign w:val="center"/>
          </w:tcPr>
          <w:p w14:paraId="0FF44A22" w14:textId="77777777" w:rsidR="007147A1" w:rsidRPr="00EE23BE" w:rsidRDefault="007147A1"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0FF44A23" w14:textId="77777777" w:rsidR="007147A1" w:rsidRPr="00EE23BE" w:rsidRDefault="007147A1" w:rsidP="00E63D46">
            <w:pPr>
              <w:spacing w:after="0" w:line="240" w:lineRule="auto"/>
              <w:rPr>
                <w:rFonts w:ascii="PT Astra Serif" w:eastAsia="Times New Roman" w:hAnsi="PT Astra Serif" w:cs="Times New Roman"/>
              </w:rPr>
            </w:pPr>
          </w:p>
        </w:tc>
      </w:tr>
      <w:tr w:rsidR="007147A1" w:rsidRPr="00EE23BE" w14:paraId="0FF44A2A" w14:textId="77777777" w:rsidTr="003B49EC">
        <w:trPr>
          <w:trHeight w:val="449"/>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5B0CDC94" w14:textId="70C408C0"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6</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44A26" w14:textId="47BE7753"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В МО ведется управленческий анализ проблем и несоответствий, выявленных в ходе внутренней и внешней оценки с принятием решений</w:t>
            </w:r>
          </w:p>
        </w:tc>
        <w:tc>
          <w:tcPr>
            <w:tcW w:w="1084" w:type="dxa"/>
            <w:tcBorders>
              <w:left w:val="single" w:sz="4" w:space="0" w:color="000000"/>
              <w:right w:val="single" w:sz="4" w:space="0" w:color="000000"/>
            </w:tcBorders>
            <w:shd w:val="clear" w:color="auto" w:fill="auto"/>
            <w:vAlign w:val="center"/>
          </w:tcPr>
          <w:p w14:paraId="0FF44A27" w14:textId="77777777" w:rsidR="007147A1" w:rsidRPr="00EE23BE" w:rsidRDefault="007147A1"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0FF44A28" w14:textId="77777777" w:rsidR="007147A1" w:rsidRPr="00EE23BE" w:rsidRDefault="007147A1" w:rsidP="00E63D46">
            <w:pPr>
              <w:spacing w:after="0" w:line="240" w:lineRule="auto"/>
              <w:rPr>
                <w:rFonts w:ascii="PT Astra Serif" w:eastAsia="Times New Roman" w:hAnsi="PT Astra Serif" w:cs="Times New Roman"/>
              </w:rPr>
            </w:pPr>
          </w:p>
        </w:tc>
      </w:tr>
      <w:tr w:rsidR="007147A1" w:rsidRPr="00EE23BE" w14:paraId="2BC67E75" w14:textId="77777777" w:rsidTr="003B49EC">
        <w:trPr>
          <w:trHeight w:val="449"/>
        </w:trPr>
        <w:tc>
          <w:tcPr>
            <w:tcW w:w="624" w:type="dxa"/>
            <w:tcBorders>
              <w:top w:val="single" w:sz="4" w:space="0" w:color="000000"/>
              <w:left w:val="single" w:sz="4" w:space="0" w:color="000000"/>
              <w:bottom w:val="single" w:sz="4" w:space="0" w:color="000000"/>
              <w:right w:val="single" w:sz="4" w:space="0" w:color="000000"/>
            </w:tcBorders>
            <w:shd w:val="clear" w:color="auto" w:fill="auto"/>
          </w:tcPr>
          <w:p w14:paraId="6D494501" w14:textId="78EE226C"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7</w:t>
            </w:r>
          </w:p>
        </w:tc>
        <w:tc>
          <w:tcPr>
            <w:tcW w:w="64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935C5" w14:textId="182055F1" w:rsidR="007147A1" w:rsidRPr="00EE23BE" w:rsidRDefault="007147A1" w:rsidP="00E63D46">
            <w:pPr>
              <w:spacing w:after="0" w:line="240" w:lineRule="auto"/>
              <w:rPr>
                <w:rFonts w:ascii="PT Astra Serif" w:eastAsia="Times New Roman" w:hAnsi="PT Astra Serif" w:cs="Times New Roman"/>
              </w:rPr>
            </w:pPr>
            <w:r w:rsidRPr="00EE23BE">
              <w:rPr>
                <w:rFonts w:ascii="PT Astra Serif" w:eastAsia="Times New Roman" w:hAnsi="PT Astra Serif" w:cs="Times New Roman"/>
              </w:rPr>
              <w:t>Устранение дефектов и выполнение предписаний по результатам внутренних и внешних проверок соответствует установленным срокам</w:t>
            </w:r>
          </w:p>
        </w:tc>
        <w:tc>
          <w:tcPr>
            <w:tcW w:w="1084" w:type="dxa"/>
            <w:tcBorders>
              <w:left w:val="single" w:sz="4" w:space="0" w:color="000000"/>
              <w:right w:val="single" w:sz="4" w:space="0" w:color="000000"/>
            </w:tcBorders>
            <w:shd w:val="clear" w:color="auto" w:fill="auto"/>
            <w:vAlign w:val="center"/>
          </w:tcPr>
          <w:p w14:paraId="43C08A87" w14:textId="77777777" w:rsidR="007147A1" w:rsidRPr="00EE23BE" w:rsidRDefault="007147A1" w:rsidP="00E63D46">
            <w:pPr>
              <w:spacing w:after="0" w:line="240" w:lineRule="auto"/>
              <w:rPr>
                <w:rFonts w:ascii="PT Astra Serif" w:eastAsia="Times New Roman" w:hAnsi="PT Astra Serif" w:cs="Times New Roman"/>
              </w:rPr>
            </w:pPr>
          </w:p>
        </w:tc>
        <w:tc>
          <w:tcPr>
            <w:tcW w:w="1276" w:type="dxa"/>
            <w:tcBorders>
              <w:left w:val="single" w:sz="4" w:space="0" w:color="000000"/>
              <w:right w:val="single" w:sz="4" w:space="0" w:color="000000"/>
            </w:tcBorders>
            <w:shd w:val="clear" w:color="auto" w:fill="auto"/>
            <w:vAlign w:val="center"/>
          </w:tcPr>
          <w:p w14:paraId="4C8F2D37" w14:textId="77777777" w:rsidR="007147A1" w:rsidRPr="00EE23BE" w:rsidRDefault="007147A1" w:rsidP="00E63D46">
            <w:pPr>
              <w:spacing w:after="0" w:line="240" w:lineRule="auto"/>
              <w:rPr>
                <w:rFonts w:ascii="PT Astra Serif" w:eastAsia="Times New Roman" w:hAnsi="PT Astra Serif" w:cs="Times New Roman"/>
              </w:rPr>
            </w:pPr>
          </w:p>
        </w:tc>
      </w:tr>
    </w:tbl>
    <w:p w14:paraId="3EE7011B" w14:textId="6DD114B0" w:rsidR="00095766" w:rsidRPr="00EE23BE" w:rsidRDefault="00E67FC3" w:rsidP="00E63D46">
      <w:pPr>
        <w:rPr>
          <w:rFonts w:ascii="PT Astra Serif" w:hAnsi="PT Astra Serif"/>
        </w:rPr>
      </w:pPr>
      <w:r w:rsidRPr="00EE23BE">
        <w:rPr>
          <w:rFonts w:ascii="PT Astra Serif" w:hAnsi="PT Astra Serif"/>
        </w:rPr>
        <w:tab/>
      </w:r>
    </w:p>
    <w:p w14:paraId="0EF17EAD" w14:textId="07FBA939" w:rsidR="00227888" w:rsidRPr="00653ED5" w:rsidRDefault="00095766" w:rsidP="00227888">
      <w:pPr>
        <w:pStyle w:val="10"/>
        <w:jc w:val="right"/>
        <w:rPr>
          <w:rFonts w:ascii="PT Astra Serif" w:hAnsi="PT Astra Serif"/>
          <w:sz w:val="26"/>
          <w:szCs w:val="26"/>
        </w:rPr>
      </w:pPr>
      <w:r w:rsidRPr="00EE23BE">
        <w:br w:type="page"/>
      </w:r>
      <w:bookmarkStart w:id="54" w:name="_Toc77860724"/>
      <w:r w:rsidR="00227888">
        <w:rPr>
          <w:rFonts w:ascii="PT Astra Serif" w:hAnsi="PT Astra Serif"/>
          <w:sz w:val="26"/>
          <w:szCs w:val="26"/>
        </w:rPr>
        <w:t>Приложение №1</w:t>
      </w:r>
      <w:r w:rsidR="00227888" w:rsidRPr="00653ED5">
        <w:rPr>
          <w:rFonts w:ascii="PT Astra Serif" w:hAnsi="PT Astra Serif"/>
          <w:sz w:val="26"/>
          <w:szCs w:val="26"/>
        </w:rPr>
        <w:t xml:space="preserve"> (рекомендуемое)</w:t>
      </w:r>
      <w:bookmarkEnd w:id="54"/>
    </w:p>
    <w:p w14:paraId="6195698B" w14:textId="77777777" w:rsidR="00227888" w:rsidRPr="00653ED5" w:rsidRDefault="00227888" w:rsidP="00227888">
      <w:pPr>
        <w:spacing w:after="0" w:line="240" w:lineRule="auto"/>
        <w:jc w:val="right"/>
        <w:rPr>
          <w:rFonts w:ascii="PT Astra Serif" w:eastAsia="PT Astra Serif" w:hAnsi="PT Astra Serif" w:cs="PT Astra Serif"/>
          <w:sz w:val="26"/>
          <w:szCs w:val="26"/>
        </w:rPr>
      </w:pPr>
      <w:r w:rsidRPr="00653ED5">
        <w:rPr>
          <w:rFonts w:ascii="PT Astra Serif" w:hAnsi="PT Astra Serif"/>
          <w:sz w:val="26"/>
          <w:szCs w:val="26"/>
        </w:rPr>
        <w:t>к Стандарту организации</w:t>
      </w:r>
      <w:r w:rsidRPr="00653ED5">
        <w:rPr>
          <w:rFonts w:ascii="PT Astra Serif" w:eastAsia="PT Astra Serif" w:hAnsi="PT Astra Serif" w:cs="PT Astra Serif"/>
          <w:sz w:val="26"/>
          <w:szCs w:val="26"/>
        </w:rPr>
        <w:t xml:space="preserve"> </w:t>
      </w:r>
      <w:r w:rsidRPr="00653ED5">
        <w:rPr>
          <w:rFonts w:ascii="PT Astra Serif" w:hAnsi="PT Astra Serif"/>
          <w:sz w:val="26"/>
          <w:szCs w:val="26"/>
        </w:rPr>
        <w:t>амбулаторной помощи</w:t>
      </w:r>
      <w:r w:rsidRPr="00653ED5">
        <w:rPr>
          <w:rFonts w:ascii="PT Astra Serif" w:eastAsia="PT Astra Serif" w:hAnsi="PT Astra Serif" w:cs="PT Astra Serif"/>
          <w:sz w:val="26"/>
          <w:szCs w:val="26"/>
        </w:rPr>
        <w:t xml:space="preserve"> </w:t>
      </w:r>
    </w:p>
    <w:p w14:paraId="3BFEEA44" w14:textId="77777777" w:rsidR="00227888" w:rsidRPr="00653ED5" w:rsidRDefault="00227888" w:rsidP="00227888">
      <w:pPr>
        <w:spacing w:after="0" w:line="240" w:lineRule="auto"/>
        <w:jc w:val="right"/>
        <w:rPr>
          <w:rFonts w:ascii="PT Astra Serif" w:eastAsia="PT Astra Serif" w:hAnsi="PT Astra Serif" w:cs="PT Astra Serif"/>
          <w:sz w:val="26"/>
          <w:szCs w:val="26"/>
        </w:rPr>
      </w:pPr>
      <w:r w:rsidRPr="00653ED5">
        <w:rPr>
          <w:rFonts w:ascii="PT Astra Serif" w:hAnsi="PT Astra Serif"/>
          <w:sz w:val="26"/>
          <w:szCs w:val="26"/>
        </w:rPr>
        <w:t>на территории Томской области</w:t>
      </w:r>
    </w:p>
    <w:p w14:paraId="309E1476" w14:textId="1B39AEBE" w:rsidR="00653ED5" w:rsidRPr="00510EB0" w:rsidRDefault="003807D7" w:rsidP="00510EB0">
      <w:pPr>
        <w:pStyle w:val="2"/>
      </w:pPr>
      <w:r w:rsidRPr="00510EB0">
        <w:rPr>
          <w:rStyle w:val="20"/>
          <w:rFonts w:ascii="PT Astra Serif" w:hAnsi="PT Astra Serif"/>
          <w:smallCaps/>
          <w:sz w:val="26"/>
          <w:szCs w:val="26"/>
        </w:rPr>
        <w:t>Навигация в медицинской организации</w:t>
      </w:r>
    </w:p>
    <w:p w14:paraId="0FF44A2D" w14:textId="02B1F8A5" w:rsidR="003E77C1" w:rsidRPr="00EE23BE" w:rsidRDefault="003807D7" w:rsidP="006621B2">
      <w:pPr>
        <w:pStyle w:val="ad"/>
        <w:numPr>
          <w:ilvl w:val="0"/>
          <w:numId w:val="356"/>
        </w:numPr>
        <w:spacing w:before="120" w:after="0"/>
        <w:rPr>
          <w:rFonts w:ascii="PT Astra Serif" w:eastAsia="Times New Roman" w:hAnsi="PT Astra Serif" w:cs="Times New Roman"/>
          <w:b/>
          <w:bCs/>
          <w:sz w:val="26"/>
          <w:szCs w:val="28"/>
        </w:rPr>
      </w:pPr>
      <w:bookmarkStart w:id="55" w:name="_Основные_типы_элементов"/>
      <w:bookmarkEnd w:id="55"/>
      <w:r w:rsidRPr="00EE23BE">
        <w:rPr>
          <w:rFonts w:ascii="PT Astra Serif" w:eastAsia="Times New Roman" w:hAnsi="PT Astra Serif" w:cs="Times New Roman"/>
          <w:b/>
          <w:bCs/>
          <w:sz w:val="26"/>
          <w:szCs w:val="28"/>
        </w:rPr>
        <w:t>Основные типы элементов навигации</w:t>
      </w:r>
    </w:p>
    <w:p w14:paraId="0FF44A2E" w14:textId="77777777" w:rsidR="003E77C1" w:rsidRPr="00EE23BE" w:rsidRDefault="004A6E39" w:rsidP="00E63D46">
      <w:pPr>
        <w:spacing w:before="120"/>
        <w:jc w:val="center"/>
        <w:rPr>
          <w:rFonts w:ascii="PT Astra Serif" w:hAnsi="PT Astra Serif"/>
        </w:rPr>
      </w:pPr>
      <w:r w:rsidRPr="00EE23BE">
        <w:rPr>
          <w:rFonts w:ascii="PT Astra Serif" w:hAnsi="PT Astra Serif"/>
          <w:noProof/>
        </w:rPr>
        <w:drawing>
          <wp:inline distT="114300" distB="114300" distL="114300" distR="114300" wp14:anchorId="0FF44FF0" wp14:editId="4DC38C4A">
            <wp:extent cx="5731200" cy="3695700"/>
            <wp:effectExtent l="0" t="0" r="0" b="0"/>
            <wp:docPr id="9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3"/>
                    <a:srcRect/>
                    <a:stretch>
                      <a:fillRect/>
                    </a:stretch>
                  </pic:blipFill>
                  <pic:spPr>
                    <a:xfrm>
                      <a:off x="0" y="0"/>
                      <a:ext cx="5731200" cy="3695700"/>
                    </a:xfrm>
                    <a:prstGeom prst="rect">
                      <a:avLst/>
                    </a:prstGeom>
                    <a:ln/>
                  </pic:spPr>
                </pic:pic>
              </a:graphicData>
            </a:graphic>
          </wp:inline>
        </w:drawing>
      </w:r>
    </w:p>
    <w:p w14:paraId="0FF44A2F" w14:textId="77777777" w:rsidR="003E77C1" w:rsidRPr="00EE23BE" w:rsidRDefault="003E77C1" w:rsidP="00E63D46">
      <w:pPr>
        <w:spacing w:before="120"/>
        <w:rPr>
          <w:rFonts w:ascii="PT Astra Serif" w:hAnsi="PT Astra Serif"/>
        </w:rPr>
      </w:pPr>
    </w:p>
    <w:p w14:paraId="0FF44A30" w14:textId="66A67B7D" w:rsidR="003E77C1" w:rsidRPr="00EE23BE" w:rsidRDefault="003807D7" w:rsidP="00A41750">
      <w:pPr>
        <w:spacing w:before="120" w:after="0" w:line="240" w:lineRule="auto"/>
        <w:ind w:firstLine="720"/>
        <w:jc w:val="center"/>
        <w:rPr>
          <w:rFonts w:ascii="PT Astra Serif" w:eastAsia="PT Astra Serif" w:hAnsi="PT Astra Serif" w:cs="PT Astra Serif"/>
          <w:sz w:val="26"/>
          <w:szCs w:val="26"/>
        </w:rPr>
      </w:pPr>
      <w:bookmarkStart w:id="56" w:name="bookmark=id.3oy7u29" w:colFirst="0" w:colLast="0"/>
      <w:bookmarkStart w:id="57" w:name="Приложение_1_Рисунок_1"/>
      <w:bookmarkStart w:id="58" w:name="Рисунок_1"/>
      <w:bookmarkEnd w:id="56"/>
      <w:r w:rsidRPr="00EE23BE">
        <w:rPr>
          <w:rFonts w:ascii="PT Astra Serif" w:hAnsi="PT Astra Serif" w:cs="Times New Roman"/>
          <w:sz w:val="26"/>
          <w:szCs w:val="26"/>
        </w:rPr>
        <w:t xml:space="preserve">Рисунок 1. </w:t>
      </w:r>
      <w:bookmarkEnd w:id="57"/>
      <w:r w:rsidRPr="00EE23BE">
        <w:rPr>
          <w:rFonts w:ascii="PT Astra Serif" w:hAnsi="PT Astra Serif" w:cs="Times New Roman"/>
          <w:sz w:val="26"/>
          <w:szCs w:val="26"/>
        </w:rPr>
        <w:t>Основные типы элементов навигации</w:t>
      </w:r>
      <w:bookmarkEnd w:id="58"/>
      <w:r w:rsidRPr="00EE23BE">
        <w:rPr>
          <w:rFonts w:ascii="PT Astra Serif" w:hAnsi="PT Astra Serif" w:cs="Times New Roman"/>
          <w:sz w:val="26"/>
          <w:szCs w:val="26"/>
        </w:rPr>
        <w:t>, где</w:t>
      </w:r>
      <w:r w:rsidR="000A3DAF" w:rsidRPr="00EE23BE">
        <w:rPr>
          <w:rFonts w:ascii="PT Astra Serif" w:eastAsia="PT Astra Serif" w:hAnsi="PT Astra Serif" w:cs="PT Astra Serif"/>
          <w:sz w:val="26"/>
          <w:szCs w:val="26"/>
        </w:rPr>
        <w:t>,</w:t>
      </w:r>
    </w:p>
    <w:p w14:paraId="0FF44A31" w14:textId="6C86DB4D" w:rsidR="003E77C1" w:rsidRPr="00EE23BE" w:rsidRDefault="004A6E39" w:rsidP="00E63D46">
      <w:pPr>
        <w:spacing w:before="120" w:line="240" w:lineRule="auto"/>
        <w:rPr>
          <w:rFonts w:ascii="PT Astra Serif" w:eastAsia="Times New Roman" w:hAnsi="PT Astra Serif" w:cs="Times New Roman"/>
          <w:sz w:val="24"/>
          <w:szCs w:val="24"/>
        </w:rPr>
      </w:pPr>
      <w:r w:rsidRPr="00EE23BE">
        <w:rPr>
          <w:rFonts w:ascii="PT Astra Serif" w:eastAsia="Times New Roman" w:hAnsi="PT Astra Serif" w:cs="Times New Roman"/>
          <w:sz w:val="24"/>
          <w:szCs w:val="24"/>
        </w:rPr>
        <w:t>А - справочные указатели, Б -  указатели объектов, В - указатели на</w:t>
      </w:r>
      <w:r w:rsidR="006621B2">
        <w:rPr>
          <w:rFonts w:ascii="PT Astra Serif" w:eastAsia="Times New Roman" w:hAnsi="PT Astra Serif" w:cs="Times New Roman"/>
          <w:sz w:val="24"/>
          <w:szCs w:val="24"/>
        </w:rPr>
        <w:t xml:space="preserve">правления, Г -  предписывающие </w:t>
      </w:r>
      <w:r w:rsidRPr="00EE23BE">
        <w:rPr>
          <w:rFonts w:ascii="PT Astra Serif" w:eastAsia="Times New Roman" w:hAnsi="PT Astra Serif" w:cs="Times New Roman"/>
          <w:sz w:val="24"/>
          <w:szCs w:val="24"/>
        </w:rPr>
        <w:t>знаки</w:t>
      </w:r>
    </w:p>
    <w:p w14:paraId="0FF44A34" w14:textId="13C60025" w:rsidR="00A2755C" w:rsidRPr="00EE23BE" w:rsidRDefault="00A2755C" w:rsidP="00E63D46">
      <w:pPr>
        <w:rPr>
          <w:rFonts w:ascii="PT Astra Serif" w:eastAsia="Times New Roman" w:hAnsi="PT Astra Serif" w:cs="Times New Roman"/>
        </w:rPr>
      </w:pPr>
      <w:bookmarkStart w:id="59" w:name="Формула_1"/>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A2755C" w:rsidRPr="00EE23BE" w14:paraId="0FF44A37" w14:textId="77777777" w:rsidTr="0017709B">
        <w:trPr>
          <w:trHeight w:val="1253"/>
        </w:trPr>
        <w:tc>
          <w:tcPr>
            <w:tcW w:w="9029" w:type="dxa"/>
            <w:shd w:val="clear" w:color="auto" w:fill="auto"/>
            <w:tcMar>
              <w:top w:w="100" w:type="dxa"/>
              <w:left w:w="100" w:type="dxa"/>
              <w:bottom w:w="100" w:type="dxa"/>
              <w:right w:w="100" w:type="dxa"/>
            </w:tcMar>
          </w:tcPr>
          <w:bookmarkEnd w:id="59"/>
          <w:p w14:paraId="0FF44A35" w14:textId="77777777" w:rsidR="00A2755C" w:rsidRPr="00EE23BE" w:rsidRDefault="00A2755C" w:rsidP="00653ED5">
            <w:pPr>
              <w:spacing w:before="120" w:after="0" w:line="240" w:lineRule="auto"/>
              <w:ind w:firstLine="720"/>
              <w:jc w:val="both"/>
              <w:rPr>
                <w:rFonts w:ascii="PT Astra Serif" w:eastAsia="Times New Roman" w:hAnsi="PT Astra Serif" w:cs="Times New Roman"/>
                <w:sz w:val="26"/>
                <w:szCs w:val="26"/>
                <w:lang w:val="ru"/>
              </w:rPr>
            </w:pPr>
            <w:r w:rsidRPr="00EE23BE">
              <w:rPr>
                <w:rFonts w:ascii="PT Astra Serif" w:eastAsia="Times New Roman" w:hAnsi="PT Astra Serif" w:cs="Times New Roman"/>
                <w:sz w:val="26"/>
                <w:szCs w:val="26"/>
                <w:u w:val="single"/>
                <w:lang w:val="ru"/>
              </w:rPr>
              <w:t>расстояние до указателя в точке принятия решения, м</w:t>
            </w:r>
            <w:r w:rsidRPr="00EE23BE">
              <w:rPr>
                <w:rFonts w:ascii="PT Astra Serif" w:eastAsia="Times New Roman" w:hAnsi="PT Astra Serif" w:cs="Times New Roman"/>
                <w:sz w:val="26"/>
                <w:szCs w:val="26"/>
                <w:lang w:val="ru"/>
              </w:rPr>
              <w:t xml:space="preserve"> = высота строчной буквы, мм /3,38 или </w:t>
            </w:r>
          </w:p>
          <w:p w14:paraId="0FF44A36" w14:textId="77777777" w:rsidR="00A2755C" w:rsidRPr="00EE23BE" w:rsidRDefault="00A2755C" w:rsidP="00653ED5">
            <w:pPr>
              <w:spacing w:before="120" w:after="0" w:line="240" w:lineRule="auto"/>
              <w:ind w:firstLine="720"/>
              <w:jc w:val="both"/>
              <w:rPr>
                <w:rFonts w:ascii="PT Astra Serif" w:eastAsia="Times New Roman" w:hAnsi="PT Astra Serif" w:cs="Times New Roman"/>
                <w:sz w:val="26"/>
                <w:szCs w:val="26"/>
                <w:u w:val="single"/>
                <w:lang w:val="ru"/>
              </w:rPr>
            </w:pPr>
            <w:r w:rsidRPr="00EE23BE">
              <w:rPr>
                <w:rFonts w:ascii="PT Astra Serif" w:eastAsia="Times New Roman" w:hAnsi="PT Astra Serif" w:cs="Times New Roman"/>
                <w:sz w:val="26"/>
                <w:szCs w:val="26"/>
                <w:u w:val="single"/>
                <w:lang w:val="ru"/>
              </w:rPr>
              <w:t xml:space="preserve">высота строчной буквы, мм </w:t>
            </w:r>
            <w:r w:rsidRPr="00EE23BE">
              <w:rPr>
                <w:rFonts w:ascii="PT Astra Serif" w:eastAsia="Times New Roman" w:hAnsi="PT Astra Serif" w:cs="Times New Roman"/>
                <w:sz w:val="26"/>
                <w:szCs w:val="26"/>
                <w:lang w:val="ru"/>
              </w:rPr>
              <w:t>= расстояние до указателя в точке принятия решения, м х 3,38</w:t>
            </w:r>
          </w:p>
        </w:tc>
      </w:tr>
    </w:tbl>
    <w:p w14:paraId="0FF44A38" w14:textId="2E003BC6" w:rsidR="00A2755C" w:rsidRPr="00EE23BE" w:rsidRDefault="00C44AF5" w:rsidP="00E63D46">
      <w:pPr>
        <w:spacing w:before="120" w:line="240" w:lineRule="auto"/>
        <w:rPr>
          <w:rFonts w:ascii="PT Astra Serif" w:eastAsia="Times New Roman" w:hAnsi="PT Astra Serif" w:cs="Times New Roman"/>
          <w:sz w:val="24"/>
          <w:szCs w:val="26"/>
        </w:rPr>
      </w:pPr>
      <w:r w:rsidRPr="00EE23BE">
        <w:rPr>
          <w:rFonts w:ascii="PT Astra Serif" w:eastAsia="Times New Roman" w:hAnsi="PT Astra Serif" w:cs="Times New Roman"/>
          <w:sz w:val="24"/>
          <w:szCs w:val="26"/>
        </w:rPr>
        <w:t>Формула 1. Определение места размещения навигационного указателя и минимального размера шрифта</w:t>
      </w:r>
    </w:p>
    <w:p w14:paraId="0FF44A39" w14:textId="77777777" w:rsidR="00A2755C" w:rsidRPr="00EE23BE" w:rsidRDefault="00A2755C" w:rsidP="00E63D46">
      <w:pPr>
        <w:spacing w:before="120" w:line="240" w:lineRule="auto"/>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4FF2" wp14:editId="77E70652">
            <wp:extent cx="5210175" cy="2705100"/>
            <wp:effectExtent l="19050" t="19050" r="28575" b="19050"/>
            <wp:docPr id="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4"/>
                    <a:srcRect/>
                    <a:stretch>
                      <a:fillRect/>
                    </a:stretch>
                  </pic:blipFill>
                  <pic:spPr>
                    <a:xfrm>
                      <a:off x="0" y="0"/>
                      <a:ext cx="5210637" cy="2705340"/>
                    </a:xfrm>
                    <a:prstGeom prst="rect">
                      <a:avLst/>
                    </a:prstGeom>
                    <a:ln w="3175">
                      <a:solidFill>
                        <a:schemeClr val="tx1"/>
                      </a:solidFill>
                    </a:ln>
                  </pic:spPr>
                </pic:pic>
              </a:graphicData>
            </a:graphic>
          </wp:inline>
        </w:drawing>
      </w:r>
    </w:p>
    <w:p w14:paraId="0FF44A3A" w14:textId="77777777" w:rsidR="00A2755C" w:rsidRPr="00EE23BE" w:rsidRDefault="00A2755C" w:rsidP="00E63D46">
      <w:pPr>
        <w:spacing w:before="120" w:line="240" w:lineRule="auto"/>
        <w:rPr>
          <w:rFonts w:ascii="PT Astra Serif" w:eastAsia="Times New Roman" w:hAnsi="PT Astra Serif" w:cs="Times New Roman"/>
          <w:sz w:val="24"/>
          <w:szCs w:val="26"/>
        </w:rPr>
      </w:pPr>
      <w:bookmarkStart w:id="60" w:name="Приложение_1_Рисунок_2"/>
      <w:r w:rsidRPr="00EE23BE">
        <w:rPr>
          <w:rFonts w:ascii="PT Astra Serif" w:eastAsia="Times New Roman" w:hAnsi="PT Astra Serif" w:cs="Times New Roman"/>
          <w:sz w:val="24"/>
          <w:szCs w:val="26"/>
        </w:rPr>
        <w:t>Рисунок 2. Пиктограммы для первичной и вторичной информации</w:t>
      </w:r>
    </w:p>
    <w:bookmarkEnd w:id="60"/>
    <w:p w14:paraId="0FF44A3B" w14:textId="77777777" w:rsidR="00A2755C" w:rsidRPr="00EE23BE" w:rsidRDefault="00A2755C" w:rsidP="00E63D46">
      <w:pPr>
        <w:spacing w:before="120" w:line="240" w:lineRule="auto"/>
        <w:rPr>
          <w:rFonts w:ascii="PT Astra Serif" w:eastAsia="Times New Roman" w:hAnsi="PT Astra Serif" w:cs="Times New Roman"/>
          <w:sz w:val="26"/>
          <w:szCs w:val="26"/>
        </w:rPr>
      </w:pPr>
    </w:p>
    <w:p w14:paraId="0FF44A3C" w14:textId="77777777" w:rsidR="003E77C1" w:rsidRPr="00EE23BE" w:rsidRDefault="003807D7" w:rsidP="00E63D46">
      <w:pPr>
        <w:pStyle w:val="ad"/>
        <w:numPr>
          <w:ilvl w:val="0"/>
          <w:numId w:val="356"/>
        </w:numPr>
        <w:rPr>
          <w:rFonts w:ascii="PT Astra Serif" w:eastAsia="Times New Roman" w:hAnsi="PT Astra Serif" w:cs="Times New Roman"/>
          <w:b/>
          <w:bCs/>
          <w:sz w:val="26"/>
          <w:szCs w:val="28"/>
        </w:rPr>
      </w:pPr>
      <w:r w:rsidRPr="00EE23BE">
        <w:rPr>
          <w:rFonts w:ascii="PT Astra Serif" w:eastAsia="Times New Roman" w:hAnsi="PT Astra Serif" w:cs="Times New Roman"/>
          <w:b/>
          <w:bCs/>
          <w:sz w:val="26"/>
          <w:szCs w:val="28"/>
        </w:rPr>
        <w:t>Схемы указателей внешнего контура (рекомендованные)</w:t>
      </w:r>
    </w:p>
    <w:p w14:paraId="0FF44A3D" w14:textId="77777777" w:rsidR="003E77C1" w:rsidRPr="00EE23BE" w:rsidRDefault="003807D7" w:rsidP="00E63D46">
      <w:pP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114300" distB="114300" distL="114300" distR="114300" wp14:anchorId="0FF44FF4" wp14:editId="635F2A3B">
            <wp:extent cx="5438775" cy="1247775"/>
            <wp:effectExtent l="19050" t="19050" r="28575" b="28575"/>
            <wp:docPr id="16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5"/>
                    <a:srcRect/>
                    <a:stretch>
                      <a:fillRect/>
                    </a:stretch>
                  </pic:blipFill>
                  <pic:spPr>
                    <a:xfrm>
                      <a:off x="0" y="0"/>
                      <a:ext cx="5438775" cy="1247775"/>
                    </a:xfrm>
                    <a:prstGeom prst="rect">
                      <a:avLst/>
                    </a:prstGeom>
                    <a:ln w="3175">
                      <a:solidFill>
                        <a:schemeClr val="tx1"/>
                      </a:solidFill>
                    </a:ln>
                  </pic:spPr>
                </pic:pic>
              </a:graphicData>
            </a:graphic>
          </wp:inline>
        </w:drawing>
      </w:r>
    </w:p>
    <w:p w14:paraId="0FF44A3E" w14:textId="519F3332" w:rsidR="005747D4" w:rsidRPr="00EE23BE" w:rsidRDefault="00A2755C" w:rsidP="00A41750">
      <w:pPr>
        <w:spacing w:before="120" w:after="0" w:line="240" w:lineRule="auto"/>
        <w:ind w:firstLine="720"/>
        <w:jc w:val="center"/>
        <w:rPr>
          <w:rFonts w:ascii="PT Astra Serif" w:eastAsia="PT Astra Serif" w:hAnsi="PT Astra Serif" w:cs="PT Astra Serif"/>
          <w:sz w:val="26"/>
          <w:szCs w:val="26"/>
        </w:rPr>
      </w:pPr>
      <w:bookmarkStart w:id="61" w:name="bookmark=id.243i4a2" w:colFirst="0" w:colLast="0"/>
      <w:bookmarkStart w:id="62" w:name="Приложение_1_рисунок_3"/>
      <w:bookmarkEnd w:id="61"/>
      <w:r w:rsidRPr="00EE23BE">
        <w:rPr>
          <w:rFonts w:ascii="PT Astra Serif" w:eastAsia="PT Astra Serif" w:hAnsi="PT Astra Serif" w:cs="PT Astra Serif"/>
          <w:sz w:val="26"/>
          <w:szCs w:val="26"/>
        </w:rPr>
        <w:t>Рисунок 3</w:t>
      </w:r>
      <w:r w:rsidR="003807D7" w:rsidRPr="00EE23BE">
        <w:rPr>
          <w:rFonts w:ascii="PT Astra Serif" w:eastAsia="PT Astra Serif" w:hAnsi="PT Astra Serif" w:cs="PT Astra Serif"/>
          <w:sz w:val="26"/>
          <w:szCs w:val="26"/>
        </w:rPr>
        <w:t>. Схема указателя направления внешнего контура организации</w:t>
      </w:r>
    </w:p>
    <w:p w14:paraId="0FF44A3F" w14:textId="77777777" w:rsidR="003E77C1" w:rsidRPr="00EE23BE" w:rsidRDefault="003E77C1" w:rsidP="00E63D46">
      <w:pPr>
        <w:spacing w:before="120" w:line="288" w:lineRule="auto"/>
        <w:ind w:firstLine="720"/>
        <w:jc w:val="center"/>
        <w:rPr>
          <w:rFonts w:ascii="PT Astra Serif" w:eastAsia="PT Astra Serif" w:hAnsi="PT Astra Serif" w:cs="PT Astra Serif"/>
          <w:sz w:val="26"/>
          <w:szCs w:val="26"/>
        </w:rPr>
      </w:pPr>
      <w:bookmarkStart w:id="63" w:name="bookmark=id.az2a0lq2450m" w:colFirst="0" w:colLast="0"/>
      <w:bookmarkEnd w:id="62"/>
      <w:bookmarkEnd w:id="63"/>
    </w:p>
    <w:p w14:paraId="0FF44A40" w14:textId="77777777" w:rsidR="003E77C1" w:rsidRPr="00EE23BE" w:rsidRDefault="003807D7" w:rsidP="00E63D46">
      <w:pP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0" distB="0" distL="0" distR="0" wp14:anchorId="0FF44FF6" wp14:editId="17EB63C9">
            <wp:extent cx="3581400" cy="1581150"/>
            <wp:effectExtent l="0" t="0" r="0" b="0"/>
            <wp:docPr id="167" name="image45.png" descr="\\server\documents.lib\Унагаева А.М\Рис1.указатель.png"/>
            <wp:cNvGraphicFramePr/>
            <a:graphic xmlns:a="http://schemas.openxmlformats.org/drawingml/2006/main">
              <a:graphicData uri="http://schemas.openxmlformats.org/drawingml/2006/picture">
                <pic:pic xmlns:pic="http://schemas.openxmlformats.org/drawingml/2006/picture">
                  <pic:nvPicPr>
                    <pic:cNvPr id="0" name="image45.png" descr="\\server\documents.lib\Унагаева А.М\Рис1.указатель.png"/>
                    <pic:cNvPicPr preferRelativeResize="0"/>
                  </pic:nvPicPr>
                  <pic:blipFill>
                    <a:blip r:embed="rId36"/>
                    <a:srcRect t="9009" r="12685"/>
                    <a:stretch>
                      <a:fillRect/>
                    </a:stretch>
                  </pic:blipFill>
                  <pic:spPr>
                    <a:xfrm>
                      <a:off x="0" y="0"/>
                      <a:ext cx="3581693" cy="1581279"/>
                    </a:xfrm>
                    <a:prstGeom prst="rect">
                      <a:avLst/>
                    </a:prstGeom>
                    <a:ln/>
                  </pic:spPr>
                </pic:pic>
              </a:graphicData>
            </a:graphic>
          </wp:inline>
        </w:drawing>
      </w:r>
    </w:p>
    <w:p w14:paraId="0FF44A41" w14:textId="3EE0364B" w:rsidR="003E77C1" w:rsidRPr="00EE23BE" w:rsidRDefault="003807D7" w:rsidP="00A41750">
      <w:pPr>
        <w:spacing w:before="120" w:after="0" w:line="240" w:lineRule="auto"/>
        <w:ind w:firstLine="720"/>
        <w:jc w:val="center"/>
        <w:rPr>
          <w:rFonts w:ascii="PT Astra Serif" w:eastAsia="PT Astra Serif" w:hAnsi="PT Astra Serif" w:cs="PT Astra Serif"/>
          <w:sz w:val="26"/>
          <w:szCs w:val="26"/>
        </w:rPr>
      </w:pPr>
      <w:bookmarkStart w:id="64" w:name="bookmark=id.j8sehv" w:colFirst="0" w:colLast="0"/>
      <w:bookmarkStart w:id="65" w:name="Приложение_1_рисунок_4"/>
      <w:bookmarkEnd w:id="64"/>
      <w:r w:rsidRPr="00EE23BE">
        <w:rPr>
          <w:rFonts w:ascii="PT Astra Serif" w:eastAsia="PT Astra Serif" w:hAnsi="PT Astra Serif" w:cs="PT Astra Serif"/>
          <w:sz w:val="26"/>
          <w:szCs w:val="26"/>
        </w:rPr>
        <w:t xml:space="preserve">Рисунок </w:t>
      </w:r>
      <w:r w:rsidR="00E17FC5"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 xml:space="preserve">. </w:t>
      </w:r>
      <w:bookmarkEnd w:id="65"/>
      <w:r w:rsidRPr="00EE23BE">
        <w:rPr>
          <w:rFonts w:ascii="PT Astra Serif" w:eastAsia="PT Astra Serif" w:hAnsi="PT Astra Serif" w:cs="PT Astra Serif"/>
          <w:sz w:val="26"/>
          <w:szCs w:val="26"/>
        </w:rPr>
        <w:t xml:space="preserve">Схема указателя </w:t>
      </w:r>
      <w:r w:rsidR="00526DA1" w:rsidRPr="00EE23BE">
        <w:rPr>
          <w:rFonts w:ascii="PT Astra Serif" w:eastAsia="PT Astra Serif" w:hAnsi="PT Astra Serif" w:cs="PT Astra Serif"/>
          <w:sz w:val="26"/>
          <w:szCs w:val="26"/>
        </w:rPr>
        <w:t>объекта (</w:t>
      </w:r>
      <w:r w:rsidRPr="00EE23BE">
        <w:rPr>
          <w:rFonts w:ascii="PT Astra Serif" w:eastAsia="PT Astra Serif" w:hAnsi="PT Astra Serif" w:cs="PT Astra Serif"/>
          <w:sz w:val="26"/>
          <w:szCs w:val="26"/>
        </w:rPr>
        <w:t xml:space="preserve">организации, </w:t>
      </w:r>
      <w:r w:rsidR="00526DA1" w:rsidRPr="00EE23BE">
        <w:rPr>
          <w:rFonts w:ascii="PT Astra Serif" w:eastAsia="PT Astra Serif" w:hAnsi="PT Astra Serif" w:cs="PT Astra Serif"/>
          <w:sz w:val="26"/>
          <w:szCs w:val="26"/>
        </w:rPr>
        <w:t xml:space="preserve">обособленного подразделения, помещения), </w:t>
      </w:r>
      <w:r w:rsidRPr="00EE23BE">
        <w:rPr>
          <w:rFonts w:ascii="PT Astra Serif" w:eastAsia="PT Astra Serif" w:hAnsi="PT Astra Serif" w:cs="PT Astra Serif"/>
          <w:sz w:val="26"/>
          <w:szCs w:val="26"/>
        </w:rPr>
        <w:t>где   1 - логотип МО, 2- наименование МО, 3-адрес МО и телефон регистратуры, 4 -QR-код сайта МО.</w:t>
      </w:r>
    </w:p>
    <w:p w14:paraId="0FF44A42" w14:textId="77777777" w:rsidR="003E77C1" w:rsidRPr="00EE23BE" w:rsidRDefault="003E77C1" w:rsidP="00E63D46">
      <w:pPr>
        <w:spacing w:before="120" w:line="240" w:lineRule="auto"/>
        <w:jc w:val="center"/>
        <w:rPr>
          <w:rFonts w:ascii="PT Astra Serif" w:eastAsia="PT Astra Serif" w:hAnsi="PT Astra Serif" w:cs="PT Astra Serif"/>
          <w:sz w:val="24"/>
          <w:szCs w:val="24"/>
        </w:rPr>
      </w:pPr>
    </w:p>
    <w:p w14:paraId="0FF44A43" w14:textId="77777777" w:rsidR="003E77C1" w:rsidRPr="00EE23BE" w:rsidRDefault="003807D7" w:rsidP="00E63D46">
      <w:pP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0" distB="0" distL="0" distR="0" wp14:anchorId="0FF44FF8" wp14:editId="3C5FE1FF">
            <wp:extent cx="3562350" cy="1343025"/>
            <wp:effectExtent l="0" t="0" r="0" b="0"/>
            <wp:docPr id="166" name="image46.png" descr="\\centr.local\cmfi\profiles\novikovana\Desktop\По оформлению МО\схемы\основная вывеска.png"/>
            <wp:cNvGraphicFramePr/>
            <a:graphic xmlns:a="http://schemas.openxmlformats.org/drawingml/2006/main">
              <a:graphicData uri="http://schemas.openxmlformats.org/drawingml/2006/picture">
                <pic:pic xmlns:pic="http://schemas.openxmlformats.org/drawingml/2006/picture">
                  <pic:nvPicPr>
                    <pic:cNvPr id="0" name="image46.png" descr="\\centr.local\cmfi\profiles\novikovana\Desktop\По оформлению МО\схемы\основная вывеска.png"/>
                    <pic:cNvPicPr preferRelativeResize="0"/>
                  </pic:nvPicPr>
                  <pic:blipFill>
                    <a:blip r:embed="rId37"/>
                    <a:srcRect t="12422" r="14220"/>
                    <a:stretch>
                      <a:fillRect/>
                    </a:stretch>
                  </pic:blipFill>
                  <pic:spPr>
                    <a:xfrm>
                      <a:off x="0" y="0"/>
                      <a:ext cx="3562350" cy="1343025"/>
                    </a:xfrm>
                    <a:prstGeom prst="rect">
                      <a:avLst/>
                    </a:prstGeom>
                    <a:ln/>
                  </pic:spPr>
                </pic:pic>
              </a:graphicData>
            </a:graphic>
          </wp:inline>
        </w:drawing>
      </w:r>
    </w:p>
    <w:p w14:paraId="0FF44A44" w14:textId="3470ECC1" w:rsidR="003E77C1" w:rsidRPr="00EE23BE" w:rsidRDefault="003807D7" w:rsidP="00A41750">
      <w:pPr>
        <w:spacing w:before="120" w:after="0" w:line="240" w:lineRule="auto"/>
        <w:ind w:firstLine="720"/>
        <w:jc w:val="center"/>
        <w:rPr>
          <w:rFonts w:ascii="PT Astra Serif" w:eastAsia="PT Astra Serif" w:hAnsi="PT Astra Serif" w:cs="PT Astra Serif"/>
          <w:sz w:val="26"/>
          <w:szCs w:val="26"/>
        </w:rPr>
      </w:pPr>
      <w:bookmarkStart w:id="66" w:name="bookmark=id.338fx5o" w:colFirst="0" w:colLast="0"/>
      <w:bookmarkStart w:id="67" w:name="Приложение_1_рисунок_5"/>
      <w:bookmarkEnd w:id="66"/>
      <w:r w:rsidRPr="00EE23BE">
        <w:rPr>
          <w:rFonts w:ascii="PT Astra Serif" w:eastAsia="PT Astra Serif" w:hAnsi="PT Astra Serif" w:cs="PT Astra Serif"/>
          <w:sz w:val="26"/>
          <w:szCs w:val="26"/>
        </w:rPr>
        <w:t xml:space="preserve">Рисунок </w:t>
      </w:r>
      <w:r w:rsidR="00E17FC5"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 xml:space="preserve">. </w:t>
      </w:r>
      <w:bookmarkEnd w:id="67"/>
      <w:r w:rsidRPr="00EE23BE">
        <w:rPr>
          <w:rFonts w:ascii="PT Astra Serif" w:eastAsia="PT Astra Serif" w:hAnsi="PT Astra Serif" w:cs="PT Astra Serif"/>
          <w:sz w:val="26"/>
          <w:szCs w:val="26"/>
        </w:rPr>
        <w:t>Схема основной наружной вывески, где 1- логотип МО; 2- наименование МО.</w:t>
      </w:r>
    </w:p>
    <w:p w14:paraId="0FF44A45" w14:textId="77777777" w:rsidR="003E77C1" w:rsidRPr="00EE23BE" w:rsidRDefault="003E77C1" w:rsidP="00E63D46">
      <w:pPr>
        <w:spacing w:before="120" w:line="360" w:lineRule="auto"/>
        <w:jc w:val="center"/>
        <w:rPr>
          <w:rFonts w:ascii="PT Astra Serif" w:eastAsia="PT Astra Serif" w:hAnsi="PT Astra Serif" w:cs="PT Astra Serif"/>
          <w:sz w:val="24"/>
          <w:szCs w:val="24"/>
        </w:rPr>
      </w:pPr>
    </w:p>
    <w:p w14:paraId="0FF44A46" w14:textId="77777777" w:rsidR="003E77C1" w:rsidRPr="00EE23BE" w:rsidRDefault="003807D7" w:rsidP="00E63D46">
      <w:pP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0" distB="0" distL="0" distR="0" wp14:anchorId="0FF44FFA" wp14:editId="456DD485">
            <wp:extent cx="1785938" cy="1600200"/>
            <wp:effectExtent l="0" t="0" r="0" b="0"/>
            <wp:docPr id="169" name="image49.png" descr="\\centr.local\cmfi\profiles\novikovana\Desktop\По оформлению МО\схемы\консоль.png"/>
            <wp:cNvGraphicFramePr/>
            <a:graphic xmlns:a="http://schemas.openxmlformats.org/drawingml/2006/main">
              <a:graphicData uri="http://schemas.openxmlformats.org/drawingml/2006/picture">
                <pic:pic xmlns:pic="http://schemas.openxmlformats.org/drawingml/2006/picture">
                  <pic:nvPicPr>
                    <pic:cNvPr id="0" name="image49.png" descr="\\centr.local\cmfi\profiles\novikovana\Desktop\По оформлению МО\схемы\консоль.png"/>
                    <pic:cNvPicPr preferRelativeResize="0"/>
                  </pic:nvPicPr>
                  <pic:blipFill>
                    <a:blip r:embed="rId38"/>
                    <a:srcRect t="10437" r="18831" b="6062"/>
                    <a:stretch>
                      <a:fillRect/>
                    </a:stretch>
                  </pic:blipFill>
                  <pic:spPr>
                    <a:xfrm>
                      <a:off x="0" y="0"/>
                      <a:ext cx="1785938" cy="1600200"/>
                    </a:xfrm>
                    <a:prstGeom prst="rect">
                      <a:avLst/>
                    </a:prstGeom>
                    <a:ln/>
                  </pic:spPr>
                </pic:pic>
              </a:graphicData>
            </a:graphic>
          </wp:inline>
        </w:drawing>
      </w:r>
    </w:p>
    <w:p w14:paraId="0FF44A47" w14:textId="3A2ED699" w:rsidR="003E77C1" w:rsidRPr="00EE23BE" w:rsidRDefault="003807D7" w:rsidP="00A41750">
      <w:pPr>
        <w:spacing w:before="120" w:after="0" w:line="240" w:lineRule="auto"/>
        <w:jc w:val="center"/>
        <w:rPr>
          <w:rFonts w:ascii="PT Astra Serif" w:eastAsia="PT Astra Serif" w:hAnsi="PT Astra Serif" w:cs="PT Astra Serif"/>
          <w:sz w:val="26"/>
          <w:szCs w:val="26"/>
        </w:rPr>
      </w:pPr>
      <w:bookmarkStart w:id="68" w:name="bookmark=id.1idq7dh" w:colFirst="0" w:colLast="0"/>
      <w:bookmarkStart w:id="69" w:name="Приложение_1_рисунок_6"/>
      <w:bookmarkEnd w:id="68"/>
      <w:r w:rsidRPr="00EE23BE">
        <w:rPr>
          <w:rFonts w:ascii="PT Astra Serif" w:eastAsia="PT Astra Serif" w:hAnsi="PT Astra Serif" w:cs="PT Astra Serif"/>
          <w:sz w:val="26"/>
          <w:szCs w:val="26"/>
        </w:rPr>
        <w:t xml:space="preserve">Рисунок </w:t>
      </w:r>
      <w:r w:rsidR="00E17FC5" w:rsidRPr="00EE23BE">
        <w:rPr>
          <w:rFonts w:ascii="PT Astra Serif" w:eastAsia="PT Astra Serif" w:hAnsi="PT Astra Serif" w:cs="PT Astra Serif"/>
          <w:sz w:val="26"/>
          <w:szCs w:val="26"/>
        </w:rPr>
        <w:t>6</w:t>
      </w:r>
      <w:r w:rsidRPr="00EE23BE">
        <w:rPr>
          <w:rFonts w:ascii="PT Astra Serif" w:eastAsia="PT Astra Serif" w:hAnsi="PT Astra Serif" w:cs="PT Astra Serif"/>
          <w:sz w:val="26"/>
          <w:szCs w:val="26"/>
        </w:rPr>
        <w:t xml:space="preserve">. </w:t>
      </w:r>
      <w:bookmarkEnd w:id="69"/>
      <w:r w:rsidRPr="00EE23BE">
        <w:rPr>
          <w:rFonts w:ascii="PT Astra Serif" w:eastAsia="PT Astra Serif" w:hAnsi="PT Astra Serif" w:cs="PT Astra Serif"/>
          <w:sz w:val="26"/>
          <w:szCs w:val="26"/>
        </w:rPr>
        <w:t>Схема консольной вывески, где 1- логотип МО; 2- наименование МО.</w:t>
      </w:r>
    </w:p>
    <w:p w14:paraId="0FF44A48"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p w14:paraId="0FF44A49" w14:textId="77777777" w:rsidR="003E77C1" w:rsidRPr="00EE23BE" w:rsidRDefault="003807D7" w:rsidP="00E63D46">
      <w:pPr>
        <w:spacing w:before="120" w:line="240" w:lineRule="auto"/>
        <w:ind w:firstLine="709"/>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0" distB="0" distL="0" distR="0" wp14:anchorId="0FF44FFC" wp14:editId="217EC6D6">
            <wp:extent cx="2915190" cy="2012515"/>
            <wp:effectExtent l="0" t="0" r="0" b="0"/>
            <wp:docPr id="168" name="image48.png" descr="\\centr.local\cmfi\profiles\novikovana\Desktop\По оформлению МО\схемы\Рис.4 график работы.png"/>
            <wp:cNvGraphicFramePr/>
            <a:graphic xmlns:a="http://schemas.openxmlformats.org/drawingml/2006/main">
              <a:graphicData uri="http://schemas.openxmlformats.org/drawingml/2006/picture">
                <pic:pic xmlns:pic="http://schemas.openxmlformats.org/drawingml/2006/picture">
                  <pic:nvPicPr>
                    <pic:cNvPr id="0" name="image48.png" descr="\\centr.local\cmfi\profiles\novikovana\Desktop\По оформлению МО\схемы\Рис.4 график работы.png"/>
                    <pic:cNvPicPr preferRelativeResize="0"/>
                  </pic:nvPicPr>
                  <pic:blipFill>
                    <a:blip r:embed="rId39"/>
                    <a:srcRect l="2433" t="12956" r="14303" b="6397"/>
                    <a:stretch>
                      <a:fillRect/>
                    </a:stretch>
                  </pic:blipFill>
                  <pic:spPr>
                    <a:xfrm>
                      <a:off x="0" y="0"/>
                      <a:ext cx="2915190" cy="2012515"/>
                    </a:xfrm>
                    <a:prstGeom prst="rect">
                      <a:avLst/>
                    </a:prstGeom>
                    <a:ln/>
                  </pic:spPr>
                </pic:pic>
              </a:graphicData>
            </a:graphic>
          </wp:inline>
        </w:drawing>
      </w:r>
    </w:p>
    <w:p w14:paraId="0FF44A4A" w14:textId="35CC2434" w:rsidR="003E77C1" w:rsidRPr="00EE23BE" w:rsidRDefault="003807D7" w:rsidP="00A41750">
      <w:pPr>
        <w:spacing w:before="120" w:after="0" w:line="240" w:lineRule="auto"/>
        <w:jc w:val="center"/>
        <w:rPr>
          <w:rFonts w:ascii="PT Astra Serif" w:eastAsia="PT Astra Serif" w:hAnsi="PT Astra Serif" w:cs="PT Astra Serif"/>
          <w:sz w:val="26"/>
          <w:szCs w:val="26"/>
        </w:rPr>
      </w:pPr>
      <w:bookmarkStart w:id="70" w:name="bookmark=id.42ddq1a" w:colFirst="0" w:colLast="0"/>
      <w:bookmarkStart w:id="71" w:name="Приложение_1_рисунок_7"/>
      <w:bookmarkEnd w:id="70"/>
      <w:r w:rsidRPr="00EE23BE">
        <w:rPr>
          <w:rFonts w:ascii="PT Astra Serif" w:eastAsia="PT Astra Serif" w:hAnsi="PT Astra Serif" w:cs="PT Astra Serif"/>
          <w:sz w:val="26"/>
          <w:szCs w:val="26"/>
        </w:rPr>
        <w:t xml:space="preserve">Рисунок </w:t>
      </w:r>
      <w:r w:rsidR="00E17FC5" w:rsidRPr="00EE23BE">
        <w:rPr>
          <w:rFonts w:ascii="PT Astra Serif" w:eastAsia="PT Astra Serif" w:hAnsi="PT Astra Serif" w:cs="PT Astra Serif"/>
          <w:sz w:val="26"/>
          <w:szCs w:val="26"/>
        </w:rPr>
        <w:t>7</w:t>
      </w:r>
      <w:bookmarkEnd w:id="71"/>
      <w:r w:rsidRPr="00EE23BE">
        <w:rPr>
          <w:rFonts w:ascii="PT Astra Serif" w:eastAsia="PT Astra Serif" w:hAnsi="PT Astra Serif" w:cs="PT Astra Serif"/>
          <w:sz w:val="26"/>
          <w:szCs w:val="26"/>
        </w:rPr>
        <w:t xml:space="preserve">. Схема </w:t>
      </w:r>
      <w:r w:rsidR="00AC5CE9" w:rsidRPr="00EE23BE">
        <w:rPr>
          <w:rFonts w:ascii="PT Astra Serif" w:eastAsia="PT Astra Serif" w:hAnsi="PT Astra Serif" w:cs="PT Astra Serif"/>
          <w:sz w:val="26"/>
          <w:szCs w:val="26"/>
        </w:rPr>
        <w:t>фасадной таблички</w:t>
      </w:r>
      <w:r w:rsidRPr="00EE23BE">
        <w:rPr>
          <w:rFonts w:ascii="PT Astra Serif" w:eastAsia="PT Astra Serif" w:hAnsi="PT Astra Serif" w:cs="PT Astra Serif"/>
          <w:sz w:val="26"/>
          <w:szCs w:val="26"/>
        </w:rPr>
        <w:t>, где 1- логотип МО; 2- наименование МО, 3-QR-код сайта МО, 4- график работы МО.</w:t>
      </w:r>
    </w:p>
    <w:p w14:paraId="6DD10A4C" w14:textId="6860822A" w:rsidR="003E77C1" w:rsidRPr="00EE23BE" w:rsidRDefault="00054CB7" w:rsidP="00A41750">
      <w:pPr>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br w:type="page"/>
      </w:r>
    </w:p>
    <w:p w14:paraId="0FF44A4C" w14:textId="77777777" w:rsidR="003E77C1" w:rsidRPr="00EE23BE" w:rsidRDefault="003807D7" w:rsidP="006621B2">
      <w:pPr>
        <w:pStyle w:val="ad"/>
        <w:numPr>
          <w:ilvl w:val="0"/>
          <w:numId w:val="356"/>
        </w:numPr>
        <w:spacing w:before="120" w:after="0"/>
        <w:rPr>
          <w:rFonts w:ascii="PT Astra Serif" w:eastAsia="Times New Roman" w:hAnsi="PT Astra Serif" w:cs="Times New Roman"/>
          <w:b/>
          <w:bCs/>
          <w:sz w:val="26"/>
          <w:szCs w:val="28"/>
        </w:rPr>
      </w:pPr>
      <w:r w:rsidRPr="00EE23BE">
        <w:rPr>
          <w:rFonts w:ascii="PT Astra Serif" w:eastAsia="Times New Roman" w:hAnsi="PT Astra Serif" w:cs="Times New Roman"/>
          <w:b/>
          <w:bCs/>
          <w:sz w:val="26"/>
          <w:szCs w:val="28"/>
        </w:rPr>
        <w:t>Схемы указателей внутреннего контура (рекомендованные)</w:t>
      </w:r>
    </w:p>
    <w:p w14:paraId="0FF44A4D" w14:textId="6119CBF4" w:rsidR="003E77C1" w:rsidRPr="00EE23BE" w:rsidRDefault="003807D7" w:rsidP="006621B2">
      <w:pPr>
        <w:pStyle w:val="ad"/>
        <w:numPr>
          <w:ilvl w:val="1"/>
          <w:numId w:val="6"/>
        </w:numPr>
        <w:spacing w:before="120" w:after="0" w:line="240" w:lineRule="auto"/>
        <w:ind w:left="0" w:firstLine="0"/>
        <w:jc w:val="both"/>
        <w:rPr>
          <w:rFonts w:ascii="PT Astra Serif" w:eastAsia="PT Astra Serif" w:hAnsi="PT Astra Serif" w:cs="PT Astra Serif"/>
          <w:bCs/>
          <w:sz w:val="26"/>
          <w:szCs w:val="26"/>
        </w:rPr>
      </w:pPr>
      <w:r w:rsidRPr="00EE23BE">
        <w:rPr>
          <w:rFonts w:ascii="PT Astra Serif" w:eastAsia="PT Astra Serif" w:hAnsi="PT Astra Serif" w:cs="PT Astra Serif"/>
          <w:bCs/>
          <w:sz w:val="26"/>
          <w:szCs w:val="26"/>
        </w:rPr>
        <w:t xml:space="preserve">Стенды информирования и справочные указатели </w:t>
      </w:r>
    </w:p>
    <w:p w14:paraId="0FF44A4E"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Вывеска-каталог</w:t>
      </w:r>
    </w:p>
    <w:p w14:paraId="0FF44A4F" w14:textId="28AA82AF"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Вывеска размещается </w:t>
      </w:r>
      <w:r w:rsidR="00653ED5" w:rsidRPr="00EE23BE">
        <w:rPr>
          <w:rFonts w:ascii="PT Astra Serif" w:eastAsia="PT Astra Serif" w:hAnsi="PT Astra Serif" w:cs="PT Astra Serif"/>
          <w:sz w:val="24"/>
          <w:szCs w:val="24"/>
        </w:rPr>
        <w:t>в пунктах</w:t>
      </w:r>
      <w:r w:rsidRPr="00EE23BE">
        <w:rPr>
          <w:rFonts w:ascii="PT Astra Serif" w:eastAsia="PT Astra Serif" w:hAnsi="PT Astra Serif" w:cs="PT Astra Serif"/>
          <w:sz w:val="24"/>
          <w:szCs w:val="24"/>
        </w:rPr>
        <w:t xml:space="preserve"> принятия решений, при выборе маршрута: в вестибюльной группе регистратуры, по этажам в лифтовых холлах, зонах перед лестничными пролетами. </w:t>
      </w:r>
    </w:p>
    <w:p w14:paraId="0FF44A50"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Рекомендации по наполнению каталога:</w:t>
      </w:r>
    </w:p>
    <w:p w14:paraId="0FF44A51" w14:textId="50AB8ECB" w:rsidR="003E77C1" w:rsidRPr="00EE23BE" w:rsidRDefault="003807D7" w:rsidP="00653ED5">
      <w:pPr>
        <w:numPr>
          <w:ilvl w:val="0"/>
          <w:numId w:val="23"/>
        </w:numPr>
        <w:spacing w:after="0" w:line="240" w:lineRule="auto"/>
        <w:ind w:left="0"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информация содержит сгруппированные данные о размещении медицинских кабинетов и </w:t>
      </w:r>
      <w:r w:rsidR="00361C82" w:rsidRPr="00EE23BE">
        <w:rPr>
          <w:rFonts w:ascii="PT Astra Serif" w:eastAsia="PT Astra Serif" w:hAnsi="PT Astra Serif" w:cs="PT Astra Serif"/>
          <w:sz w:val="24"/>
          <w:szCs w:val="24"/>
        </w:rPr>
        <w:t>подразделений по</w:t>
      </w:r>
      <w:r w:rsidRPr="00EE23BE">
        <w:rPr>
          <w:rFonts w:ascii="PT Astra Serif" w:eastAsia="PT Astra Serif" w:hAnsi="PT Astra Serif" w:cs="PT Astra Serif"/>
          <w:sz w:val="24"/>
          <w:szCs w:val="24"/>
        </w:rPr>
        <w:t xml:space="preserve"> этажам;  </w:t>
      </w:r>
    </w:p>
    <w:p w14:paraId="0FF44A52" w14:textId="77777777" w:rsidR="003E77C1" w:rsidRPr="00EE23BE" w:rsidRDefault="003807D7" w:rsidP="00653ED5">
      <w:pPr>
        <w:numPr>
          <w:ilvl w:val="0"/>
          <w:numId w:val="23"/>
        </w:numPr>
        <w:spacing w:after="0" w:line="240" w:lineRule="auto"/>
        <w:ind w:left="0"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размеры вывески зависят от объема размещаемой информации, планировочных решений здания. Минимальная ширина вывески 60 см, высота зависит от количества пунктов по этажам/кабинетам и объема информации.</w:t>
      </w:r>
    </w:p>
    <w:p w14:paraId="0FF44A53" w14:textId="42B4563A" w:rsidR="003E77C1" w:rsidRPr="00EE23BE" w:rsidRDefault="003807D7" w:rsidP="00653ED5">
      <w:pPr>
        <w:numPr>
          <w:ilvl w:val="0"/>
          <w:numId w:val="23"/>
        </w:numPr>
        <w:spacing w:after="0" w:line="240" w:lineRule="auto"/>
        <w:ind w:left="0"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не указывайте отдельные кабинеты врачей на каталоге - сгруппируйте информацию о кабинетах на этажах по функциональному признаку, например, несколько кабинетов терапевтов на этаже рекомендуется указать как “участковые терапевты”, кабинеты кардиолога, уролога, и прочих врачей </w:t>
      </w:r>
      <w:r w:rsidR="00361C82" w:rsidRPr="00EE23BE">
        <w:rPr>
          <w:rFonts w:ascii="PT Astra Serif" w:eastAsia="PT Astra Serif" w:hAnsi="PT Astra Serif" w:cs="PT Astra Serif"/>
          <w:sz w:val="24"/>
          <w:szCs w:val="24"/>
        </w:rPr>
        <w:t>- “</w:t>
      </w:r>
      <w:r w:rsidRPr="00EE23BE">
        <w:rPr>
          <w:rFonts w:ascii="PT Astra Serif" w:eastAsia="PT Astra Serif" w:hAnsi="PT Astra Serif" w:cs="PT Astra Serif"/>
          <w:sz w:val="24"/>
          <w:szCs w:val="24"/>
        </w:rPr>
        <w:t xml:space="preserve">врачи-специалисты”; </w:t>
      </w:r>
    </w:p>
    <w:p w14:paraId="0FF44A56" w14:textId="395007B7" w:rsidR="003E77C1" w:rsidRPr="00EE23BE" w:rsidRDefault="00841279" w:rsidP="00653ED5">
      <w:pPr>
        <w:numPr>
          <w:ilvl w:val="0"/>
          <w:numId w:val="23"/>
        </w:numPr>
        <w:spacing w:after="0" w:line="240" w:lineRule="auto"/>
        <w:ind w:left="0" w:firstLine="709"/>
        <w:jc w:val="both"/>
        <w:rPr>
          <w:rFonts w:ascii="PT Astra Serif" w:eastAsia="PT Astra Serif" w:hAnsi="PT Astra Serif" w:cs="PT Astra Serif"/>
          <w:sz w:val="24"/>
          <w:szCs w:val="24"/>
        </w:rPr>
      </w:pPr>
      <w:r w:rsidRPr="00EE23BE">
        <w:rPr>
          <w:rFonts w:ascii="PT Astra Serif" w:hAnsi="PT Astra Serif"/>
          <w:b/>
          <w:bCs/>
          <w:noProof/>
        </w:rPr>
        <w:drawing>
          <wp:anchor distT="0" distB="0" distL="0" distR="0" simplePos="0" relativeHeight="251634176" behindDoc="0" locked="0" layoutInCell="1" hidden="0" allowOverlap="1" wp14:anchorId="0FF45004" wp14:editId="179ED563">
            <wp:simplePos x="0" y="0"/>
            <wp:positionH relativeFrom="column">
              <wp:posOffset>3134360</wp:posOffset>
            </wp:positionH>
            <wp:positionV relativeFrom="paragraph">
              <wp:posOffset>1179195</wp:posOffset>
            </wp:positionV>
            <wp:extent cx="2543175" cy="2190750"/>
            <wp:effectExtent l="0" t="0" r="9525" b="0"/>
            <wp:wrapTopAndBottom distT="0" distB="0"/>
            <wp:docPr id="148" name="image4.png" descr="\\centr.local\cmfi\profiles\novikovana\Desktop\По оформлению МО\поэтажный указатель.png"/>
            <wp:cNvGraphicFramePr/>
            <a:graphic xmlns:a="http://schemas.openxmlformats.org/drawingml/2006/main">
              <a:graphicData uri="http://schemas.openxmlformats.org/drawingml/2006/picture">
                <pic:pic xmlns:pic="http://schemas.openxmlformats.org/drawingml/2006/picture">
                  <pic:nvPicPr>
                    <pic:cNvPr id="0" name="image4.png" descr="\\centr.local\cmfi\profiles\novikovana\Desktop\По оформлению МО\поэтажный указатель.png"/>
                    <pic:cNvPicPr preferRelativeResize="0"/>
                  </pic:nvPicPr>
                  <pic:blipFill>
                    <a:blip r:embed="rId40"/>
                    <a:srcRect r="40199"/>
                    <a:stretch>
                      <a:fillRect/>
                    </a:stretch>
                  </pic:blipFill>
                  <pic:spPr>
                    <a:xfrm>
                      <a:off x="0" y="0"/>
                      <a:ext cx="2543175" cy="2190750"/>
                    </a:xfrm>
                    <a:prstGeom prst="rect">
                      <a:avLst/>
                    </a:prstGeom>
                    <a:ln/>
                  </pic:spPr>
                </pic:pic>
              </a:graphicData>
            </a:graphic>
          </wp:anchor>
        </w:drawing>
      </w:r>
      <w:r w:rsidRPr="00EE23BE">
        <w:rPr>
          <w:rFonts w:ascii="PT Astra Serif" w:hAnsi="PT Astra Serif"/>
          <w:b/>
          <w:bCs/>
          <w:noProof/>
        </w:rPr>
        <w:drawing>
          <wp:anchor distT="114300" distB="114300" distL="114300" distR="114300" simplePos="0" relativeHeight="251630080" behindDoc="0" locked="0" layoutInCell="1" hidden="0" allowOverlap="1" wp14:anchorId="0FF45002" wp14:editId="436D020B">
            <wp:simplePos x="0" y="0"/>
            <wp:positionH relativeFrom="column">
              <wp:posOffset>-25400</wp:posOffset>
            </wp:positionH>
            <wp:positionV relativeFrom="paragraph">
              <wp:posOffset>944245</wp:posOffset>
            </wp:positionV>
            <wp:extent cx="2957195" cy="3747135"/>
            <wp:effectExtent l="0" t="0" r="0" b="5715"/>
            <wp:wrapTopAndBottom distT="114300" distB="114300"/>
            <wp:docPr id="15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t="15710"/>
                    <a:stretch>
                      <a:fillRect/>
                    </a:stretch>
                  </pic:blipFill>
                  <pic:spPr>
                    <a:xfrm>
                      <a:off x="0" y="0"/>
                      <a:ext cx="2957195" cy="3747135"/>
                    </a:xfrm>
                    <a:prstGeom prst="rect">
                      <a:avLst/>
                    </a:prstGeom>
                    <a:ln/>
                  </pic:spPr>
                </pic:pic>
              </a:graphicData>
            </a:graphic>
          </wp:anchor>
        </w:drawing>
      </w:r>
      <w:r w:rsidR="003807D7" w:rsidRPr="00EE23BE">
        <w:rPr>
          <w:rFonts w:ascii="PT Astra Serif" w:eastAsia="PT Astra Serif" w:hAnsi="PT Astra Serif" w:cs="PT Astra Serif"/>
          <w:sz w:val="24"/>
          <w:szCs w:val="24"/>
        </w:rPr>
        <w:t>выделите цветом и пиктограммой общес</w:t>
      </w:r>
      <w:r w:rsidRPr="00EE23BE">
        <w:rPr>
          <w:rFonts w:ascii="PT Astra Serif" w:eastAsia="PT Astra Serif" w:hAnsi="PT Astra Serif" w:cs="PT Astra Serif"/>
          <w:sz w:val="24"/>
          <w:szCs w:val="24"/>
        </w:rPr>
        <w:t xml:space="preserve">твенные зоны (туалет, </w:t>
      </w:r>
      <w:r w:rsidR="00361C82" w:rsidRPr="00EE23BE">
        <w:rPr>
          <w:rFonts w:ascii="PT Astra Serif" w:eastAsia="PT Astra Serif" w:hAnsi="PT Astra Serif" w:cs="PT Astra Serif"/>
          <w:sz w:val="24"/>
          <w:szCs w:val="24"/>
        </w:rPr>
        <w:t>гардероб, аптечный</w:t>
      </w:r>
      <w:r w:rsidR="003807D7" w:rsidRPr="00EE23BE">
        <w:rPr>
          <w:rFonts w:ascii="PT Astra Serif" w:eastAsia="PT Astra Serif" w:hAnsi="PT Astra Serif" w:cs="PT Astra Serif"/>
          <w:sz w:val="24"/>
          <w:szCs w:val="24"/>
        </w:rPr>
        <w:t xml:space="preserve"> пункт, зона комфортного пребывания)</w:t>
      </w:r>
    </w:p>
    <w:p w14:paraId="0FF44A57" w14:textId="34E80016" w:rsidR="003E77C1" w:rsidRPr="00EE23BE" w:rsidRDefault="003807D7" w:rsidP="00E63D46">
      <w:pPr>
        <w:widowControl w:val="0"/>
        <w:spacing w:before="120" w:line="240" w:lineRule="auto"/>
        <w:rPr>
          <w:rFonts w:ascii="PT Astra Serif" w:eastAsia="Times New Roman" w:hAnsi="PT Astra Serif" w:cs="Times New Roman"/>
          <w:b/>
          <w:bCs/>
          <w:sz w:val="26"/>
          <w:szCs w:val="26"/>
        </w:rPr>
      </w:pPr>
      <w:r w:rsidRPr="00EE23BE">
        <w:rPr>
          <w:rFonts w:ascii="PT Astra Serif" w:eastAsia="Times New Roman" w:hAnsi="PT Astra Serif" w:cs="Times New Roman"/>
          <w:b/>
          <w:bCs/>
          <w:sz w:val="26"/>
          <w:szCs w:val="26"/>
        </w:rPr>
        <w:t xml:space="preserve">              а)                                                                                                            б) </w:t>
      </w:r>
      <w:r w:rsidRPr="00EE23BE">
        <w:rPr>
          <w:rFonts w:ascii="PT Astra Serif" w:hAnsi="PT Astra Serif"/>
          <w:b/>
          <w:bCs/>
          <w:noProof/>
        </w:rPr>
        <w:drawing>
          <wp:anchor distT="0" distB="0" distL="0" distR="0" simplePos="0" relativeHeight="251625984" behindDoc="0" locked="0" layoutInCell="1" hidden="0" allowOverlap="1" wp14:anchorId="0FF45000" wp14:editId="47F439FC">
            <wp:simplePos x="0" y="0"/>
            <wp:positionH relativeFrom="column">
              <wp:posOffset>3133725</wp:posOffset>
            </wp:positionH>
            <wp:positionV relativeFrom="paragraph">
              <wp:posOffset>523875</wp:posOffset>
            </wp:positionV>
            <wp:extent cx="2543175" cy="2190750"/>
            <wp:effectExtent l="0" t="0" r="0" b="0"/>
            <wp:wrapTopAndBottom distT="0" distB="0"/>
            <wp:docPr id="115" name="image4.png" descr="\\centr.local\cmfi\profiles\novikovana\Desktop\По оформлению МО\поэтажный указатель.png"/>
            <wp:cNvGraphicFramePr/>
            <a:graphic xmlns:a="http://schemas.openxmlformats.org/drawingml/2006/main">
              <a:graphicData uri="http://schemas.openxmlformats.org/drawingml/2006/picture">
                <pic:pic xmlns:pic="http://schemas.openxmlformats.org/drawingml/2006/picture">
                  <pic:nvPicPr>
                    <pic:cNvPr id="0" name="image4.png" descr="\\centr.local\cmfi\profiles\novikovana\Desktop\По оформлению МО\поэтажный указатель.png"/>
                    <pic:cNvPicPr preferRelativeResize="0"/>
                  </pic:nvPicPr>
                  <pic:blipFill>
                    <a:blip r:embed="rId40"/>
                    <a:srcRect r="40199"/>
                    <a:stretch>
                      <a:fillRect/>
                    </a:stretch>
                  </pic:blipFill>
                  <pic:spPr>
                    <a:xfrm>
                      <a:off x="0" y="0"/>
                      <a:ext cx="2543175" cy="2190750"/>
                    </a:xfrm>
                    <a:prstGeom prst="rect">
                      <a:avLst/>
                    </a:prstGeom>
                    <a:ln/>
                  </pic:spPr>
                </pic:pic>
              </a:graphicData>
            </a:graphic>
          </wp:anchor>
        </w:drawing>
      </w:r>
    </w:p>
    <w:p w14:paraId="0D063351" w14:textId="38F31953" w:rsidR="00E17FC5" w:rsidRPr="00EE23BE" w:rsidRDefault="003807D7" w:rsidP="00E63D46">
      <w:pPr>
        <w:spacing w:before="120" w:after="0" w:line="240" w:lineRule="auto"/>
        <w:ind w:firstLine="709"/>
        <w:jc w:val="center"/>
        <w:rPr>
          <w:rFonts w:ascii="PT Astra Serif" w:eastAsia="PT Astra Serif" w:hAnsi="PT Astra Serif" w:cs="PT Astra Serif"/>
          <w:sz w:val="26"/>
          <w:szCs w:val="26"/>
        </w:rPr>
      </w:pPr>
      <w:bookmarkStart w:id="72" w:name="bookmark=id.2hio093" w:colFirst="0" w:colLast="0"/>
      <w:bookmarkStart w:id="73" w:name="Приложение_1_рисунок_8"/>
      <w:bookmarkEnd w:id="72"/>
      <w:r w:rsidRPr="00EE23BE">
        <w:rPr>
          <w:rFonts w:ascii="PT Astra Serif" w:eastAsia="PT Astra Serif" w:hAnsi="PT Astra Serif" w:cs="PT Astra Serif"/>
          <w:sz w:val="26"/>
          <w:szCs w:val="26"/>
        </w:rPr>
        <w:t xml:space="preserve">Рисунок </w:t>
      </w:r>
      <w:r w:rsidR="00E17FC5" w:rsidRPr="00EE23BE">
        <w:rPr>
          <w:rFonts w:ascii="PT Astra Serif" w:eastAsia="PT Astra Serif" w:hAnsi="PT Astra Serif" w:cs="PT Astra Serif"/>
          <w:sz w:val="26"/>
          <w:szCs w:val="26"/>
        </w:rPr>
        <w:t>8</w:t>
      </w:r>
      <w:r w:rsidRPr="00EE23BE">
        <w:rPr>
          <w:rFonts w:ascii="PT Astra Serif" w:eastAsia="PT Astra Serif" w:hAnsi="PT Astra Serif" w:cs="PT Astra Serif"/>
          <w:sz w:val="26"/>
          <w:szCs w:val="26"/>
        </w:rPr>
        <w:t xml:space="preserve">. </w:t>
      </w:r>
      <w:bookmarkEnd w:id="73"/>
      <w:r w:rsidRPr="00EE23BE">
        <w:rPr>
          <w:rFonts w:ascii="PT Astra Serif" w:eastAsia="PT Astra Serif" w:hAnsi="PT Astra Serif" w:cs="PT Astra Serif"/>
          <w:sz w:val="26"/>
          <w:szCs w:val="26"/>
        </w:rPr>
        <w:t>Стенды информирования, где</w:t>
      </w:r>
    </w:p>
    <w:p w14:paraId="0FF44A58" w14:textId="2537CA81" w:rsidR="003E77C1" w:rsidRPr="00EE23BE" w:rsidRDefault="003807D7" w:rsidP="00E63D46">
      <w:pPr>
        <w:spacing w:before="120" w:after="0" w:line="240" w:lineRule="auto"/>
        <w:ind w:firstLine="709"/>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а) макет </w:t>
      </w:r>
      <w:r w:rsidR="00E17FC5" w:rsidRPr="00EE23BE">
        <w:rPr>
          <w:rFonts w:ascii="PT Astra Serif" w:eastAsia="PT Astra Serif" w:hAnsi="PT Astra Serif" w:cs="PT Astra Serif"/>
          <w:sz w:val="26"/>
          <w:szCs w:val="26"/>
        </w:rPr>
        <w:t>«В</w:t>
      </w:r>
      <w:r w:rsidRPr="00EE23BE">
        <w:rPr>
          <w:rFonts w:ascii="PT Astra Serif" w:eastAsia="PT Astra Serif" w:hAnsi="PT Astra Serif" w:cs="PT Astra Serif"/>
          <w:sz w:val="26"/>
          <w:szCs w:val="26"/>
        </w:rPr>
        <w:t>ывеск</w:t>
      </w:r>
      <w:r w:rsidR="00E17FC5" w:rsidRPr="00EE23BE">
        <w:rPr>
          <w:rFonts w:ascii="PT Astra Serif" w:eastAsia="PT Astra Serif" w:hAnsi="PT Astra Serif" w:cs="PT Astra Serif"/>
          <w:sz w:val="26"/>
          <w:szCs w:val="26"/>
        </w:rPr>
        <w:t>а</w:t>
      </w:r>
      <w:r w:rsidRPr="00EE23BE">
        <w:rPr>
          <w:rFonts w:ascii="PT Astra Serif" w:eastAsia="PT Astra Serif" w:hAnsi="PT Astra Serif" w:cs="PT Astra Serif"/>
          <w:sz w:val="26"/>
          <w:szCs w:val="26"/>
        </w:rPr>
        <w:t>-каталог поэтажная</w:t>
      </w:r>
      <w:r w:rsidR="00E17FC5"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 б) макет поэтажного указателя кабинетов с номерами и специальностями врачей</w:t>
      </w:r>
    </w:p>
    <w:p w14:paraId="0FF44A59" w14:textId="77777777" w:rsidR="003E77C1" w:rsidRPr="00EE23BE" w:rsidRDefault="003E77C1" w:rsidP="00E63D46">
      <w:pPr>
        <w:spacing w:before="120" w:after="0" w:line="240" w:lineRule="auto"/>
        <w:ind w:firstLine="709"/>
        <w:jc w:val="both"/>
        <w:rPr>
          <w:rFonts w:ascii="PT Astra Serif" w:eastAsia="PT Astra Serif" w:hAnsi="PT Astra Serif" w:cs="PT Astra Serif"/>
          <w:b/>
          <w:sz w:val="24"/>
          <w:szCs w:val="24"/>
        </w:rPr>
      </w:pPr>
    </w:p>
    <w:p w14:paraId="0FF44A5A" w14:textId="743271C8" w:rsidR="003E77C1" w:rsidRPr="00EE23BE" w:rsidRDefault="004C13B9" w:rsidP="00653ED5">
      <w:pPr>
        <w:spacing w:after="0" w:line="240" w:lineRule="auto"/>
        <w:ind w:firstLine="709"/>
        <w:jc w:val="both"/>
        <w:rPr>
          <w:rFonts w:ascii="PT Astra Serif" w:eastAsia="PT Astra Serif" w:hAnsi="PT Astra Serif" w:cs="PT Astra Serif"/>
          <w:bCs/>
          <w:sz w:val="24"/>
          <w:szCs w:val="24"/>
        </w:rPr>
      </w:pPr>
      <w:r w:rsidRPr="00EE23BE">
        <w:rPr>
          <w:rFonts w:ascii="PT Astra Serif" w:eastAsia="PT Astra Serif" w:hAnsi="PT Astra Serif" w:cs="PT Astra Serif"/>
          <w:bCs/>
          <w:sz w:val="26"/>
          <w:szCs w:val="26"/>
        </w:rPr>
        <w:t xml:space="preserve">2) </w:t>
      </w:r>
      <w:r w:rsidR="003807D7" w:rsidRPr="00EE23BE">
        <w:rPr>
          <w:rFonts w:ascii="PT Astra Serif" w:eastAsia="PT Astra Serif" w:hAnsi="PT Astra Serif" w:cs="PT Astra Serif"/>
          <w:bCs/>
          <w:sz w:val="26"/>
          <w:szCs w:val="26"/>
        </w:rPr>
        <w:t xml:space="preserve">Информационные вывески и таблички </w:t>
      </w:r>
    </w:p>
    <w:p w14:paraId="0FF44A5B" w14:textId="79822683"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Предназначены для информирования посетителей и правилах пользования помещением, оборудованием (инфоматы и т.п.). Места размещения: в зонах общественного пользования: холл регистратуры (у инфомата, гардероба), места комфортного ожидания, колясочные, зоны для кормления и т.п.</w:t>
      </w:r>
    </w:p>
    <w:p w14:paraId="0FF44A5C" w14:textId="24CFE54B" w:rsidR="003E77C1" w:rsidRPr="00EE23BE" w:rsidRDefault="00361C82" w:rsidP="00E63D46">
      <w:pPr>
        <w:spacing w:before="120" w:line="288" w:lineRule="auto"/>
        <w:ind w:firstLine="7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а)  </w:t>
      </w:r>
      <w:r w:rsidR="003807D7" w:rsidRPr="00EE23BE">
        <w:rPr>
          <w:rFonts w:ascii="PT Astra Serif" w:eastAsia="PT Astra Serif" w:hAnsi="PT Astra Serif" w:cs="PT Astra Serif"/>
          <w:sz w:val="24"/>
          <w:szCs w:val="24"/>
        </w:rPr>
        <w:t xml:space="preserve">                                                                           б)</w:t>
      </w:r>
      <w:r w:rsidR="003807D7" w:rsidRPr="00EE23BE">
        <w:rPr>
          <w:rFonts w:ascii="PT Astra Serif" w:hAnsi="PT Astra Serif"/>
          <w:noProof/>
        </w:rPr>
        <w:drawing>
          <wp:anchor distT="114300" distB="114300" distL="114300" distR="114300" simplePos="0" relativeHeight="251643392" behindDoc="0" locked="0" layoutInCell="1" hidden="0" allowOverlap="1" wp14:anchorId="0FF45006" wp14:editId="7F615827">
            <wp:simplePos x="0" y="0"/>
            <wp:positionH relativeFrom="column">
              <wp:posOffset>476250</wp:posOffset>
            </wp:positionH>
            <wp:positionV relativeFrom="paragraph">
              <wp:posOffset>114300</wp:posOffset>
            </wp:positionV>
            <wp:extent cx="1985963" cy="1891045"/>
            <wp:effectExtent l="0" t="0" r="0" b="0"/>
            <wp:wrapTopAndBottom distT="114300" distB="114300"/>
            <wp:docPr id="16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2"/>
                    <a:srcRect b="7235"/>
                    <a:stretch>
                      <a:fillRect/>
                    </a:stretch>
                  </pic:blipFill>
                  <pic:spPr>
                    <a:xfrm>
                      <a:off x="0" y="0"/>
                      <a:ext cx="1985963" cy="1891045"/>
                    </a:xfrm>
                    <a:prstGeom prst="rect">
                      <a:avLst/>
                    </a:prstGeom>
                    <a:ln/>
                  </pic:spPr>
                </pic:pic>
              </a:graphicData>
            </a:graphic>
          </wp:anchor>
        </w:drawing>
      </w:r>
      <w:r w:rsidR="003807D7" w:rsidRPr="00EE23BE">
        <w:rPr>
          <w:rFonts w:ascii="PT Astra Serif" w:hAnsi="PT Astra Serif"/>
          <w:noProof/>
        </w:rPr>
        <w:drawing>
          <wp:anchor distT="114300" distB="114300" distL="114300" distR="114300" simplePos="0" relativeHeight="251647488" behindDoc="0" locked="0" layoutInCell="1" hidden="0" allowOverlap="1" wp14:anchorId="0FF45008" wp14:editId="547FC7AD">
            <wp:simplePos x="0" y="0"/>
            <wp:positionH relativeFrom="column">
              <wp:posOffset>3529013</wp:posOffset>
            </wp:positionH>
            <wp:positionV relativeFrom="paragraph">
              <wp:posOffset>203991</wp:posOffset>
            </wp:positionV>
            <wp:extent cx="1990725" cy="1657646"/>
            <wp:effectExtent l="0" t="0" r="0" b="0"/>
            <wp:wrapSquare wrapText="bothSides" distT="114300" distB="114300" distL="114300" distR="114300"/>
            <wp:docPr id="1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43"/>
                    <a:srcRect/>
                    <a:stretch>
                      <a:fillRect/>
                    </a:stretch>
                  </pic:blipFill>
                  <pic:spPr>
                    <a:xfrm>
                      <a:off x="0" y="0"/>
                      <a:ext cx="1990725" cy="1657646"/>
                    </a:xfrm>
                    <a:prstGeom prst="rect">
                      <a:avLst/>
                    </a:prstGeom>
                    <a:ln/>
                  </pic:spPr>
                </pic:pic>
              </a:graphicData>
            </a:graphic>
          </wp:anchor>
        </w:drawing>
      </w:r>
    </w:p>
    <w:p w14:paraId="0FF44A5E" w14:textId="3FB9FB4B" w:rsidR="003E77C1" w:rsidRPr="00EE23BE" w:rsidRDefault="003807D7" w:rsidP="00A41750">
      <w:pPr>
        <w:spacing w:before="120" w:after="0" w:line="240" w:lineRule="auto"/>
        <w:ind w:firstLine="720"/>
        <w:jc w:val="center"/>
        <w:rPr>
          <w:rFonts w:ascii="PT Astra Serif" w:eastAsia="PT Astra Serif" w:hAnsi="PT Astra Serif" w:cs="PT Astra Serif"/>
          <w:sz w:val="26"/>
          <w:szCs w:val="26"/>
        </w:rPr>
      </w:pPr>
      <w:bookmarkStart w:id="74" w:name="bookmark=id.wnyagw" w:colFirst="0" w:colLast="0"/>
      <w:bookmarkStart w:id="75" w:name="Приложение_1_рисунок_9"/>
      <w:bookmarkEnd w:id="74"/>
      <w:r w:rsidRPr="00EE23BE">
        <w:rPr>
          <w:rFonts w:ascii="PT Astra Serif" w:eastAsia="PT Astra Serif" w:hAnsi="PT Astra Serif" w:cs="PT Astra Serif"/>
          <w:sz w:val="26"/>
          <w:szCs w:val="26"/>
        </w:rPr>
        <w:t xml:space="preserve">Рисунок </w:t>
      </w:r>
      <w:r w:rsidR="004C13B9" w:rsidRPr="00EE23BE">
        <w:rPr>
          <w:rFonts w:ascii="PT Astra Serif" w:eastAsia="PT Astra Serif" w:hAnsi="PT Astra Serif" w:cs="PT Astra Serif"/>
          <w:sz w:val="26"/>
          <w:szCs w:val="26"/>
        </w:rPr>
        <w:t>9</w:t>
      </w:r>
      <w:bookmarkEnd w:id="75"/>
      <w:r w:rsidRPr="00EE23BE">
        <w:rPr>
          <w:rFonts w:ascii="PT Astra Serif" w:eastAsia="PT Astra Serif" w:hAnsi="PT Astra Serif" w:cs="PT Astra Serif"/>
          <w:sz w:val="26"/>
          <w:szCs w:val="26"/>
        </w:rPr>
        <w:t>. Примеры вывески-инструкции (</w:t>
      </w:r>
      <w:r w:rsidR="00653ED5" w:rsidRPr="00EE23BE">
        <w:rPr>
          <w:rFonts w:ascii="PT Astra Serif" w:eastAsia="PT Astra Serif" w:hAnsi="PT Astra Serif" w:cs="PT Astra Serif"/>
          <w:sz w:val="26"/>
          <w:szCs w:val="26"/>
        </w:rPr>
        <w:t>а) и</w:t>
      </w:r>
      <w:r w:rsidR="006621B2">
        <w:rPr>
          <w:rFonts w:ascii="PT Astra Serif" w:eastAsia="PT Astra Serif" w:hAnsi="PT Astra Serif" w:cs="PT Astra Serif"/>
          <w:sz w:val="26"/>
          <w:szCs w:val="26"/>
        </w:rPr>
        <w:t xml:space="preserve"> информационных табличек (б)</w:t>
      </w:r>
    </w:p>
    <w:p w14:paraId="0FF44A5F" w14:textId="77777777" w:rsidR="003E77C1" w:rsidRPr="00EE23BE" w:rsidRDefault="003807D7" w:rsidP="00E63D46">
      <w:pPr>
        <w:spacing w:before="120" w:after="160" w:line="259" w:lineRule="auto"/>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114300" distB="114300" distL="114300" distR="114300" wp14:anchorId="0FF4500A" wp14:editId="451C2D43">
            <wp:extent cx="5734050" cy="1866900"/>
            <wp:effectExtent l="12700" t="12700" r="12700" b="12700"/>
            <wp:docPr id="170"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44"/>
                    <a:srcRect/>
                    <a:stretch>
                      <a:fillRect/>
                    </a:stretch>
                  </pic:blipFill>
                  <pic:spPr>
                    <a:xfrm>
                      <a:off x="0" y="0"/>
                      <a:ext cx="5734050" cy="1866900"/>
                    </a:xfrm>
                    <a:prstGeom prst="rect">
                      <a:avLst/>
                    </a:prstGeom>
                    <a:ln w="12700">
                      <a:solidFill>
                        <a:srgbClr val="000000"/>
                      </a:solidFill>
                      <a:prstDash val="solid"/>
                    </a:ln>
                  </pic:spPr>
                </pic:pic>
              </a:graphicData>
            </a:graphic>
          </wp:inline>
        </w:drawing>
      </w:r>
    </w:p>
    <w:p w14:paraId="0FF44A60" w14:textId="6553E0E5" w:rsidR="003E77C1" w:rsidRPr="00EE23BE" w:rsidRDefault="003807D7" w:rsidP="00E63D46">
      <w:pPr>
        <w:spacing w:before="120" w:line="288" w:lineRule="auto"/>
        <w:ind w:firstLine="720"/>
        <w:jc w:val="center"/>
        <w:rPr>
          <w:rFonts w:ascii="PT Astra Serif" w:eastAsia="PT Astra Serif" w:hAnsi="PT Astra Serif" w:cs="PT Astra Serif"/>
          <w:sz w:val="26"/>
          <w:szCs w:val="26"/>
        </w:rPr>
      </w:pPr>
      <w:bookmarkStart w:id="76" w:name="bookmark=id.3gnlt4p" w:colFirst="0" w:colLast="0"/>
      <w:bookmarkStart w:id="77" w:name="Приложение_1_рисунок_10"/>
      <w:bookmarkEnd w:id="76"/>
      <w:r w:rsidRPr="00EE23BE">
        <w:rPr>
          <w:rFonts w:ascii="PT Astra Serif" w:eastAsia="PT Astra Serif" w:hAnsi="PT Astra Serif" w:cs="PT Astra Serif"/>
          <w:sz w:val="26"/>
          <w:szCs w:val="26"/>
        </w:rPr>
        <w:t xml:space="preserve">Рисунок </w:t>
      </w:r>
      <w:r w:rsidR="004C13B9" w:rsidRPr="00EE23BE">
        <w:rPr>
          <w:rFonts w:ascii="PT Astra Serif" w:eastAsia="PT Astra Serif" w:hAnsi="PT Astra Serif" w:cs="PT Astra Serif"/>
          <w:sz w:val="26"/>
          <w:szCs w:val="26"/>
        </w:rPr>
        <w:t>10</w:t>
      </w:r>
      <w:bookmarkEnd w:id="77"/>
      <w:r w:rsidRPr="00EE23BE">
        <w:rPr>
          <w:rFonts w:ascii="PT Astra Serif" w:eastAsia="PT Astra Serif" w:hAnsi="PT Astra Serif" w:cs="PT Astra Serif"/>
          <w:sz w:val="26"/>
          <w:szCs w:val="26"/>
        </w:rPr>
        <w:t xml:space="preserve">. Пример информационной </w:t>
      </w:r>
      <w:r w:rsidR="00653ED5" w:rsidRPr="00EE23BE">
        <w:rPr>
          <w:rFonts w:ascii="PT Astra Serif" w:eastAsia="PT Astra Serif" w:hAnsi="PT Astra Serif" w:cs="PT Astra Serif"/>
          <w:sz w:val="26"/>
          <w:szCs w:val="26"/>
        </w:rPr>
        <w:t>таблички с</w:t>
      </w:r>
      <w:r w:rsidRPr="00EE23BE">
        <w:rPr>
          <w:rFonts w:ascii="PT Astra Serif" w:eastAsia="PT Astra Serif" w:hAnsi="PT Astra Serif" w:cs="PT Astra Serif"/>
          <w:sz w:val="26"/>
          <w:szCs w:val="26"/>
        </w:rPr>
        <w:t xml:space="preserve"> QR-кодом</w:t>
      </w:r>
    </w:p>
    <w:p w14:paraId="0FF44A61" w14:textId="77777777" w:rsidR="003E77C1" w:rsidRPr="00EE23BE" w:rsidRDefault="003E77C1" w:rsidP="00E63D46">
      <w:pPr>
        <w:spacing w:before="120" w:after="160" w:line="259" w:lineRule="auto"/>
        <w:jc w:val="center"/>
        <w:rPr>
          <w:rFonts w:ascii="PT Astra Serif" w:eastAsia="PT Astra Serif" w:hAnsi="PT Astra Serif" w:cs="PT Astra Serif"/>
          <w:sz w:val="24"/>
          <w:szCs w:val="24"/>
        </w:rPr>
      </w:pPr>
    </w:p>
    <w:p w14:paraId="0FF44A62" w14:textId="77777777" w:rsidR="003E77C1" w:rsidRPr="00EE23BE" w:rsidRDefault="003807D7" w:rsidP="00E63D46">
      <w:pPr>
        <w:spacing w:before="120" w:line="240" w:lineRule="auto"/>
        <w:ind w:hanging="720"/>
        <w:jc w:val="center"/>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w:drawing>
          <wp:inline distT="0" distB="0" distL="0" distR="0" wp14:anchorId="0FF4500C" wp14:editId="0A9D96B7">
            <wp:extent cx="4114800" cy="2847975"/>
            <wp:effectExtent l="0" t="0" r="0" b="9525"/>
            <wp:docPr id="171"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5"/>
                    <a:srcRect/>
                    <a:stretch>
                      <a:fillRect/>
                    </a:stretch>
                  </pic:blipFill>
                  <pic:spPr>
                    <a:xfrm>
                      <a:off x="0" y="0"/>
                      <a:ext cx="4114800" cy="2847975"/>
                    </a:xfrm>
                    <a:prstGeom prst="rect">
                      <a:avLst/>
                    </a:prstGeom>
                    <a:ln/>
                  </pic:spPr>
                </pic:pic>
              </a:graphicData>
            </a:graphic>
          </wp:inline>
        </w:drawing>
      </w:r>
    </w:p>
    <w:p w14:paraId="0FF44A63" w14:textId="4536FBBF" w:rsidR="003E77C1" w:rsidRPr="00EE23BE" w:rsidRDefault="003807D7" w:rsidP="00E63D46">
      <w:pPr>
        <w:spacing w:before="120" w:line="288" w:lineRule="auto"/>
        <w:ind w:firstLine="720"/>
        <w:jc w:val="center"/>
        <w:rPr>
          <w:rFonts w:ascii="PT Astra Serif" w:eastAsia="PT Astra Serif" w:hAnsi="PT Astra Serif" w:cs="PT Astra Serif"/>
          <w:sz w:val="26"/>
          <w:szCs w:val="26"/>
        </w:rPr>
      </w:pPr>
      <w:bookmarkStart w:id="78" w:name="bookmark=id.1vsw3ci" w:colFirst="0" w:colLast="0"/>
      <w:bookmarkStart w:id="79" w:name="Приложение_1_рисунок_11"/>
      <w:bookmarkEnd w:id="78"/>
      <w:r w:rsidRPr="00EE23BE">
        <w:rPr>
          <w:rFonts w:ascii="PT Astra Serif" w:eastAsia="PT Astra Serif" w:hAnsi="PT Astra Serif" w:cs="PT Astra Serif"/>
          <w:sz w:val="26"/>
          <w:szCs w:val="26"/>
        </w:rPr>
        <w:t>Рисунок 1</w:t>
      </w:r>
      <w:r w:rsidR="004C13B9" w:rsidRPr="00EE23BE">
        <w:rPr>
          <w:rFonts w:ascii="PT Astra Serif" w:eastAsia="PT Astra Serif" w:hAnsi="PT Astra Serif" w:cs="PT Astra Serif"/>
          <w:sz w:val="26"/>
          <w:szCs w:val="26"/>
        </w:rPr>
        <w:t>1</w:t>
      </w:r>
      <w:r w:rsidRPr="00EE23BE">
        <w:rPr>
          <w:rFonts w:ascii="PT Astra Serif" w:eastAsia="PT Astra Serif" w:hAnsi="PT Astra Serif" w:cs="PT Astra Serif"/>
          <w:sz w:val="26"/>
          <w:szCs w:val="26"/>
        </w:rPr>
        <w:t xml:space="preserve">. </w:t>
      </w:r>
      <w:bookmarkEnd w:id="79"/>
      <w:r w:rsidRPr="00EE23BE">
        <w:rPr>
          <w:rFonts w:ascii="PT Astra Serif" w:eastAsia="PT Astra Serif" w:hAnsi="PT Astra Serif" w:cs="PT Astra Serif"/>
          <w:sz w:val="26"/>
          <w:szCs w:val="26"/>
        </w:rPr>
        <w:t xml:space="preserve">Пример стенда </w:t>
      </w:r>
      <w:r w:rsidR="00653ED5" w:rsidRPr="00EE23BE">
        <w:rPr>
          <w:rFonts w:ascii="PT Astra Serif" w:eastAsia="PT Astra Serif" w:hAnsi="PT Astra Serif" w:cs="PT Astra Serif"/>
          <w:sz w:val="26"/>
          <w:szCs w:val="26"/>
        </w:rPr>
        <w:t>с планом</w:t>
      </w:r>
      <w:r w:rsidRPr="00EE23BE">
        <w:rPr>
          <w:rFonts w:ascii="PT Astra Serif" w:eastAsia="PT Astra Serif" w:hAnsi="PT Astra Serif" w:cs="PT Astra Serif"/>
          <w:sz w:val="26"/>
          <w:szCs w:val="26"/>
        </w:rPr>
        <w:t xml:space="preserve"> этажа “Вы здесь”</w:t>
      </w:r>
    </w:p>
    <w:p w14:paraId="0FF44A64" w14:textId="34AD7A2F" w:rsidR="003E77C1" w:rsidRPr="00EE23BE" w:rsidRDefault="004C13B9" w:rsidP="00653ED5">
      <w:pPr>
        <w:spacing w:after="0" w:line="240" w:lineRule="auto"/>
        <w:ind w:firstLine="709"/>
        <w:jc w:val="both"/>
        <w:rPr>
          <w:rFonts w:ascii="PT Astra Serif" w:eastAsia="PT Astra Serif" w:hAnsi="PT Astra Serif" w:cs="PT Astra Serif"/>
          <w:bCs/>
          <w:sz w:val="26"/>
          <w:szCs w:val="26"/>
        </w:rPr>
      </w:pPr>
      <w:r w:rsidRPr="00EE23BE">
        <w:rPr>
          <w:rFonts w:ascii="PT Astra Serif" w:eastAsia="PT Astra Serif" w:hAnsi="PT Astra Serif" w:cs="PT Astra Serif"/>
          <w:bCs/>
          <w:sz w:val="26"/>
          <w:szCs w:val="26"/>
        </w:rPr>
        <w:t xml:space="preserve">3) </w:t>
      </w:r>
      <w:r w:rsidR="003807D7" w:rsidRPr="00EE23BE">
        <w:rPr>
          <w:rFonts w:ascii="PT Astra Serif" w:eastAsia="PT Astra Serif" w:hAnsi="PT Astra Serif" w:cs="PT Astra Serif"/>
          <w:bCs/>
          <w:sz w:val="26"/>
          <w:szCs w:val="26"/>
        </w:rPr>
        <w:t xml:space="preserve">Указатели направления </w:t>
      </w:r>
    </w:p>
    <w:p w14:paraId="0FF44A65" w14:textId="330AF400"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Вывеска-указатель поэтажная на группы кабинетов размещается на стенах в коридорах при выходе из лифтов </w:t>
      </w:r>
      <w:r w:rsidR="00653ED5" w:rsidRPr="00EE23BE">
        <w:rPr>
          <w:rFonts w:ascii="PT Astra Serif" w:eastAsia="PT Astra Serif" w:hAnsi="PT Astra Serif" w:cs="PT Astra Serif"/>
          <w:sz w:val="24"/>
          <w:szCs w:val="24"/>
        </w:rPr>
        <w:t>и с</w:t>
      </w:r>
      <w:r w:rsidRPr="00EE23BE">
        <w:rPr>
          <w:rFonts w:ascii="PT Astra Serif" w:eastAsia="PT Astra Serif" w:hAnsi="PT Astra Serif" w:cs="PT Astra Serif"/>
          <w:sz w:val="24"/>
          <w:szCs w:val="24"/>
        </w:rPr>
        <w:t xml:space="preserve"> лестничных пролетов. Минимальный размер стенда с 400 х 600 мм. Текстовое содержание совпадает с данными, указанными в вывеске-каталоге для конкретного этажа:</w:t>
      </w:r>
    </w:p>
    <w:p w14:paraId="0FF44A66" w14:textId="77777777" w:rsidR="003E77C1" w:rsidRPr="00EE23BE" w:rsidRDefault="003807D7" w:rsidP="00653ED5">
      <w:pPr>
        <w:numPr>
          <w:ilvl w:val="0"/>
          <w:numId w:val="34"/>
        </w:numPr>
        <w:spacing w:after="0" w:line="240" w:lineRule="auto"/>
        <w:ind w:left="0"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группы кабинетов</w:t>
      </w:r>
    </w:p>
    <w:p w14:paraId="0FF44A67" w14:textId="77777777" w:rsidR="003E77C1" w:rsidRPr="00EE23BE" w:rsidRDefault="003807D7" w:rsidP="00653ED5">
      <w:pPr>
        <w:numPr>
          <w:ilvl w:val="0"/>
          <w:numId w:val="34"/>
        </w:numPr>
        <w:spacing w:after="0" w:line="240" w:lineRule="auto"/>
        <w:ind w:left="0"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общественные зоны</w:t>
      </w:r>
    </w:p>
    <w:p w14:paraId="5C6C4E32" w14:textId="29D0ABB4" w:rsidR="004C13B9" w:rsidRPr="006621B2" w:rsidRDefault="004C13B9" w:rsidP="006621B2">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noProof/>
          <w:sz w:val="24"/>
          <w:szCs w:val="24"/>
        </w:rPr>
        <mc:AlternateContent>
          <mc:Choice Requires="wpg">
            <w:drawing>
              <wp:anchor distT="0" distB="0" distL="114300" distR="114300" simplePos="0" relativeHeight="251651584" behindDoc="0" locked="0" layoutInCell="1" allowOverlap="1" wp14:anchorId="3A5666E8" wp14:editId="5184F147">
                <wp:simplePos x="0" y="0"/>
                <wp:positionH relativeFrom="column">
                  <wp:posOffset>88265</wp:posOffset>
                </wp:positionH>
                <wp:positionV relativeFrom="paragraph">
                  <wp:posOffset>460375</wp:posOffset>
                </wp:positionV>
                <wp:extent cx="4951730" cy="2981325"/>
                <wp:effectExtent l="0" t="0" r="1270" b="9525"/>
                <wp:wrapTopAndBottom/>
                <wp:docPr id="21" name="Группа 21"/>
                <wp:cNvGraphicFramePr/>
                <a:graphic xmlns:a="http://schemas.openxmlformats.org/drawingml/2006/main">
                  <a:graphicData uri="http://schemas.microsoft.com/office/word/2010/wordprocessingGroup">
                    <wpg:wgp>
                      <wpg:cNvGrpSpPr/>
                      <wpg:grpSpPr>
                        <a:xfrm>
                          <a:off x="0" y="0"/>
                          <a:ext cx="4951730" cy="2981325"/>
                          <a:chOff x="0" y="0"/>
                          <a:chExt cx="5586095" cy="4690745"/>
                        </a:xfrm>
                      </wpg:grpSpPr>
                      <pic:pic xmlns:pic="http://schemas.openxmlformats.org/drawingml/2006/picture">
                        <pic:nvPicPr>
                          <pic:cNvPr id="156" name="image47.png"/>
                          <pic:cNvPicPr/>
                        </pic:nvPicPr>
                        <pic:blipFill>
                          <a:blip r:embed="rId46"/>
                          <a:srcRect/>
                          <a:stretch>
                            <a:fillRect/>
                          </a:stretch>
                        </pic:blipFill>
                        <pic:spPr>
                          <a:xfrm>
                            <a:off x="0" y="104775"/>
                            <a:ext cx="2855595" cy="3347720"/>
                          </a:xfrm>
                          <a:prstGeom prst="rect">
                            <a:avLst/>
                          </a:prstGeom>
                          <a:ln/>
                        </pic:spPr>
                      </pic:pic>
                      <pic:pic xmlns:pic="http://schemas.openxmlformats.org/drawingml/2006/picture">
                        <pic:nvPicPr>
                          <pic:cNvPr id="150" name="image33.png"/>
                          <pic:cNvPicPr/>
                        </pic:nvPicPr>
                        <pic:blipFill>
                          <a:blip r:embed="rId47"/>
                          <a:srcRect/>
                          <a:stretch>
                            <a:fillRect/>
                          </a:stretch>
                        </pic:blipFill>
                        <pic:spPr>
                          <a:xfrm>
                            <a:off x="2990850" y="0"/>
                            <a:ext cx="2595245" cy="4690745"/>
                          </a:xfrm>
                          <a:prstGeom prst="rect">
                            <a:avLst/>
                          </a:prstGeom>
                          <a:ln/>
                        </pic:spPr>
                      </pic:pic>
                    </wpg:wgp>
                  </a:graphicData>
                </a:graphic>
                <wp14:sizeRelH relativeFrom="margin">
                  <wp14:pctWidth>0</wp14:pctWidth>
                </wp14:sizeRelH>
                <wp14:sizeRelV relativeFrom="margin">
                  <wp14:pctHeight>0</wp14:pctHeight>
                </wp14:sizeRelV>
              </wp:anchor>
            </w:drawing>
          </mc:Choice>
          <mc:Fallback>
            <w:pict>
              <v:group w14:anchorId="6F2DA9DD" id="Группа 21" o:spid="_x0000_s1026" style="position:absolute;margin-left:6.95pt;margin-top:36.25pt;width:389.9pt;height:234.75pt;z-index:251651584;mso-width-relative:margin;mso-height-relative:margin" coordsize="55860,46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">
                <v:shape id="image47.png" o:spid="_x0000_s1027" type="#_x0000_t75" style="position:absolute;top:1047;width:28555;height:3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ldUHEAAAA3AAAAA8AAABkcnMvZG93bnJldi54bWxET0trwkAQvhf8D8sIXopuKvggdRUrCh7s&#10;weiltyE7TVKzs3F3NfHfdwsFb/PxPWex6kwt7uR8ZVnB2ygBQZxbXXGh4HzaDecgfEDWWFsmBQ/y&#10;sFr2XhaYatvyke5ZKEQMYZ+igjKEJpXS5yUZ9CPbEEfu2zqDIUJXSO2wjeGmluMkmUqDFceGEhva&#10;lJRfsptRMDvMt7Pt68dP83DZp22vB/mV5UoN+t36HUSgLjzF/+69jvMnU/h7Jl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rldUHEAAAA3AAAAA8AAAAAAAAAAAAAAAAA&#10;nwIAAGRycy9kb3ducmV2LnhtbFBLBQYAAAAABAAEAPcAAACQAwAAAAA=&#10;">
                  <v:imagedata r:id="rId48" o:title=""/>
                </v:shape>
                <v:shape id="image33.png" o:spid="_x0000_s1028" type="#_x0000_t75" style="position:absolute;left:29908;width:25952;height:46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R0eTIAAAA3AAAAA8AAABkcnMvZG93bnJldi54bWxEj9FqwkAQRd+F/sMyhb6UurHQUqKriFSo&#10;bVGMfsCYHZNodjZktzHt13ceBN9muHfuPTOZ9a5WHbWh8mxgNExAEefeVlwY2O+WT2+gQkS2WHsm&#10;A78UYDa9G0wwtf7CW+qyWCgJ4ZCigTLGJtU65CU5DEPfEIt29K3DKGtbaNviRcJdrZ+T5FU7rFga&#10;SmxoUVJ+zn6cge/14ti9++3n6fFvdF6tN1/ZcnUw5uG+n49BRerjzXy9/rCC/yL48oxM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kdHkyAAAANwAAAAPAAAAAAAAAAAA&#10;AAAAAJ8CAABkcnMvZG93bnJldi54bWxQSwUGAAAAAAQABAD3AAAAlAMAAAAA&#10;">
                  <v:imagedata r:id="rId49" o:title=""/>
                </v:shape>
                <w10:wrap type="topAndBottom"/>
              </v:group>
            </w:pict>
          </mc:Fallback>
        </mc:AlternateContent>
      </w:r>
      <w:r w:rsidR="003807D7" w:rsidRPr="00EE23BE">
        <w:rPr>
          <w:rFonts w:ascii="PT Astra Serif" w:eastAsia="PT Astra Serif" w:hAnsi="PT Astra Serif" w:cs="PT Astra Serif"/>
          <w:sz w:val="24"/>
          <w:szCs w:val="24"/>
        </w:rPr>
        <w:t xml:space="preserve">Вывеска-указатель направления на кабинеты. Размещается в виде настенных </w:t>
      </w:r>
      <w:r w:rsidR="006621B2">
        <w:rPr>
          <w:rFonts w:ascii="PT Astra Serif" w:eastAsia="PT Astra Serif" w:hAnsi="PT Astra Serif" w:cs="PT Astra Serif"/>
          <w:sz w:val="24"/>
          <w:szCs w:val="24"/>
        </w:rPr>
        <w:t>конструкций и напольных наклеек</w:t>
      </w:r>
    </w:p>
    <w:p w14:paraId="0FF44A6A" w14:textId="0C8E989C" w:rsidR="003E77C1" w:rsidRPr="00EE23BE" w:rsidRDefault="003807D7" w:rsidP="00E63D46">
      <w:pPr>
        <w:spacing w:before="120" w:line="240" w:lineRule="auto"/>
        <w:rPr>
          <w:rFonts w:ascii="PT Astra Serif" w:eastAsia="PT Astra Serif" w:hAnsi="PT Astra Serif" w:cs="PT Astra Serif"/>
          <w:bCs/>
          <w:sz w:val="24"/>
          <w:szCs w:val="24"/>
        </w:rPr>
      </w:pPr>
      <w:r w:rsidRPr="00EE23BE">
        <w:rPr>
          <w:rFonts w:ascii="PT Astra Serif" w:eastAsia="PT Astra Serif" w:hAnsi="PT Astra Serif" w:cs="PT Astra Serif"/>
          <w:bCs/>
          <w:sz w:val="24"/>
          <w:szCs w:val="24"/>
        </w:rPr>
        <w:t>а) вывеска-указатель поэтажная на группы кабинетов настенная</w:t>
      </w:r>
    </w:p>
    <w:p w14:paraId="0FF44A6B" w14:textId="77777777" w:rsidR="003E77C1" w:rsidRPr="00EE23BE" w:rsidRDefault="003807D7" w:rsidP="0032407E">
      <w:pPr>
        <w:spacing w:before="120" w:line="345" w:lineRule="auto"/>
        <w:rPr>
          <w:rFonts w:ascii="PT Astra Serif" w:eastAsia="PT Astra Serif" w:hAnsi="PT Astra Serif" w:cs="PT Astra Serif"/>
          <w:bCs/>
          <w:sz w:val="24"/>
          <w:szCs w:val="24"/>
        </w:rPr>
      </w:pPr>
      <w:r w:rsidRPr="00EE23BE">
        <w:rPr>
          <w:rFonts w:ascii="PT Astra Serif" w:eastAsia="PT Astra Serif" w:hAnsi="PT Astra Serif" w:cs="PT Astra Serif"/>
          <w:bCs/>
          <w:sz w:val="24"/>
          <w:szCs w:val="24"/>
        </w:rPr>
        <w:t>б) вывеска-указатель подвесная</w:t>
      </w:r>
    </w:p>
    <w:p w14:paraId="0FF44A6C" w14:textId="55815D01" w:rsidR="003E77C1" w:rsidRPr="00EE23BE" w:rsidRDefault="00A41750" w:rsidP="00A41750">
      <w:pPr>
        <w:spacing w:before="120" w:after="0" w:line="240" w:lineRule="auto"/>
        <w:ind w:firstLine="720"/>
        <w:jc w:val="center"/>
        <w:rPr>
          <w:rFonts w:ascii="PT Astra Serif" w:eastAsia="PT Astra Serif" w:hAnsi="PT Astra Serif" w:cs="PT Astra Serif"/>
          <w:sz w:val="24"/>
          <w:szCs w:val="24"/>
        </w:rPr>
      </w:pPr>
      <w:bookmarkStart w:id="80" w:name="bookmark=id.4fsjm0b" w:colFirst="0" w:colLast="0"/>
      <w:bookmarkStart w:id="81" w:name="Приложение_1_рисунок_12"/>
      <w:bookmarkEnd w:id="80"/>
      <w:r w:rsidRPr="00EE23BE">
        <w:rPr>
          <w:rFonts w:ascii="PT Astra Serif" w:hAnsi="PT Astra Serif"/>
          <w:noProof/>
        </w:rPr>
        <w:drawing>
          <wp:anchor distT="114300" distB="114300" distL="114300" distR="114300" simplePos="0" relativeHeight="251639296" behindDoc="0" locked="0" layoutInCell="1" hidden="0" allowOverlap="1" wp14:anchorId="0FF45012" wp14:editId="38FBE25F">
            <wp:simplePos x="0" y="0"/>
            <wp:positionH relativeFrom="column">
              <wp:posOffset>393065</wp:posOffset>
            </wp:positionH>
            <wp:positionV relativeFrom="paragraph">
              <wp:posOffset>-685800</wp:posOffset>
            </wp:positionV>
            <wp:extent cx="5168900" cy="1505585"/>
            <wp:effectExtent l="19050" t="19050" r="12700" b="18415"/>
            <wp:wrapTopAndBottom distT="114300" distB="114300"/>
            <wp:docPr id="15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0"/>
                    <a:srcRect/>
                    <a:stretch>
                      <a:fillRect/>
                    </a:stretch>
                  </pic:blipFill>
                  <pic:spPr>
                    <a:xfrm>
                      <a:off x="0" y="0"/>
                      <a:ext cx="5168900" cy="1505585"/>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3807D7" w:rsidRPr="00EE23BE">
        <w:rPr>
          <w:rFonts w:ascii="PT Astra Serif" w:eastAsia="PT Astra Serif" w:hAnsi="PT Astra Serif" w:cs="PT Astra Serif"/>
          <w:sz w:val="26"/>
          <w:szCs w:val="26"/>
        </w:rPr>
        <w:t>Рисунок 1</w:t>
      </w:r>
      <w:r w:rsidR="004C13B9" w:rsidRPr="00EE23BE">
        <w:rPr>
          <w:rFonts w:ascii="PT Astra Serif" w:eastAsia="PT Astra Serif" w:hAnsi="PT Astra Serif" w:cs="PT Astra Serif"/>
          <w:sz w:val="26"/>
          <w:szCs w:val="26"/>
        </w:rPr>
        <w:t>2</w:t>
      </w:r>
      <w:bookmarkEnd w:id="81"/>
      <w:r w:rsidR="003807D7" w:rsidRPr="00EE23BE">
        <w:rPr>
          <w:rFonts w:ascii="PT Astra Serif" w:eastAsia="PT Astra Serif" w:hAnsi="PT Astra Serif" w:cs="PT Astra Serif"/>
          <w:sz w:val="26"/>
          <w:szCs w:val="26"/>
        </w:rPr>
        <w:t xml:space="preserve">. </w:t>
      </w:r>
      <w:r w:rsidR="00653ED5" w:rsidRPr="00EE23BE">
        <w:rPr>
          <w:rFonts w:ascii="PT Astra Serif" w:eastAsia="PT Astra Serif" w:hAnsi="PT Astra Serif" w:cs="PT Astra Serif"/>
          <w:sz w:val="26"/>
          <w:szCs w:val="26"/>
        </w:rPr>
        <w:t>Примеры указателей</w:t>
      </w:r>
      <w:r w:rsidR="003807D7" w:rsidRPr="00EE23BE">
        <w:rPr>
          <w:rFonts w:ascii="PT Astra Serif" w:eastAsia="PT Astra Serif" w:hAnsi="PT Astra Serif" w:cs="PT Astra Serif"/>
          <w:sz w:val="26"/>
          <w:szCs w:val="26"/>
        </w:rPr>
        <w:t xml:space="preserve"> направления “Вывеска-указатель направления поэтажная”</w:t>
      </w:r>
    </w:p>
    <w:p w14:paraId="0FF44A6F" w14:textId="0AD8E139" w:rsidR="003E77C1" w:rsidRPr="00EE23BE" w:rsidRDefault="000D21D7" w:rsidP="00E63D46">
      <w:pPr>
        <w:spacing w:after="0" w:line="240" w:lineRule="auto"/>
        <w:jc w:val="both"/>
        <w:rPr>
          <w:rFonts w:ascii="PT Astra Serif" w:eastAsia="Times New Roman" w:hAnsi="PT Astra Serif" w:cs="Times New Roman"/>
          <w:b/>
          <w:sz w:val="26"/>
          <w:szCs w:val="26"/>
        </w:rPr>
      </w:pPr>
      <w:r w:rsidRPr="00EE23BE">
        <w:rPr>
          <w:rFonts w:ascii="PT Astra Serif" w:eastAsia="Times New Roman" w:hAnsi="PT Astra Serif" w:cs="Times New Roman"/>
          <w:b/>
          <w:noProof/>
          <w:sz w:val="26"/>
          <w:szCs w:val="26"/>
        </w:rPr>
        <mc:AlternateContent>
          <mc:Choice Requires="wpg">
            <w:drawing>
              <wp:anchor distT="0" distB="0" distL="114300" distR="114300" simplePos="0" relativeHeight="251655680" behindDoc="0" locked="0" layoutInCell="1" allowOverlap="1" wp14:anchorId="0CDB38FF" wp14:editId="2EB47EFD">
                <wp:simplePos x="0" y="0"/>
                <wp:positionH relativeFrom="column">
                  <wp:posOffset>209550</wp:posOffset>
                </wp:positionH>
                <wp:positionV relativeFrom="paragraph">
                  <wp:posOffset>220980</wp:posOffset>
                </wp:positionV>
                <wp:extent cx="5214620" cy="1586865"/>
                <wp:effectExtent l="0" t="0" r="5080" b="0"/>
                <wp:wrapTopAndBottom/>
                <wp:docPr id="23" name="Группа 23"/>
                <wp:cNvGraphicFramePr/>
                <a:graphic xmlns:a="http://schemas.openxmlformats.org/drawingml/2006/main">
                  <a:graphicData uri="http://schemas.microsoft.com/office/word/2010/wordprocessingGroup">
                    <wpg:wgp>
                      <wpg:cNvGrpSpPr/>
                      <wpg:grpSpPr>
                        <a:xfrm>
                          <a:off x="0" y="0"/>
                          <a:ext cx="5214620" cy="1586865"/>
                          <a:chOff x="0" y="0"/>
                          <a:chExt cx="5214620" cy="1586865"/>
                        </a:xfrm>
                      </wpg:grpSpPr>
                      <pic:pic xmlns:pic="http://schemas.openxmlformats.org/drawingml/2006/picture">
                        <pic:nvPicPr>
                          <pic:cNvPr id="131" name="image13.png"/>
                          <pic:cNvPicPr/>
                        </pic:nvPicPr>
                        <pic:blipFill>
                          <a:blip r:embed="rId51"/>
                          <a:srcRect l="21007"/>
                          <a:stretch>
                            <a:fillRect/>
                          </a:stretch>
                        </pic:blipFill>
                        <pic:spPr>
                          <a:xfrm>
                            <a:off x="0" y="428625"/>
                            <a:ext cx="2290445" cy="736600"/>
                          </a:xfrm>
                          <a:prstGeom prst="rect">
                            <a:avLst/>
                          </a:prstGeom>
                          <a:ln/>
                        </pic:spPr>
                      </pic:pic>
                      <pic:pic xmlns:pic="http://schemas.openxmlformats.org/drawingml/2006/picture">
                        <pic:nvPicPr>
                          <pic:cNvPr id="146" name="image25.png"/>
                          <pic:cNvPicPr/>
                        </pic:nvPicPr>
                        <pic:blipFill>
                          <a:blip r:embed="rId52"/>
                          <a:srcRect/>
                          <a:stretch>
                            <a:fillRect/>
                          </a:stretch>
                        </pic:blipFill>
                        <pic:spPr>
                          <a:xfrm>
                            <a:off x="2466975" y="0"/>
                            <a:ext cx="2747645" cy="1586865"/>
                          </a:xfrm>
                          <a:prstGeom prst="rect">
                            <a:avLst/>
                          </a:prstGeom>
                          <a:ln/>
                        </pic:spPr>
                      </pic:pic>
                    </wpg:wgp>
                  </a:graphicData>
                </a:graphic>
              </wp:anchor>
            </w:drawing>
          </mc:Choice>
          <mc:Fallback>
            <w:pict>
              <v:group w14:anchorId="4E0CEFC5" id="Группа 23" o:spid="_x0000_s1026" style="position:absolute;margin-left:16.5pt;margin-top:17.4pt;width:410.6pt;height:124.95pt;z-index:251655680" coordsize="52146,15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">
                <v:shape id="image13.png" o:spid="_x0000_s1027" type="#_x0000_t75" style="position:absolute;top:4286;width:22904;height:7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NAbCAAAA3AAAAA8AAABkcnMvZG93bnJldi54bWxET81KAzEQvgu+QxihN5ttF0q7Ni26IHrp&#10;YVcfYNhMN6vJZE3Sdvv2RhB6m4/vd7b7yVlxphAHzwoW8wIEcef1wL2Cz4/XxzWImJA1Ws+k4EoR&#10;9rv7uy1W2l+4oXObepFDOFaowKQ0VlLGzpDDOPcjceaOPjhMGYZe6oCXHO6sXBbFSjocODcYHKk2&#10;1H23J6fg+PNW4qY2obT2ZTPUpvk6tI1Ss4fp+QlEoindxP/ud53nlwv4eyZf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GwgAAANwAAAAPAAAAAAAAAAAAAAAAAJ8C&#10;AABkcnMvZG93bnJldi54bWxQSwUGAAAAAAQABAD3AAAAjgMAAAAA&#10;">
                  <v:imagedata r:id="rId53" o:title="" cropleft="13767f"/>
                </v:shape>
                <v:shape id="image25.png" o:spid="_x0000_s1028" type="#_x0000_t75" style="position:absolute;left:24669;width:27477;height:15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gSjCAAAA3AAAAA8AAABkcnMvZG93bnJldi54bWxET02LwjAQvS/4H8II3tZUt8hSjSLiFi8u&#10;rCuIt6EZ22IzKUms9d8bYWFv83ifs1j1phEdOV9bVjAZJyCIC6trLhUcf7/eP0H4gKyxsUwKHuRh&#10;tRy8LTDT9s4/1B1CKWII+wwVVCG0mZS+qMigH9uWOHIX6wyGCF0ptcN7DDeNnCbJTBqsOTZU2NKm&#10;ouJ6uBkFp49Nkac+fezXeX7r9rx15++tUqNhv56DCNSHf/Gfe6fj/HQGr2fi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34EowgAAANwAAAAPAAAAAAAAAAAAAAAAAJ8C&#10;AABkcnMvZG93bnJldi54bWxQSwUGAAAAAAQABAD3AAAAjgMAAAAA&#10;">
                  <v:imagedata r:id="rId54" o:title=""/>
                </v:shape>
                <w10:wrap type="topAndBottom"/>
              </v:group>
            </w:pict>
          </mc:Fallback>
        </mc:AlternateContent>
      </w:r>
    </w:p>
    <w:p w14:paraId="0FF44A71" w14:textId="1ED9AC2C" w:rsidR="003E77C1" w:rsidRPr="00EE23BE" w:rsidRDefault="003807D7" w:rsidP="00A41750">
      <w:pPr>
        <w:spacing w:after="0" w:line="240" w:lineRule="auto"/>
        <w:jc w:val="center"/>
        <w:rPr>
          <w:rFonts w:ascii="PT Astra Serif" w:eastAsia="PT Astra Serif" w:hAnsi="PT Astra Serif" w:cs="PT Astra Serif"/>
          <w:sz w:val="26"/>
          <w:szCs w:val="26"/>
        </w:rPr>
      </w:pPr>
      <w:bookmarkStart w:id="82" w:name="bookmark=id.2uxtw84" w:colFirst="0" w:colLast="0"/>
      <w:bookmarkStart w:id="83" w:name="Приложение_1_рисунок_13"/>
      <w:bookmarkEnd w:id="82"/>
      <w:r w:rsidRPr="00EE23BE">
        <w:rPr>
          <w:rFonts w:ascii="PT Astra Serif" w:eastAsia="PT Astra Serif" w:hAnsi="PT Astra Serif" w:cs="PT Astra Serif"/>
          <w:sz w:val="26"/>
          <w:szCs w:val="26"/>
        </w:rPr>
        <w:t>Рисунок 1</w:t>
      </w:r>
      <w:r w:rsidR="004C13B9" w:rsidRPr="00EE23BE">
        <w:rPr>
          <w:rFonts w:ascii="PT Astra Serif" w:eastAsia="PT Astra Serif" w:hAnsi="PT Astra Serif" w:cs="PT Astra Serif"/>
          <w:sz w:val="26"/>
          <w:szCs w:val="26"/>
        </w:rPr>
        <w:t>3</w:t>
      </w:r>
      <w:bookmarkEnd w:id="83"/>
      <w:r w:rsidRPr="00EE23BE">
        <w:rPr>
          <w:rFonts w:ascii="PT Astra Serif" w:eastAsia="PT Astra Serif" w:hAnsi="PT Astra Serif" w:cs="PT Astra Serif"/>
          <w:sz w:val="26"/>
          <w:szCs w:val="26"/>
        </w:rPr>
        <w:t xml:space="preserve">. </w:t>
      </w:r>
      <w:r w:rsidR="00653ED5" w:rsidRPr="00EE23BE">
        <w:rPr>
          <w:rFonts w:ascii="PT Astra Serif" w:eastAsia="PT Astra Serif" w:hAnsi="PT Astra Serif" w:cs="PT Astra Serif"/>
          <w:sz w:val="26"/>
          <w:szCs w:val="26"/>
        </w:rPr>
        <w:t>Примеры указателей</w:t>
      </w:r>
      <w:r w:rsidRPr="00EE23BE">
        <w:rPr>
          <w:rFonts w:ascii="PT Astra Serif" w:eastAsia="PT Astra Serif" w:hAnsi="PT Astra Serif" w:cs="PT Astra Serif"/>
          <w:sz w:val="26"/>
          <w:szCs w:val="26"/>
        </w:rPr>
        <w:t xml:space="preserve"> направления “Вывеска-указатель</w:t>
      </w:r>
      <w:r w:rsidRPr="00EE23BE">
        <w:rPr>
          <w:rFonts w:ascii="PT Astra Serif" w:eastAsia="Times New Roman" w:hAnsi="PT Astra Serif" w:cs="Times New Roman"/>
          <w:sz w:val="28"/>
          <w:szCs w:val="28"/>
        </w:rPr>
        <w:t xml:space="preserve"> </w:t>
      </w:r>
      <w:r w:rsidRPr="00EE23BE">
        <w:rPr>
          <w:rFonts w:ascii="PT Astra Serif" w:eastAsia="PT Astra Serif" w:hAnsi="PT Astra Serif" w:cs="PT Astra Serif"/>
          <w:sz w:val="26"/>
          <w:szCs w:val="26"/>
        </w:rPr>
        <w:t>направления к кабинетам”</w:t>
      </w:r>
    </w:p>
    <w:p w14:paraId="0FF44A72" w14:textId="337E90A9" w:rsidR="003E77C1" w:rsidRPr="00EE23BE" w:rsidRDefault="004C13B9" w:rsidP="00653ED5">
      <w:pPr>
        <w:spacing w:after="0" w:line="240" w:lineRule="auto"/>
        <w:ind w:firstLine="709"/>
        <w:jc w:val="both"/>
        <w:rPr>
          <w:rFonts w:ascii="PT Astra Serif" w:eastAsia="PT Astra Serif" w:hAnsi="PT Astra Serif" w:cs="PT Astra Serif"/>
          <w:bCs/>
          <w:sz w:val="26"/>
          <w:szCs w:val="26"/>
        </w:rPr>
      </w:pPr>
      <w:r w:rsidRPr="00EE23BE">
        <w:rPr>
          <w:rFonts w:ascii="PT Astra Serif" w:eastAsia="PT Astra Serif" w:hAnsi="PT Astra Serif" w:cs="PT Astra Serif"/>
          <w:bCs/>
          <w:sz w:val="26"/>
          <w:szCs w:val="26"/>
        </w:rPr>
        <w:t xml:space="preserve">4) </w:t>
      </w:r>
      <w:r w:rsidR="003807D7" w:rsidRPr="00EE23BE">
        <w:rPr>
          <w:rFonts w:ascii="PT Astra Serif" w:eastAsia="PT Astra Serif" w:hAnsi="PT Astra Serif" w:cs="PT Astra Serif"/>
          <w:bCs/>
          <w:sz w:val="26"/>
          <w:szCs w:val="26"/>
        </w:rPr>
        <w:t>Указатели объектов</w:t>
      </w:r>
    </w:p>
    <w:p w14:paraId="0FF44A73" w14:textId="01CD28BC" w:rsidR="003E77C1" w:rsidRPr="00EE23BE" w:rsidRDefault="003807D7" w:rsidP="00653ED5">
      <w:pPr>
        <w:numPr>
          <w:ilvl w:val="0"/>
          <w:numId w:val="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вывеска-указатель объекта</w:t>
      </w:r>
      <w:r w:rsidR="004C13B9" w:rsidRPr="00EE23BE">
        <w:rPr>
          <w:rFonts w:ascii="PT Astra Serif" w:eastAsia="PT Astra Serif" w:hAnsi="PT Astra Serif" w:cs="PT Astra Serif"/>
          <w:sz w:val="26"/>
          <w:szCs w:val="26"/>
        </w:rPr>
        <w:t xml:space="preserve"> (рис. 14)</w:t>
      </w:r>
    </w:p>
    <w:p w14:paraId="0FF44A74" w14:textId="13965B1A" w:rsidR="003E77C1" w:rsidRPr="00EE23BE" w:rsidRDefault="003807D7" w:rsidP="00653ED5">
      <w:pPr>
        <w:numPr>
          <w:ilvl w:val="0"/>
          <w:numId w:val="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информационные таблички на кабинетах специалистов (рис. 1</w:t>
      </w:r>
      <w:r w:rsidR="004C13B9" w:rsidRPr="00EE23BE">
        <w:rPr>
          <w:rFonts w:ascii="PT Astra Serif" w:eastAsia="PT Astra Serif" w:hAnsi="PT Astra Serif" w:cs="PT Astra Serif"/>
          <w:sz w:val="26"/>
          <w:szCs w:val="26"/>
        </w:rPr>
        <w:t>5</w:t>
      </w:r>
      <w:r w:rsidRPr="00EE23BE">
        <w:rPr>
          <w:rFonts w:ascii="PT Astra Serif" w:eastAsia="PT Astra Serif" w:hAnsi="PT Astra Serif" w:cs="PT Astra Serif"/>
          <w:sz w:val="26"/>
          <w:szCs w:val="26"/>
        </w:rPr>
        <w:t>);</w:t>
      </w:r>
    </w:p>
    <w:p w14:paraId="0FF44A75" w14:textId="77777777" w:rsidR="003E77C1" w:rsidRPr="00EE23BE" w:rsidRDefault="003807D7" w:rsidP="00653ED5">
      <w:pPr>
        <w:numPr>
          <w:ilvl w:val="0"/>
          <w:numId w:val="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табличка с номером кабинета.</w:t>
      </w:r>
      <w:r w:rsidRPr="00EE23BE">
        <w:rPr>
          <w:rFonts w:ascii="PT Astra Serif" w:hAnsi="PT Astra Serif"/>
          <w:noProof/>
        </w:rPr>
        <w:drawing>
          <wp:anchor distT="0" distB="0" distL="0" distR="0" simplePos="0" relativeHeight="251663872" behindDoc="0" locked="0" layoutInCell="1" hidden="0" allowOverlap="1" wp14:anchorId="0FF45018" wp14:editId="3DF5C283">
            <wp:simplePos x="0" y="0"/>
            <wp:positionH relativeFrom="column">
              <wp:posOffset>3383280</wp:posOffset>
            </wp:positionH>
            <wp:positionV relativeFrom="paragraph">
              <wp:posOffset>441960</wp:posOffset>
            </wp:positionV>
            <wp:extent cx="2381250" cy="827405"/>
            <wp:effectExtent l="0" t="0" r="0" b="0"/>
            <wp:wrapTopAndBottom distT="0" distB="0"/>
            <wp:docPr id="16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5"/>
                    <a:srcRect l="16315" t="12857" b="8571"/>
                    <a:stretch>
                      <a:fillRect/>
                    </a:stretch>
                  </pic:blipFill>
                  <pic:spPr>
                    <a:xfrm>
                      <a:off x="0" y="0"/>
                      <a:ext cx="2381250" cy="827405"/>
                    </a:xfrm>
                    <a:prstGeom prst="rect">
                      <a:avLst/>
                    </a:prstGeom>
                    <a:ln/>
                  </pic:spPr>
                </pic:pic>
              </a:graphicData>
            </a:graphic>
          </wp:anchor>
        </w:drawing>
      </w:r>
      <w:r w:rsidRPr="00EE23BE">
        <w:rPr>
          <w:rFonts w:ascii="PT Astra Serif" w:hAnsi="PT Astra Serif"/>
          <w:noProof/>
        </w:rPr>
        <w:drawing>
          <wp:anchor distT="0" distB="0" distL="0" distR="0" simplePos="0" relativeHeight="251667968" behindDoc="0" locked="0" layoutInCell="1" hidden="0" allowOverlap="1" wp14:anchorId="0FF4501A" wp14:editId="1833FB6D">
            <wp:simplePos x="0" y="0"/>
            <wp:positionH relativeFrom="column">
              <wp:posOffset>339725</wp:posOffset>
            </wp:positionH>
            <wp:positionV relativeFrom="paragraph">
              <wp:posOffset>437515</wp:posOffset>
            </wp:positionV>
            <wp:extent cx="2795905" cy="829310"/>
            <wp:effectExtent l="0" t="0" r="0" b="0"/>
            <wp:wrapTopAndBottom distT="0" distB="0"/>
            <wp:docPr id="145" name="image30.png" descr="\\centr.local\cmfi\profiles\novikovana\Desktop\По оформлению МО\схемы\гардероб.png"/>
            <wp:cNvGraphicFramePr/>
            <a:graphic xmlns:a="http://schemas.openxmlformats.org/drawingml/2006/main">
              <a:graphicData uri="http://schemas.openxmlformats.org/drawingml/2006/picture">
                <pic:pic xmlns:pic="http://schemas.openxmlformats.org/drawingml/2006/picture">
                  <pic:nvPicPr>
                    <pic:cNvPr id="0" name="image30.png" descr="\\centr.local\cmfi\profiles\novikovana\Desktop\По оформлению МО\схемы\гардероб.png"/>
                    <pic:cNvPicPr preferRelativeResize="0"/>
                  </pic:nvPicPr>
                  <pic:blipFill>
                    <a:blip r:embed="rId56"/>
                    <a:srcRect l="15759" t="10307" b="8970"/>
                    <a:stretch>
                      <a:fillRect/>
                    </a:stretch>
                  </pic:blipFill>
                  <pic:spPr>
                    <a:xfrm>
                      <a:off x="0" y="0"/>
                      <a:ext cx="2795905" cy="829310"/>
                    </a:xfrm>
                    <a:prstGeom prst="rect">
                      <a:avLst/>
                    </a:prstGeom>
                    <a:ln/>
                  </pic:spPr>
                </pic:pic>
              </a:graphicData>
            </a:graphic>
          </wp:anchor>
        </w:drawing>
      </w:r>
    </w:p>
    <w:p w14:paraId="0FF44A76" w14:textId="71D98C1F" w:rsidR="003E77C1" w:rsidRPr="00EE23BE" w:rsidRDefault="003807D7" w:rsidP="00E63D46">
      <w:pPr>
        <w:spacing w:before="120" w:line="360" w:lineRule="auto"/>
        <w:ind w:left="1287" w:hanging="720"/>
        <w:jc w:val="center"/>
        <w:rPr>
          <w:rFonts w:ascii="PT Astra Serif" w:eastAsia="PT Astra Serif" w:hAnsi="PT Astra Serif" w:cs="PT Astra Serif"/>
          <w:sz w:val="26"/>
          <w:szCs w:val="26"/>
        </w:rPr>
      </w:pPr>
      <w:bookmarkStart w:id="84" w:name="bookmark=id.1a346fx" w:colFirst="0" w:colLast="0"/>
      <w:bookmarkStart w:id="85" w:name="Приложение_1_рисунок_14"/>
      <w:bookmarkEnd w:id="84"/>
      <w:r w:rsidRPr="00EE23BE">
        <w:rPr>
          <w:rFonts w:ascii="PT Astra Serif" w:eastAsia="PT Astra Serif" w:hAnsi="PT Astra Serif" w:cs="PT Astra Serif"/>
          <w:sz w:val="26"/>
          <w:szCs w:val="26"/>
        </w:rPr>
        <w:t>Рисунок 1</w:t>
      </w:r>
      <w:r w:rsidR="004C13B9"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w:t>
      </w:r>
      <w:r w:rsidR="004C13B9" w:rsidRPr="00EE23BE">
        <w:rPr>
          <w:rFonts w:ascii="PT Astra Serif" w:eastAsia="PT Astra Serif" w:hAnsi="PT Astra Serif" w:cs="PT Astra Serif"/>
          <w:sz w:val="26"/>
          <w:szCs w:val="26"/>
        </w:rPr>
        <w:t xml:space="preserve"> </w:t>
      </w:r>
      <w:bookmarkEnd w:id="85"/>
      <w:r w:rsidRPr="00EE23BE">
        <w:rPr>
          <w:rFonts w:ascii="PT Astra Serif" w:eastAsia="PT Astra Serif" w:hAnsi="PT Astra Serif" w:cs="PT Astra Serif"/>
          <w:sz w:val="26"/>
          <w:szCs w:val="26"/>
        </w:rPr>
        <w:t>Пример вывески-указателя объекта наклейкой QR-кода</w:t>
      </w:r>
    </w:p>
    <w:p w14:paraId="7F7849F7" w14:textId="77777777" w:rsidR="000D21D7" w:rsidRPr="00EE23BE" w:rsidRDefault="000D21D7" w:rsidP="00E63D46">
      <w:pPr>
        <w:spacing w:before="120" w:after="0" w:line="240" w:lineRule="auto"/>
        <w:ind w:firstLine="720"/>
        <w:rPr>
          <w:rFonts w:ascii="PT Astra Serif" w:hAnsi="PT Astra Serif"/>
          <w:noProof/>
        </w:rPr>
      </w:pPr>
      <w:bookmarkStart w:id="86" w:name="bookmark=id.3u2rp3q" w:colFirst="0" w:colLast="0"/>
      <w:bookmarkStart w:id="87" w:name="Приложение_1_рисунок_15"/>
      <w:bookmarkEnd w:id="86"/>
    </w:p>
    <w:p w14:paraId="0FF44A77" w14:textId="6887A46E" w:rsidR="003E77C1" w:rsidRPr="00EE23BE" w:rsidRDefault="00361C82" w:rsidP="00A41750">
      <w:pPr>
        <w:spacing w:before="120" w:after="0" w:line="240" w:lineRule="auto"/>
        <w:ind w:firstLine="720"/>
        <w:jc w:val="center"/>
        <w:rPr>
          <w:rFonts w:ascii="PT Astra Serif" w:eastAsia="PT Astra Serif" w:hAnsi="PT Astra Serif" w:cs="PT Astra Serif"/>
          <w:sz w:val="26"/>
          <w:szCs w:val="26"/>
        </w:rPr>
      </w:pPr>
      <w:r w:rsidRPr="00EE23BE">
        <w:rPr>
          <w:rFonts w:ascii="PT Astra Serif" w:eastAsia="PT Astra Serif" w:hAnsi="PT Astra Serif" w:cs="PT Astra Serif"/>
          <w:noProof/>
          <w:sz w:val="26"/>
          <w:szCs w:val="26"/>
        </w:rPr>
        <mc:AlternateContent>
          <mc:Choice Requires="wpg">
            <w:drawing>
              <wp:anchor distT="0" distB="0" distL="114300" distR="114300" simplePos="0" relativeHeight="251684352" behindDoc="0" locked="0" layoutInCell="1" allowOverlap="1" wp14:anchorId="2884AD91" wp14:editId="40CFB576">
                <wp:simplePos x="0" y="0"/>
                <wp:positionH relativeFrom="column">
                  <wp:posOffset>-180975</wp:posOffset>
                </wp:positionH>
                <wp:positionV relativeFrom="paragraph">
                  <wp:posOffset>3312795</wp:posOffset>
                </wp:positionV>
                <wp:extent cx="5869940" cy="3422650"/>
                <wp:effectExtent l="19050" t="19050" r="16510" b="25400"/>
                <wp:wrapTopAndBottom/>
                <wp:docPr id="7" name="Группа 7"/>
                <wp:cNvGraphicFramePr/>
                <a:graphic xmlns:a="http://schemas.openxmlformats.org/drawingml/2006/main">
                  <a:graphicData uri="http://schemas.microsoft.com/office/word/2010/wordprocessingGroup">
                    <wpg:wgp>
                      <wpg:cNvGrpSpPr/>
                      <wpg:grpSpPr>
                        <a:xfrm>
                          <a:off x="0" y="0"/>
                          <a:ext cx="5869940" cy="3422650"/>
                          <a:chOff x="0" y="0"/>
                          <a:chExt cx="5869940" cy="3422650"/>
                        </a:xfrm>
                      </wpg:grpSpPr>
                      <pic:pic xmlns:pic="http://schemas.openxmlformats.org/drawingml/2006/picture">
                        <pic:nvPicPr>
                          <pic:cNvPr id="144" name="image24.png"/>
                          <pic:cNvPicPr/>
                        </pic:nvPicPr>
                        <pic:blipFill>
                          <a:blip r:embed="rId57"/>
                          <a:srcRect/>
                          <a:stretch>
                            <a:fillRect/>
                          </a:stretch>
                        </pic:blipFill>
                        <pic:spPr>
                          <a:xfrm>
                            <a:off x="3355975" y="60325"/>
                            <a:ext cx="2513965" cy="3362325"/>
                          </a:xfrm>
                          <a:prstGeom prst="rect">
                            <a:avLst/>
                          </a:prstGeom>
                          <a:ln w="12700">
                            <a:solidFill>
                              <a:srgbClr val="000000"/>
                            </a:solidFill>
                            <a:prstDash val="solid"/>
                          </a:ln>
                        </pic:spPr>
                      </pic:pic>
                      <pic:pic xmlns:pic="http://schemas.openxmlformats.org/drawingml/2006/picture">
                        <pic:nvPicPr>
                          <pic:cNvPr id="152" name="image37.png"/>
                          <pic:cNvPicPr/>
                        </pic:nvPicPr>
                        <pic:blipFill>
                          <a:blip r:embed="rId58"/>
                          <a:srcRect/>
                          <a:stretch>
                            <a:fillRect/>
                          </a:stretch>
                        </pic:blipFill>
                        <pic:spPr>
                          <a:xfrm>
                            <a:off x="0" y="0"/>
                            <a:ext cx="2962275" cy="3347720"/>
                          </a:xfrm>
                          <a:prstGeom prst="rect">
                            <a:avLst/>
                          </a:prstGeom>
                          <a:ln w="12700">
                            <a:solidFill>
                              <a:srgbClr val="000000"/>
                            </a:solidFill>
                            <a:prstDash val="solid"/>
                          </a:ln>
                        </pic:spPr>
                      </pic:pic>
                    </wpg:wgp>
                  </a:graphicData>
                </a:graphic>
              </wp:anchor>
            </w:drawing>
          </mc:Choice>
          <mc:Fallback>
            <w:pict>
              <v:group w14:anchorId="2E3439D6" id="Группа 7" o:spid="_x0000_s1026" style="position:absolute;margin-left:-14.25pt;margin-top:260.85pt;width:462.2pt;height:269.5pt;z-index:251684352" coordsize="58699,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">
                <v:shape id="image24.png" o:spid="_x0000_s1027" type="#_x0000_t75" style="position:absolute;left:33559;top:603;width:25140;height:33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cPQXBAAAA3AAAAA8AAABkcnMvZG93bnJldi54bWxET01rAjEQvRf8D2GE3mq2srSyGqUIgvQi&#10;Wg96G5Jxd3UzWZLorv56Uyj0No/3ObNFbxtxIx9qxwreRxkIYu1MzaWC/c/qbQIiRGSDjWNScKcA&#10;i/ngZYaFcR1v6baLpUghHApUUMXYFlIGXZHFMHItceJOzluMCfpSGo9dCreNHGfZh7RYc2qosKVl&#10;Rfqyu1oFgR9nvcHvT695fQgmL+vjo1Pqddh/TUFE6uO/+M+9Nml+nsPvM+kC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cPQXBAAAA3AAAAA8AAAAAAAAAAAAAAAAAnwIA&#10;AGRycy9kb3ducmV2LnhtbFBLBQYAAAAABAAEAPcAAACNAwAAAAA=&#10;" stroked="t" strokeweight="1pt">
                  <v:imagedata r:id="rId59" o:title=""/>
                </v:shape>
                <v:shape id="image37.png" o:spid="_x0000_s1028" type="#_x0000_t75" style="position:absolute;width:29622;height:33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6erCAAAA3AAAAA8AAABkcnMvZG93bnJldi54bWxET01rwkAQvRf8D8sIXopuKlg0uopUxF4s&#10;GMXzkB2TYHY27q4m7a/vCoXe5vE+Z7HqTC0e5HxlWcHbKAFBnFtdcaHgdNwOpyB8QNZYWyYF3+Rh&#10;tey9LDDVtuUDPbJQiBjCPkUFZQhNKqXPSzLoR7YhjtzFOoMhQldI7bCN4aaW4yR5lwYrjg0lNvRR&#10;Un7N7kbBfnLddHf5lf1wInfn1uGrn92UGvS79RxEoC78i//cnzrOn4zh+Uy8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R+nqwgAAANwAAAAPAAAAAAAAAAAAAAAAAJ8C&#10;AABkcnMvZG93bnJldi54bWxQSwUGAAAAAAQABAD3AAAAjgMAAAAA&#10;" stroked="t" strokeweight="1pt">
                  <v:imagedata r:id="rId60" o:title=""/>
                </v:shape>
                <w10:wrap type="topAndBottom"/>
              </v:group>
            </w:pict>
          </mc:Fallback>
        </mc:AlternateContent>
      </w:r>
      <w:r w:rsidR="003807D7" w:rsidRPr="00EE23BE">
        <w:rPr>
          <w:rFonts w:ascii="PT Astra Serif" w:eastAsia="PT Astra Serif" w:hAnsi="PT Astra Serif" w:cs="PT Astra Serif"/>
          <w:sz w:val="26"/>
          <w:szCs w:val="26"/>
        </w:rPr>
        <w:t>Рисунок 1</w:t>
      </w:r>
      <w:r w:rsidR="004C13B9" w:rsidRPr="00EE23BE">
        <w:rPr>
          <w:rFonts w:ascii="PT Astra Serif" w:eastAsia="PT Astra Serif" w:hAnsi="PT Astra Serif" w:cs="PT Astra Serif"/>
          <w:sz w:val="26"/>
          <w:szCs w:val="26"/>
        </w:rPr>
        <w:t>5</w:t>
      </w:r>
      <w:bookmarkEnd w:id="87"/>
      <w:r w:rsidR="00E119E7" w:rsidRPr="00EE23BE">
        <w:rPr>
          <w:rFonts w:ascii="PT Astra Serif" w:eastAsia="PT Astra Serif" w:hAnsi="PT Astra Serif" w:cs="PT Astra Serif"/>
          <w:sz w:val="26"/>
          <w:szCs w:val="26"/>
        </w:rPr>
        <w:t xml:space="preserve">. Пример </w:t>
      </w:r>
      <w:r w:rsidR="00653ED5" w:rsidRPr="00EE23BE">
        <w:rPr>
          <w:rFonts w:ascii="PT Astra Serif" w:eastAsia="PT Astra Serif" w:hAnsi="PT Astra Serif" w:cs="PT Astra Serif"/>
          <w:sz w:val="26"/>
          <w:szCs w:val="26"/>
        </w:rPr>
        <w:t>дверной таблички</w:t>
      </w:r>
      <w:r w:rsidR="00E119E7" w:rsidRPr="00EE23BE">
        <w:rPr>
          <w:rFonts w:ascii="PT Astra Serif" w:eastAsia="PT Astra Serif" w:hAnsi="PT Astra Serif" w:cs="PT Astra Serif"/>
          <w:sz w:val="26"/>
          <w:szCs w:val="26"/>
        </w:rPr>
        <w:t xml:space="preserve"> без указания </w:t>
      </w:r>
      <w:r w:rsidR="00012E2F">
        <w:rPr>
          <w:rFonts w:ascii="PT Astra Serif" w:eastAsia="PT Astra Serif" w:hAnsi="PT Astra Serif" w:cs="PT Astra Serif"/>
          <w:sz w:val="26"/>
          <w:szCs w:val="26"/>
        </w:rPr>
        <w:t>указываются ФИО сотрудника.</w:t>
      </w:r>
      <w:r w:rsidR="003807D7" w:rsidRPr="00EE23BE">
        <w:rPr>
          <w:rFonts w:ascii="PT Astra Serif" w:hAnsi="PT Astra Serif"/>
          <w:noProof/>
        </w:rPr>
        <w:drawing>
          <wp:anchor distT="114300" distB="114300" distL="114300" distR="114300" simplePos="0" relativeHeight="251659776" behindDoc="0" locked="0" layoutInCell="1" hidden="0" allowOverlap="1" wp14:anchorId="0FF4501E" wp14:editId="3027DADA">
            <wp:simplePos x="0" y="0"/>
            <wp:positionH relativeFrom="column">
              <wp:posOffset>-95883</wp:posOffset>
            </wp:positionH>
            <wp:positionV relativeFrom="paragraph">
              <wp:posOffset>145415</wp:posOffset>
            </wp:positionV>
            <wp:extent cx="2778125" cy="2264410"/>
            <wp:effectExtent l="0" t="0" r="0" b="0"/>
            <wp:wrapTopAndBottom distT="114300" distB="114300"/>
            <wp:docPr id="15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l="5830" t="53333" r="4320" b="4412"/>
                    <a:stretch>
                      <a:fillRect/>
                    </a:stretch>
                  </pic:blipFill>
                  <pic:spPr>
                    <a:xfrm>
                      <a:off x="0" y="0"/>
                      <a:ext cx="2778125" cy="2264410"/>
                    </a:xfrm>
                    <a:prstGeom prst="rect">
                      <a:avLst/>
                    </a:prstGeom>
                    <a:ln/>
                  </pic:spPr>
                </pic:pic>
              </a:graphicData>
            </a:graphic>
          </wp:anchor>
        </w:drawing>
      </w:r>
    </w:p>
    <w:p w14:paraId="0FF44A78" w14:textId="7B97C9F0" w:rsidR="003E77C1" w:rsidRPr="00EE23BE" w:rsidRDefault="003E77C1" w:rsidP="00E63D46">
      <w:pPr>
        <w:spacing w:before="120" w:line="240" w:lineRule="auto"/>
        <w:ind w:firstLine="720"/>
        <w:jc w:val="both"/>
        <w:rPr>
          <w:rFonts w:ascii="PT Astra Serif" w:eastAsia="Times New Roman" w:hAnsi="PT Astra Serif" w:cs="Times New Roman"/>
          <w:sz w:val="26"/>
          <w:szCs w:val="26"/>
        </w:rPr>
      </w:pPr>
    </w:p>
    <w:p w14:paraId="0FF44A79" w14:textId="2ABEEC36" w:rsidR="003E77C1" w:rsidRPr="00EE23BE" w:rsidRDefault="003807D7" w:rsidP="00E63D46">
      <w:pPr>
        <w:spacing w:before="120" w:line="240" w:lineRule="auto"/>
        <w:ind w:firstLine="720"/>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а)                                                                                     б)</w:t>
      </w:r>
    </w:p>
    <w:p w14:paraId="0FF44A7A" w14:textId="1173EE5A" w:rsidR="003E77C1" w:rsidRPr="00EE23BE" w:rsidRDefault="003807D7" w:rsidP="00A41750">
      <w:pPr>
        <w:spacing w:before="120" w:after="0" w:line="240" w:lineRule="auto"/>
        <w:ind w:firstLine="720"/>
        <w:jc w:val="center"/>
        <w:rPr>
          <w:rFonts w:ascii="PT Astra Serif" w:eastAsia="PT Astra Serif" w:hAnsi="PT Astra Serif" w:cs="PT Astra Serif"/>
          <w:sz w:val="26"/>
          <w:szCs w:val="26"/>
        </w:rPr>
      </w:pPr>
      <w:bookmarkStart w:id="88" w:name="bookmark=id.2981zbj" w:colFirst="0" w:colLast="0"/>
      <w:bookmarkStart w:id="89" w:name="Приложение_1_рисунок_16"/>
      <w:bookmarkEnd w:id="88"/>
      <w:r w:rsidRPr="00EE23BE">
        <w:rPr>
          <w:rFonts w:ascii="PT Astra Serif" w:eastAsia="PT Astra Serif" w:hAnsi="PT Astra Serif" w:cs="PT Astra Serif"/>
          <w:sz w:val="26"/>
          <w:szCs w:val="26"/>
        </w:rPr>
        <w:t>Рисунок 1</w:t>
      </w:r>
      <w:r w:rsidR="009D20C3" w:rsidRPr="00EE23BE">
        <w:rPr>
          <w:rFonts w:ascii="PT Astra Serif" w:eastAsia="PT Astra Serif" w:hAnsi="PT Astra Serif" w:cs="PT Astra Serif"/>
          <w:sz w:val="26"/>
          <w:szCs w:val="26"/>
        </w:rPr>
        <w:t>6</w:t>
      </w:r>
      <w:bookmarkEnd w:id="89"/>
      <w:r w:rsidRPr="00EE23BE">
        <w:rPr>
          <w:rFonts w:ascii="PT Astra Serif" w:eastAsia="PT Astra Serif" w:hAnsi="PT Astra Serif" w:cs="PT Astra Serif"/>
          <w:sz w:val="26"/>
          <w:szCs w:val="26"/>
        </w:rPr>
        <w:t>. Примеры информационных</w:t>
      </w:r>
      <w:r w:rsidR="009D20C3"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табличек с ФИО специалистов, которые работают в кабинете, включая информацию для оценки работы медицинской организации с помощью QR-кода (а)</w:t>
      </w:r>
    </w:p>
    <w:p w14:paraId="0FF44A7B" w14:textId="19A49FA6" w:rsidR="003E77C1" w:rsidRPr="00EE23BE" w:rsidRDefault="009D20C3" w:rsidP="00012E2F">
      <w:pPr>
        <w:spacing w:before="120" w:line="240" w:lineRule="auto"/>
        <w:jc w:val="both"/>
        <w:rPr>
          <w:rFonts w:ascii="PT Astra Serif" w:eastAsia="Times New Roman" w:hAnsi="PT Astra Serif" w:cs="Times New Roman"/>
          <w:sz w:val="24"/>
          <w:szCs w:val="24"/>
        </w:rPr>
      </w:pPr>
      <w:r w:rsidRPr="00EE23BE">
        <w:rPr>
          <w:rFonts w:ascii="PT Astra Serif" w:hAnsi="PT Astra Serif"/>
          <w:noProof/>
        </w:rPr>
        <w:drawing>
          <wp:anchor distT="114300" distB="114300" distL="114300" distR="114300" simplePos="0" relativeHeight="251688448" behindDoc="0" locked="0" layoutInCell="1" hidden="0" allowOverlap="1" wp14:anchorId="0FF45026" wp14:editId="11823D06">
            <wp:simplePos x="0" y="0"/>
            <wp:positionH relativeFrom="column">
              <wp:posOffset>2628900</wp:posOffset>
            </wp:positionH>
            <wp:positionV relativeFrom="paragraph">
              <wp:posOffset>513080</wp:posOffset>
            </wp:positionV>
            <wp:extent cx="3060065" cy="2028825"/>
            <wp:effectExtent l="0" t="0" r="6985" b="9525"/>
            <wp:wrapTopAndBottom distT="114300" distB="114300"/>
            <wp:docPr id="12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2"/>
                    <a:srcRect/>
                    <a:stretch>
                      <a:fillRect/>
                    </a:stretch>
                  </pic:blipFill>
                  <pic:spPr>
                    <a:xfrm>
                      <a:off x="0" y="0"/>
                      <a:ext cx="3060065" cy="2028825"/>
                    </a:xfrm>
                    <a:prstGeom prst="rect">
                      <a:avLst/>
                    </a:prstGeom>
                    <a:ln/>
                  </pic:spPr>
                </pic:pic>
              </a:graphicData>
            </a:graphic>
            <wp14:sizeRelH relativeFrom="margin">
              <wp14:pctWidth>0</wp14:pctWidth>
            </wp14:sizeRelH>
            <wp14:sizeRelV relativeFrom="margin">
              <wp14:pctHeight>0</wp14:pctHeight>
            </wp14:sizeRelV>
          </wp:anchor>
        </w:drawing>
      </w:r>
      <w:r w:rsidRPr="00EE23BE">
        <w:rPr>
          <w:rFonts w:ascii="PT Astra Serif" w:hAnsi="PT Astra Serif"/>
          <w:noProof/>
        </w:rPr>
        <w:drawing>
          <wp:anchor distT="0" distB="0" distL="0" distR="0" simplePos="0" relativeHeight="251680256" behindDoc="0" locked="0" layoutInCell="1" hidden="0" allowOverlap="1" wp14:anchorId="0FF45024" wp14:editId="4C6BDC5B">
            <wp:simplePos x="0" y="0"/>
            <wp:positionH relativeFrom="column">
              <wp:posOffset>-85725</wp:posOffset>
            </wp:positionH>
            <wp:positionV relativeFrom="paragraph">
              <wp:posOffset>513080</wp:posOffset>
            </wp:positionV>
            <wp:extent cx="1381125" cy="1104900"/>
            <wp:effectExtent l="0" t="0" r="9525" b="0"/>
            <wp:wrapTopAndBottom distT="0" distB="0"/>
            <wp:docPr id="154" name="image36.png" descr="C:\Users\uam\Desktop\2(2).png"/>
            <wp:cNvGraphicFramePr/>
            <a:graphic xmlns:a="http://schemas.openxmlformats.org/drawingml/2006/main">
              <a:graphicData uri="http://schemas.openxmlformats.org/drawingml/2006/picture">
                <pic:pic xmlns:pic="http://schemas.openxmlformats.org/drawingml/2006/picture">
                  <pic:nvPicPr>
                    <pic:cNvPr id="0" name="image36.png" descr="C:\Users\uam\Desktop\2(2).png"/>
                    <pic:cNvPicPr preferRelativeResize="0"/>
                  </pic:nvPicPr>
                  <pic:blipFill>
                    <a:blip r:embed="rId63"/>
                    <a:srcRect l="34516" t="17535"/>
                    <a:stretch>
                      <a:fillRect/>
                    </a:stretch>
                  </pic:blipFill>
                  <pic:spPr>
                    <a:xfrm>
                      <a:off x="0" y="0"/>
                      <a:ext cx="1381125" cy="1104900"/>
                    </a:xfrm>
                    <a:prstGeom prst="rect">
                      <a:avLst/>
                    </a:prstGeom>
                    <a:ln/>
                  </pic:spPr>
                </pic:pic>
              </a:graphicData>
            </a:graphic>
            <wp14:sizeRelH relativeFrom="margin">
              <wp14:pctWidth>0</wp14:pctWidth>
            </wp14:sizeRelH>
            <wp14:sizeRelV relativeFrom="margin">
              <wp14:pctHeight>0</wp14:pctHeight>
            </wp14:sizeRelV>
          </wp:anchor>
        </w:drawing>
      </w:r>
    </w:p>
    <w:p w14:paraId="0FF44A7C" w14:textId="5001F76A" w:rsidR="003E77C1" w:rsidRPr="00EE23BE" w:rsidRDefault="003807D7" w:rsidP="00E63D46">
      <w:pPr>
        <w:spacing w:before="120" w:after="0" w:line="240" w:lineRule="auto"/>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w:t>
      </w:r>
      <w:r w:rsidR="009D20C3" w:rsidRPr="00EE23BE">
        <w:rPr>
          <w:rFonts w:ascii="PT Astra Serif" w:eastAsia="PT Astra Serif" w:hAnsi="PT Astra Serif" w:cs="PT Astra Serif"/>
          <w:sz w:val="26"/>
          <w:szCs w:val="26"/>
        </w:rPr>
        <w:t>а)</w:t>
      </w:r>
      <w:r w:rsidR="009D20C3" w:rsidRPr="00EE23BE">
        <w:rPr>
          <w:rFonts w:ascii="PT Astra Serif" w:eastAsia="PT Astra Serif" w:hAnsi="PT Astra Serif" w:cs="PT Astra Serif"/>
          <w:sz w:val="24"/>
          <w:szCs w:val="24"/>
        </w:rPr>
        <w:t xml:space="preserve"> табличка с номером кабинета</w:t>
      </w:r>
      <w:r w:rsidRPr="00EE23BE">
        <w:rPr>
          <w:rFonts w:ascii="PT Astra Serif" w:eastAsia="PT Astra Serif" w:hAnsi="PT Astra Serif" w:cs="PT Astra Serif"/>
          <w:sz w:val="24"/>
          <w:szCs w:val="24"/>
        </w:rPr>
        <w:t xml:space="preserve">               б) консольная табличка с номером кабинета</w:t>
      </w:r>
    </w:p>
    <w:p w14:paraId="0B1ACA72" w14:textId="77777777" w:rsidR="009D20C3" w:rsidRPr="00EE23BE" w:rsidRDefault="009D20C3" w:rsidP="00E63D46">
      <w:pPr>
        <w:spacing w:before="120" w:after="0" w:line="240" w:lineRule="auto"/>
        <w:jc w:val="center"/>
        <w:rPr>
          <w:rFonts w:ascii="PT Astra Serif" w:eastAsia="PT Astra Serif" w:hAnsi="PT Astra Serif" w:cs="PT Astra Serif"/>
          <w:sz w:val="26"/>
          <w:szCs w:val="26"/>
        </w:rPr>
      </w:pPr>
      <w:bookmarkStart w:id="90" w:name="bookmark=id.odc9jc" w:colFirst="0" w:colLast="0"/>
      <w:bookmarkEnd w:id="90"/>
    </w:p>
    <w:p w14:paraId="2A990492" w14:textId="34538AD8" w:rsidR="0022618D" w:rsidRPr="00EE23BE" w:rsidRDefault="003807D7" w:rsidP="0022618D">
      <w:pPr>
        <w:spacing w:before="120" w:after="0" w:line="240" w:lineRule="auto"/>
        <w:jc w:val="center"/>
        <w:rPr>
          <w:rFonts w:ascii="PT Astra Serif" w:eastAsia="PT Astra Serif" w:hAnsi="PT Astra Serif" w:cs="PT Astra Serif"/>
          <w:sz w:val="26"/>
          <w:szCs w:val="26"/>
        </w:rPr>
        <w:sectPr w:rsidR="0022618D" w:rsidRPr="00EE23BE" w:rsidSect="001E68E4">
          <w:type w:val="nextColumn"/>
          <w:pgSz w:w="11909" w:h="16834"/>
          <w:pgMar w:top="1134" w:right="567" w:bottom="1134" w:left="1134" w:header="720" w:footer="720" w:gutter="0"/>
          <w:cols w:space="720"/>
        </w:sectPr>
      </w:pPr>
      <w:bookmarkStart w:id="91" w:name="Приложение_1_рисунок_17"/>
      <w:r w:rsidRPr="00EE23BE">
        <w:rPr>
          <w:rFonts w:ascii="PT Astra Serif" w:eastAsia="PT Astra Serif" w:hAnsi="PT Astra Serif" w:cs="PT Astra Serif"/>
          <w:sz w:val="26"/>
          <w:szCs w:val="26"/>
        </w:rPr>
        <w:t>Рисунок 1</w:t>
      </w:r>
      <w:r w:rsidR="009D20C3" w:rsidRPr="00EE23BE">
        <w:rPr>
          <w:rFonts w:ascii="PT Astra Serif" w:eastAsia="PT Astra Serif" w:hAnsi="PT Astra Serif" w:cs="PT Astra Serif"/>
          <w:sz w:val="26"/>
          <w:szCs w:val="26"/>
        </w:rPr>
        <w:t>7</w:t>
      </w:r>
      <w:bookmarkEnd w:id="91"/>
      <w:r w:rsidRPr="00EE23BE">
        <w:rPr>
          <w:rFonts w:ascii="PT Astra Serif" w:eastAsia="PT Astra Serif" w:hAnsi="PT Astra Serif" w:cs="PT Astra Serif"/>
          <w:sz w:val="26"/>
          <w:szCs w:val="26"/>
        </w:rPr>
        <w:t>. Примеры табличек с номером кабине</w:t>
      </w:r>
      <w:bookmarkStart w:id="92" w:name="bookmark=id.38czs75" w:colFirst="0" w:colLast="0"/>
      <w:bookmarkEnd w:id="92"/>
    </w:p>
    <w:p w14:paraId="5791926C" w14:textId="20992FB8" w:rsidR="0022618D" w:rsidRPr="00653ED5" w:rsidRDefault="0022618D" w:rsidP="00653ED5">
      <w:pPr>
        <w:pStyle w:val="10"/>
        <w:jc w:val="right"/>
        <w:rPr>
          <w:rFonts w:ascii="PT Astra Serif" w:hAnsi="PT Astra Serif"/>
          <w:sz w:val="26"/>
          <w:szCs w:val="26"/>
        </w:rPr>
      </w:pPr>
      <w:bookmarkStart w:id="93" w:name="_Приложение_2_Информирование"/>
      <w:bookmarkStart w:id="94" w:name="_Toc77860725"/>
      <w:bookmarkEnd w:id="93"/>
      <w:r w:rsidRPr="00653ED5">
        <w:rPr>
          <w:rFonts w:ascii="PT Astra Serif" w:hAnsi="PT Astra Serif"/>
          <w:sz w:val="26"/>
          <w:szCs w:val="26"/>
        </w:rPr>
        <w:t>Приложение №2 (рекомендуемое)</w:t>
      </w:r>
      <w:bookmarkEnd w:id="94"/>
    </w:p>
    <w:p w14:paraId="06AB164D" w14:textId="77777777" w:rsidR="0022618D" w:rsidRPr="00653ED5" w:rsidRDefault="0022618D" w:rsidP="00653ED5">
      <w:pPr>
        <w:spacing w:after="0" w:line="240" w:lineRule="auto"/>
        <w:jc w:val="right"/>
        <w:rPr>
          <w:rFonts w:ascii="PT Astra Serif" w:eastAsia="PT Astra Serif" w:hAnsi="PT Astra Serif" w:cs="PT Astra Serif"/>
          <w:sz w:val="26"/>
          <w:szCs w:val="26"/>
        </w:rPr>
      </w:pPr>
      <w:r w:rsidRPr="00653ED5">
        <w:rPr>
          <w:rFonts w:ascii="PT Astra Serif" w:hAnsi="PT Astra Serif"/>
          <w:sz w:val="26"/>
          <w:szCs w:val="26"/>
        </w:rPr>
        <w:t>к Стандарту организации</w:t>
      </w:r>
      <w:r w:rsidRPr="00653ED5">
        <w:rPr>
          <w:rFonts w:ascii="PT Astra Serif" w:eastAsia="PT Astra Serif" w:hAnsi="PT Astra Serif" w:cs="PT Astra Serif"/>
          <w:sz w:val="26"/>
          <w:szCs w:val="26"/>
        </w:rPr>
        <w:t xml:space="preserve"> </w:t>
      </w:r>
      <w:r w:rsidRPr="00653ED5">
        <w:rPr>
          <w:rFonts w:ascii="PT Astra Serif" w:hAnsi="PT Astra Serif"/>
          <w:sz w:val="26"/>
          <w:szCs w:val="26"/>
        </w:rPr>
        <w:t>амбулаторной помощи</w:t>
      </w:r>
      <w:r w:rsidRPr="00653ED5">
        <w:rPr>
          <w:rFonts w:ascii="PT Astra Serif" w:eastAsia="PT Astra Serif" w:hAnsi="PT Astra Serif" w:cs="PT Astra Serif"/>
          <w:sz w:val="26"/>
          <w:szCs w:val="26"/>
        </w:rPr>
        <w:t xml:space="preserve"> </w:t>
      </w:r>
    </w:p>
    <w:p w14:paraId="6C832C03" w14:textId="77777777" w:rsidR="0022618D" w:rsidRPr="00653ED5" w:rsidRDefault="0022618D" w:rsidP="00653ED5">
      <w:pPr>
        <w:spacing w:after="0" w:line="240" w:lineRule="auto"/>
        <w:jc w:val="right"/>
        <w:rPr>
          <w:rFonts w:ascii="PT Astra Serif" w:eastAsia="PT Astra Serif" w:hAnsi="PT Astra Serif" w:cs="PT Astra Serif"/>
          <w:sz w:val="26"/>
          <w:szCs w:val="26"/>
        </w:rPr>
      </w:pPr>
      <w:r w:rsidRPr="00653ED5">
        <w:rPr>
          <w:rFonts w:ascii="PT Astra Serif" w:hAnsi="PT Astra Serif"/>
          <w:sz w:val="26"/>
          <w:szCs w:val="26"/>
        </w:rPr>
        <w:t>на территории Томской области</w:t>
      </w:r>
    </w:p>
    <w:p w14:paraId="03BEBA33" w14:textId="346B38A2" w:rsidR="0022618D" w:rsidRPr="00653ED5" w:rsidRDefault="007555F7" w:rsidP="00653ED5">
      <w:pPr>
        <w:pStyle w:val="2"/>
        <w:jc w:val="both"/>
        <w:rPr>
          <w:rFonts w:ascii="PT Astra Serif" w:hAnsi="PT Astra Serif"/>
          <w:sz w:val="26"/>
          <w:szCs w:val="26"/>
        </w:rPr>
      </w:pPr>
      <w:r w:rsidRPr="00653ED5">
        <w:rPr>
          <w:rFonts w:ascii="PT Astra Serif" w:hAnsi="PT Astra Serif"/>
          <w:sz w:val="26"/>
          <w:szCs w:val="26"/>
        </w:rPr>
        <w:t>Информационные стенды и носители</w:t>
      </w:r>
    </w:p>
    <w:p w14:paraId="0FF44A80" w14:textId="77777777" w:rsidR="003E77C1" w:rsidRPr="00EE23BE" w:rsidRDefault="003807D7" w:rsidP="00012E2F">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 пути следования пациента от входа в МО до необходимого кабинета должно быть организовано информационное сопровождение, включающее в себя ряд информационных носителей. К ним предъявляются следующие требования:</w:t>
      </w:r>
    </w:p>
    <w:p w14:paraId="0FF44A81" w14:textId="77777777" w:rsidR="003E77C1" w:rsidRPr="00EE23BE" w:rsidRDefault="003807D7" w:rsidP="00653ED5">
      <w:pPr>
        <w:numPr>
          <w:ilvl w:val="0"/>
          <w:numId w:val="35"/>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стенды должны быть выполнены в фирменных цветах организации согласно brand-book, утвержденным руководителем, или иным документом, в котором закрепляется фирменный стиль МО;</w:t>
      </w:r>
    </w:p>
    <w:p w14:paraId="0FF44A82" w14:textId="594A200D" w:rsidR="003E77C1" w:rsidRPr="00EE23BE" w:rsidRDefault="003807D7" w:rsidP="00653ED5">
      <w:pPr>
        <w:numPr>
          <w:ilvl w:val="0"/>
          <w:numId w:val="35"/>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стенды должны быть размещены на стенах на уровне глаз пользователя с высотой расположения от 1,2 м до 1,6 м от пола и не должны закрываться дверями, быть загороженными предметами мебели или заклеенными информационными материалами. </w:t>
      </w:r>
      <w:r w:rsidR="007555F7" w:rsidRPr="00EE23BE">
        <w:rPr>
          <w:rFonts w:ascii="PT Astra Serif" w:eastAsia="PT Astra Serif" w:hAnsi="PT Astra Serif" w:cs="PT Astra Serif"/>
          <w:sz w:val="26"/>
          <w:szCs w:val="26"/>
        </w:rPr>
        <w:t>Размеры стендов, к</w:t>
      </w:r>
      <w:r w:rsidRPr="00EE23BE">
        <w:rPr>
          <w:rFonts w:ascii="PT Astra Serif" w:eastAsia="PT Astra Serif" w:hAnsi="PT Astra Serif" w:cs="PT Astra Serif"/>
          <w:sz w:val="26"/>
          <w:szCs w:val="26"/>
        </w:rPr>
        <w:t>оличество</w:t>
      </w:r>
      <w:r w:rsidR="007555F7" w:rsidRPr="00EE23BE">
        <w:rPr>
          <w:rFonts w:ascii="PT Astra Serif" w:eastAsia="PT Astra Serif" w:hAnsi="PT Astra Serif" w:cs="PT Astra Serif"/>
          <w:sz w:val="26"/>
          <w:szCs w:val="26"/>
        </w:rPr>
        <w:t xml:space="preserve"> и расположение</w:t>
      </w:r>
      <w:r w:rsidRPr="00EE23BE">
        <w:rPr>
          <w:rFonts w:ascii="PT Astra Serif" w:eastAsia="PT Astra Serif" w:hAnsi="PT Astra Serif" w:cs="PT Astra Serif"/>
          <w:sz w:val="26"/>
          <w:szCs w:val="26"/>
        </w:rPr>
        <w:t xml:space="preserve"> карманов завис</w:t>
      </w:r>
      <w:r w:rsidR="007555F7" w:rsidRPr="00EE23BE">
        <w:rPr>
          <w:rFonts w:ascii="PT Astra Serif" w:eastAsia="PT Astra Serif" w:hAnsi="PT Astra Serif" w:cs="PT Astra Serif"/>
          <w:sz w:val="26"/>
          <w:szCs w:val="26"/>
        </w:rPr>
        <w:t>я</w:t>
      </w:r>
      <w:r w:rsidRPr="00EE23BE">
        <w:rPr>
          <w:rFonts w:ascii="PT Astra Serif" w:eastAsia="PT Astra Serif" w:hAnsi="PT Astra Serif" w:cs="PT Astra Serif"/>
          <w:sz w:val="26"/>
          <w:szCs w:val="26"/>
        </w:rPr>
        <w:t xml:space="preserve">т от </w:t>
      </w:r>
      <w:r w:rsidR="007555F7" w:rsidRPr="00EE23BE">
        <w:rPr>
          <w:rFonts w:ascii="PT Astra Serif" w:eastAsia="PT Astra Serif" w:hAnsi="PT Astra Serif" w:cs="PT Astra Serif"/>
          <w:sz w:val="26"/>
          <w:szCs w:val="26"/>
        </w:rPr>
        <w:t xml:space="preserve">объема информации и площади </w:t>
      </w:r>
      <w:r w:rsidRPr="00EE23BE">
        <w:rPr>
          <w:rFonts w:ascii="PT Astra Serif" w:eastAsia="PT Astra Serif" w:hAnsi="PT Astra Serif" w:cs="PT Astra Serif"/>
          <w:sz w:val="26"/>
          <w:szCs w:val="26"/>
        </w:rPr>
        <w:t>помещения</w:t>
      </w:r>
      <w:r w:rsidR="007555F7"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и мо</w:t>
      </w:r>
      <w:r w:rsidR="007555F7" w:rsidRPr="00EE23BE">
        <w:rPr>
          <w:rFonts w:ascii="PT Astra Serif" w:eastAsia="PT Astra Serif" w:hAnsi="PT Astra Serif" w:cs="PT Astra Serif"/>
          <w:sz w:val="26"/>
          <w:szCs w:val="26"/>
        </w:rPr>
        <w:t>гу</w:t>
      </w:r>
      <w:r w:rsidRPr="00EE23BE">
        <w:rPr>
          <w:rFonts w:ascii="PT Astra Serif" w:eastAsia="PT Astra Serif" w:hAnsi="PT Astra Serif" w:cs="PT Astra Serif"/>
          <w:sz w:val="26"/>
          <w:szCs w:val="26"/>
        </w:rPr>
        <w:t xml:space="preserve">т отличаться от предложенных в макетах. </w:t>
      </w:r>
    </w:p>
    <w:p w14:paraId="0FF44A83" w14:textId="77777777" w:rsidR="003E77C1" w:rsidRPr="00EE23BE" w:rsidRDefault="003807D7" w:rsidP="00E63D46">
      <w:pPr>
        <w:widowControl w:val="0"/>
        <w:spacing w:before="120" w:line="240"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0" distB="0" distL="0" distR="0" wp14:anchorId="0FF45028" wp14:editId="60F16C58">
            <wp:extent cx="3737263" cy="2874818"/>
            <wp:effectExtent l="0" t="0" r="0" b="0"/>
            <wp:docPr id="1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4"/>
                    <a:srcRect l="15598" r="19226" b="9091"/>
                    <a:stretch>
                      <a:fillRect/>
                    </a:stretch>
                  </pic:blipFill>
                  <pic:spPr>
                    <a:xfrm>
                      <a:off x="0" y="0"/>
                      <a:ext cx="3737263" cy="2874818"/>
                    </a:xfrm>
                    <a:prstGeom prst="rect">
                      <a:avLst/>
                    </a:prstGeom>
                    <a:ln/>
                  </pic:spPr>
                </pic:pic>
              </a:graphicData>
            </a:graphic>
          </wp:inline>
        </w:drawing>
      </w:r>
    </w:p>
    <w:p w14:paraId="0FF44A84" w14:textId="77777777" w:rsidR="003E77C1" w:rsidRPr="00EE23BE" w:rsidRDefault="003807D7" w:rsidP="00E63D46">
      <w:pPr>
        <w:spacing w:before="120" w:after="0" w:line="240" w:lineRule="auto"/>
        <w:ind w:firstLine="709"/>
        <w:jc w:val="center"/>
        <w:rPr>
          <w:rFonts w:ascii="PT Astra Serif" w:eastAsia="PT Astra Serif" w:hAnsi="PT Astra Serif" w:cs="PT Astra Serif"/>
          <w:sz w:val="24"/>
          <w:szCs w:val="24"/>
        </w:rPr>
      </w:pPr>
      <w:bookmarkStart w:id="95" w:name="bookmark=id.47hxl2r" w:colFirst="0" w:colLast="0"/>
      <w:bookmarkEnd w:id="95"/>
      <w:r w:rsidRPr="00EE23BE">
        <w:rPr>
          <w:rFonts w:ascii="PT Astra Serif" w:eastAsia="PT Astra Serif" w:hAnsi="PT Astra Serif" w:cs="PT Astra Serif"/>
          <w:sz w:val="24"/>
          <w:szCs w:val="24"/>
        </w:rPr>
        <w:t>Рисунок 18. Схема информационного стенда №2 «Информация о медицинской организации»</w:t>
      </w:r>
    </w:p>
    <w:p w14:paraId="0FF44A85" w14:textId="1762EA88" w:rsidR="003E77C1" w:rsidRPr="00EE23BE" w:rsidRDefault="003807D7" w:rsidP="00E63D46">
      <w:pPr>
        <w:widowControl w:val="0"/>
        <w:spacing w:before="120" w:after="0" w:line="240" w:lineRule="auto"/>
        <w:ind w:firstLine="709"/>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Прим. 1- логотип МО; 2</w:t>
      </w:r>
      <w:r w:rsidR="00825585" w:rsidRPr="00EE23BE">
        <w:rPr>
          <w:rFonts w:ascii="PT Astra Serif" w:eastAsia="PT Astra Serif" w:hAnsi="PT Astra Serif" w:cs="PT Astra Serif"/>
          <w:sz w:val="24"/>
          <w:szCs w:val="24"/>
        </w:rPr>
        <w:t>- логотип</w:t>
      </w:r>
      <w:r w:rsidRPr="00EE23BE">
        <w:rPr>
          <w:rFonts w:ascii="PT Astra Serif" w:eastAsia="PT Astra Serif" w:hAnsi="PT Astra Serif" w:cs="PT Astra Serif"/>
          <w:sz w:val="24"/>
          <w:szCs w:val="24"/>
        </w:rPr>
        <w:t xml:space="preserve"> АТО; 3 – логотип ДЗТО; 4 - название стенда; 5 - полное наименование МО; 6 – контактные данные МО; К.1-К.12 – карманы для размещения информации.</w:t>
      </w:r>
    </w:p>
    <w:p w14:paraId="0FF44A86" w14:textId="77777777" w:rsidR="003E77C1" w:rsidRPr="00EE23BE" w:rsidRDefault="003807D7" w:rsidP="00E63D46">
      <w:pPr>
        <w:spacing w:before="120" w:line="240" w:lineRule="auto"/>
        <w:ind w:hanging="72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0" distB="0" distL="0" distR="0" wp14:anchorId="0FF4502A" wp14:editId="28D64B47">
            <wp:extent cx="3702133" cy="2870200"/>
            <wp:effectExtent l="0" t="0" r="0" b="0"/>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l="16510" r="18925" b="9372"/>
                    <a:stretch>
                      <a:fillRect/>
                    </a:stretch>
                  </pic:blipFill>
                  <pic:spPr>
                    <a:xfrm>
                      <a:off x="0" y="0"/>
                      <a:ext cx="3702133" cy="2870200"/>
                    </a:xfrm>
                    <a:prstGeom prst="rect">
                      <a:avLst/>
                    </a:prstGeom>
                    <a:ln/>
                  </pic:spPr>
                </pic:pic>
              </a:graphicData>
            </a:graphic>
          </wp:inline>
        </w:drawing>
      </w:r>
    </w:p>
    <w:p w14:paraId="0FF44A87" w14:textId="77777777" w:rsidR="003E77C1" w:rsidRPr="00EE23BE" w:rsidRDefault="003807D7" w:rsidP="00E63D46">
      <w:pPr>
        <w:widowControl w:val="0"/>
        <w:spacing w:before="120" w:after="0" w:line="240" w:lineRule="auto"/>
        <w:jc w:val="center"/>
        <w:rPr>
          <w:rFonts w:ascii="PT Astra Serif" w:eastAsia="PT Astra Serif" w:hAnsi="PT Astra Serif" w:cs="PT Astra Serif"/>
          <w:sz w:val="24"/>
          <w:szCs w:val="24"/>
        </w:rPr>
      </w:pPr>
      <w:bookmarkStart w:id="96" w:name="bookmark=id.2mn7vak" w:colFirst="0" w:colLast="0"/>
      <w:bookmarkEnd w:id="96"/>
      <w:r w:rsidRPr="00EE23BE">
        <w:rPr>
          <w:rFonts w:ascii="PT Astra Serif" w:eastAsia="PT Astra Serif" w:hAnsi="PT Astra Serif" w:cs="PT Astra Serif"/>
          <w:sz w:val="24"/>
          <w:szCs w:val="24"/>
        </w:rPr>
        <w:t>Рисунок 19. Схема информационного стенда №3 «Информация о медицинской деятельности медицинской организации»</w:t>
      </w:r>
    </w:p>
    <w:p w14:paraId="0FF44A88" w14:textId="77777777" w:rsidR="003E77C1" w:rsidRPr="00EE23BE" w:rsidRDefault="003807D7" w:rsidP="00E63D46">
      <w:pPr>
        <w:widowControl w:val="0"/>
        <w:spacing w:before="120" w:after="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Прим. 1- логотип МО; 2-  логотип АТО; 3 – логотип ДЗТО; 4 - название стенда; 5 - полное наименование МО; 6 – контактные данные МО; К.1-К.6 – карманы для размещения информации.</w:t>
      </w:r>
    </w:p>
    <w:p w14:paraId="0FF44A89" w14:textId="77777777" w:rsidR="003E77C1" w:rsidRPr="00EE23BE" w:rsidRDefault="003807D7" w:rsidP="00E63D46">
      <w:pPr>
        <w:spacing w:before="120" w:line="240"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0" distB="0" distL="0" distR="0" wp14:anchorId="0FF4502C" wp14:editId="4012BE6E">
            <wp:extent cx="3658106" cy="2844800"/>
            <wp:effectExtent l="0" t="0" r="0" b="0"/>
            <wp:docPr id="12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6"/>
                    <a:srcRect l="16846" r="19357" b="9951"/>
                    <a:stretch>
                      <a:fillRect/>
                    </a:stretch>
                  </pic:blipFill>
                  <pic:spPr>
                    <a:xfrm>
                      <a:off x="0" y="0"/>
                      <a:ext cx="3658106" cy="2844800"/>
                    </a:xfrm>
                    <a:prstGeom prst="rect">
                      <a:avLst/>
                    </a:prstGeom>
                    <a:ln/>
                  </pic:spPr>
                </pic:pic>
              </a:graphicData>
            </a:graphic>
          </wp:inline>
        </w:drawing>
      </w:r>
    </w:p>
    <w:p w14:paraId="0FF44A8A" w14:textId="77777777" w:rsidR="003E77C1" w:rsidRPr="00EE23BE" w:rsidRDefault="003807D7" w:rsidP="00E63D46">
      <w:pPr>
        <w:widowControl w:val="0"/>
        <w:spacing w:before="120" w:after="0" w:line="240" w:lineRule="auto"/>
        <w:jc w:val="center"/>
        <w:rPr>
          <w:rFonts w:ascii="PT Astra Serif" w:eastAsia="PT Astra Serif" w:hAnsi="PT Astra Serif" w:cs="PT Astra Serif"/>
          <w:sz w:val="24"/>
          <w:szCs w:val="24"/>
        </w:rPr>
      </w:pPr>
      <w:bookmarkStart w:id="97" w:name="bookmark=id.11si5id" w:colFirst="0" w:colLast="0"/>
      <w:bookmarkEnd w:id="97"/>
      <w:r w:rsidRPr="00EE23BE">
        <w:rPr>
          <w:rFonts w:ascii="PT Astra Serif" w:eastAsia="PT Astra Serif" w:hAnsi="PT Astra Serif" w:cs="PT Astra Serif"/>
          <w:sz w:val="24"/>
          <w:szCs w:val="24"/>
        </w:rPr>
        <w:t>Рисунок 20. Схема информационного стенда №4 «Информация по предоставлению медицинской помощи в системе ОМС»</w:t>
      </w:r>
    </w:p>
    <w:p w14:paraId="0FF44A8B" w14:textId="77777777" w:rsidR="003E77C1" w:rsidRPr="00EE23BE" w:rsidRDefault="003807D7" w:rsidP="00E63D46">
      <w:pPr>
        <w:widowControl w:val="0"/>
        <w:spacing w:before="120" w:after="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Прим. 1- логотип МО; 2-  логотип АТО; 3 – логотип ДЗТО; 4 - название стенда; 5 - полное наименование МО; 6 – контактные данные МО; К.1-К.5 – карманы для размещения информации.</w:t>
      </w:r>
    </w:p>
    <w:p w14:paraId="0FF44A8C" w14:textId="77777777" w:rsidR="003E77C1" w:rsidRPr="00EE23BE" w:rsidRDefault="003807D7" w:rsidP="00E63D46">
      <w:pPr>
        <w:widowControl w:val="0"/>
        <w:spacing w:before="120" w:line="240"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0" distB="0" distL="0" distR="0" wp14:anchorId="0FF4502E" wp14:editId="2A20616C">
            <wp:extent cx="3627665" cy="2870200"/>
            <wp:effectExtent l="0" t="0" r="0" b="0"/>
            <wp:docPr id="1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l="17068" r="19665" b="9372"/>
                    <a:stretch>
                      <a:fillRect/>
                    </a:stretch>
                  </pic:blipFill>
                  <pic:spPr>
                    <a:xfrm>
                      <a:off x="0" y="0"/>
                      <a:ext cx="3627665" cy="2870200"/>
                    </a:xfrm>
                    <a:prstGeom prst="rect">
                      <a:avLst/>
                    </a:prstGeom>
                    <a:ln/>
                  </pic:spPr>
                </pic:pic>
              </a:graphicData>
            </a:graphic>
          </wp:inline>
        </w:drawing>
      </w:r>
    </w:p>
    <w:p w14:paraId="0FF44A8D" w14:textId="77777777" w:rsidR="003E77C1" w:rsidRPr="00EE23BE" w:rsidRDefault="003807D7" w:rsidP="00E63D46">
      <w:pPr>
        <w:widowControl w:val="0"/>
        <w:spacing w:before="120" w:after="0" w:line="240" w:lineRule="auto"/>
        <w:jc w:val="center"/>
        <w:rPr>
          <w:rFonts w:ascii="PT Astra Serif" w:eastAsia="PT Astra Serif" w:hAnsi="PT Astra Serif" w:cs="PT Astra Serif"/>
          <w:sz w:val="24"/>
          <w:szCs w:val="24"/>
        </w:rPr>
      </w:pPr>
      <w:bookmarkStart w:id="98" w:name="bookmark=id.3ls5o66" w:colFirst="0" w:colLast="0"/>
      <w:bookmarkEnd w:id="98"/>
      <w:r w:rsidRPr="00EE23BE">
        <w:rPr>
          <w:rFonts w:ascii="PT Astra Serif" w:eastAsia="PT Astra Serif" w:hAnsi="PT Astra Serif" w:cs="PT Astra Serif"/>
          <w:sz w:val="24"/>
          <w:szCs w:val="24"/>
        </w:rPr>
        <w:t>Рисунок 21. Схема информационного стенда №5 «Перечни лекарственных препаратов для льготных категорий граждан»</w:t>
      </w:r>
    </w:p>
    <w:p w14:paraId="0FF44A8E" w14:textId="77777777" w:rsidR="003E77C1" w:rsidRPr="00EE23BE" w:rsidRDefault="003807D7" w:rsidP="00E63D46">
      <w:pPr>
        <w:widowControl w:val="0"/>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Прим. 1- логотип МО; 2-  логотип АТО; 3 – логотип ДЗТО; 4 - название стенда; 5 - полное наименование МО; 6 – контактные данные МО; К.1-К.6 – карманы для размещения информации.</w:t>
      </w:r>
    </w:p>
    <w:p w14:paraId="0FF44A8F" w14:textId="77777777" w:rsidR="003E77C1" w:rsidRPr="00EE23BE" w:rsidRDefault="003807D7" w:rsidP="00E63D46">
      <w:pPr>
        <w:spacing w:before="120" w:line="240"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0" distB="0" distL="0" distR="0" wp14:anchorId="0FF45030" wp14:editId="37462F72">
            <wp:extent cx="3647452" cy="2844800"/>
            <wp:effectExtent l="0" t="0" r="0" b="0"/>
            <wp:docPr id="1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7"/>
                    <a:srcRect l="16909" r="19481" b="9951"/>
                    <a:stretch>
                      <a:fillRect/>
                    </a:stretch>
                  </pic:blipFill>
                  <pic:spPr>
                    <a:xfrm>
                      <a:off x="0" y="0"/>
                      <a:ext cx="3647452" cy="2844800"/>
                    </a:xfrm>
                    <a:prstGeom prst="rect">
                      <a:avLst/>
                    </a:prstGeom>
                    <a:ln/>
                  </pic:spPr>
                </pic:pic>
              </a:graphicData>
            </a:graphic>
          </wp:inline>
        </w:drawing>
      </w:r>
    </w:p>
    <w:p w14:paraId="0FF44A90" w14:textId="77777777" w:rsidR="003E77C1" w:rsidRPr="00EE23BE" w:rsidRDefault="003807D7" w:rsidP="00E63D46">
      <w:pPr>
        <w:widowControl w:val="0"/>
        <w:spacing w:before="120" w:after="0" w:line="240" w:lineRule="auto"/>
        <w:jc w:val="center"/>
        <w:rPr>
          <w:rFonts w:ascii="PT Astra Serif" w:eastAsia="PT Astra Serif" w:hAnsi="PT Astra Serif" w:cs="PT Astra Serif"/>
          <w:sz w:val="24"/>
          <w:szCs w:val="24"/>
        </w:rPr>
      </w:pPr>
      <w:bookmarkStart w:id="99" w:name="bookmark=id.20xfydz" w:colFirst="0" w:colLast="0"/>
      <w:bookmarkEnd w:id="99"/>
      <w:r w:rsidRPr="00EE23BE">
        <w:rPr>
          <w:rFonts w:ascii="PT Astra Serif" w:eastAsia="PT Astra Serif" w:hAnsi="PT Astra Serif" w:cs="PT Astra Serif"/>
          <w:sz w:val="24"/>
          <w:szCs w:val="24"/>
        </w:rPr>
        <w:t>Рисунок 22. Схема информационного стенда №6 «Информация о профилактике заболеваний и ЗОЖ»</w:t>
      </w:r>
    </w:p>
    <w:p w14:paraId="0FF44A91" w14:textId="596E7427" w:rsidR="003E77C1" w:rsidRPr="00EE23BE" w:rsidRDefault="003807D7" w:rsidP="00E63D46">
      <w:pP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Прим. 1- логотип МО; 2-  логотип АТО; 3 – логотип ДЗТО; 4 - название стенда; 5 - полное наименование МО; 6 – контактные данные МО; К.1-К.11 – карманы для размещения информации.</w:t>
      </w:r>
    </w:p>
    <w:p w14:paraId="0FF44A92" w14:textId="77777777" w:rsidR="003E77C1" w:rsidRPr="00EE23BE" w:rsidRDefault="003E77C1" w:rsidP="00E63D46">
      <w:pPr>
        <w:spacing w:before="120" w:line="360" w:lineRule="auto"/>
        <w:jc w:val="center"/>
        <w:rPr>
          <w:rFonts w:ascii="PT Astra Serif" w:eastAsia="Times New Roman" w:hAnsi="PT Astra Serif" w:cs="Times New Roman"/>
          <w:sz w:val="26"/>
          <w:szCs w:val="26"/>
        </w:rPr>
      </w:pPr>
    </w:p>
    <w:p w14:paraId="0FF44A93" w14:textId="77777777" w:rsidR="003E77C1" w:rsidRPr="00EE23BE" w:rsidRDefault="003E77C1" w:rsidP="00E63D46">
      <w:pPr>
        <w:spacing w:before="120" w:line="240" w:lineRule="auto"/>
        <w:ind w:firstLine="567"/>
        <w:jc w:val="right"/>
        <w:rPr>
          <w:rFonts w:ascii="PT Astra Serif" w:eastAsia="Times New Roman" w:hAnsi="PT Astra Serif" w:cs="Times New Roman"/>
          <w:sz w:val="26"/>
          <w:szCs w:val="26"/>
        </w:rPr>
      </w:pPr>
    </w:p>
    <w:p w14:paraId="548F6C25" w14:textId="074FB23C" w:rsidR="00B779EE" w:rsidRPr="00653ED5" w:rsidRDefault="003807D7" w:rsidP="00E63D46">
      <w:pPr>
        <w:pStyle w:val="10"/>
        <w:jc w:val="right"/>
        <w:rPr>
          <w:rFonts w:ascii="PT Astra Serif" w:hAnsi="PT Astra Serif"/>
          <w:sz w:val="26"/>
          <w:szCs w:val="26"/>
        </w:rPr>
      </w:pPr>
      <w:bookmarkStart w:id="100" w:name="_Приложение_3_1"/>
      <w:bookmarkEnd w:id="100"/>
      <w:r w:rsidRPr="00EE23BE">
        <w:rPr>
          <w:rFonts w:ascii="PT Astra Serif" w:hAnsi="PT Astra Serif"/>
        </w:rPr>
        <w:br w:type="page"/>
      </w:r>
      <w:bookmarkStart w:id="101" w:name="_Приложение_3"/>
      <w:bookmarkStart w:id="102" w:name="_Toc77860726"/>
      <w:bookmarkEnd w:id="101"/>
      <w:r w:rsidRPr="00653ED5">
        <w:rPr>
          <w:rFonts w:ascii="PT Astra Serif" w:hAnsi="PT Astra Serif"/>
          <w:sz w:val="26"/>
          <w:szCs w:val="26"/>
        </w:rPr>
        <w:t>Приложение</w:t>
      </w:r>
      <w:r w:rsidR="00B779EE" w:rsidRPr="00653ED5">
        <w:rPr>
          <w:rFonts w:ascii="PT Astra Serif" w:hAnsi="PT Astra Serif"/>
          <w:sz w:val="26"/>
          <w:szCs w:val="26"/>
        </w:rPr>
        <w:t xml:space="preserve"> №</w:t>
      </w:r>
      <w:r w:rsidRPr="00653ED5">
        <w:rPr>
          <w:rFonts w:ascii="PT Astra Serif" w:hAnsi="PT Astra Serif"/>
          <w:sz w:val="26"/>
          <w:szCs w:val="26"/>
        </w:rPr>
        <w:t xml:space="preserve"> 3</w:t>
      </w:r>
      <w:bookmarkEnd w:id="102"/>
    </w:p>
    <w:p w14:paraId="365E57AA" w14:textId="77777777" w:rsidR="00B779EE" w:rsidRPr="00653ED5" w:rsidRDefault="00B779EE" w:rsidP="00B779EE">
      <w:pPr>
        <w:spacing w:after="0" w:line="240" w:lineRule="auto"/>
        <w:jc w:val="right"/>
        <w:rPr>
          <w:rFonts w:ascii="PT Astra Serif" w:eastAsia="PT Astra Serif" w:hAnsi="PT Astra Serif" w:cs="PT Astra Serif"/>
          <w:sz w:val="26"/>
          <w:szCs w:val="26"/>
        </w:rPr>
      </w:pPr>
      <w:r w:rsidRPr="00653ED5">
        <w:rPr>
          <w:rFonts w:ascii="PT Astra Serif" w:hAnsi="PT Astra Serif"/>
          <w:sz w:val="26"/>
          <w:szCs w:val="26"/>
        </w:rPr>
        <w:t>к Стандарту организации</w:t>
      </w:r>
      <w:r w:rsidRPr="00653ED5">
        <w:rPr>
          <w:rFonts w:ascii="PT Astra Serif" w:eastAsia="PT Astra Serif" w:hAnsi="PT Astra Serif" w:cs="PT Astra Serif"/>
          <w:sz w:val="26"/>
          <w:szCs w:val="26"/>
        </w:rPr>
        <w:t xml:space="preserve"> </w:t>
      </w:r>
      <w:r w:rsidRPr="00653ED5">
        <w:rPr>
          <w:rFonts w:ascii="PT Astra Serif" w:hAnsi="PT Astra Serif"/>
          <w:sz w:val="26"/>
          <w:szCs w:val="26"/>
        </w:rPr>
        <w:t>амбулаторной помощи</w:t>
      </w:r>
      <w:r w:rsidRPr="00653ED5">
        <w:rPr>
          <w:rFonts w:ascii="PT Astra Serif" w:eastAsia="PT Astra Serif" w:hAnsi="PT Astra Serif" w:cs="PT Astra Serif"/>
          <w:sz w:val="26"/>
          <w:szCs w:val="26"/>
        </w:rPr>
        <w:t xml:space="preserve"> </w:t>
      </w:r>
    </w:p>
    <w:p w14:paraId="7E1F0AC4" w14:textId="77777777" w:rsidR="00B779EE" w:rsidRPr="00653ED5" w:rsidRDefault="00B779EE" w:rsidP="00B779EE">
      <w:pPr>
        <w:spacing w:after="0" w:line="240" w:lineRule="auto"/>
        <w:jc w:val="right"/>
        <w:rPr>
          <w:rFonts w:ascii="PT Astra Serif" w:hAnsi="PT Astra Serif"/>
          <w:sz w:val="26"/>
          <w:szCs w:val="26"/>
        </w:rPr>
      </w:pPr>
      <w:r w:rsidRPr="00653ED5">
        <w:rPr>
          <w:rFonts w:ascii="PT Astra Serif" w:hAnsi="PT Astra Serif"/>
          <w:sz w:val="26"/>
          <w:szCs w:val="26"/>
        </w:rPr>
        <w:t>на территории Томской области</w:t>
      </w:r>
      <w:r w:rsidR="003807D7" w:rsidRPr="00653ED5">
        <w:rPr>
          <w:rFonts w:ascii="PT Astra Serif" w:hAnsi="PT Astra Serif"/>
          <w:sz w:val="26"/>
          <w:szCs w:val="26"/>
        </w:rPr>
        <w:t xml:space="preserve"> </w:t>
      </w:r>
      <w:bookmarkStart w:id="103" w:name="_Организация_рабочих_мест"/>
      <w:bookmarkEnd w:id="103"/>
    </w:p>
    <w:p w14:paraId="45D12AEB" w14:textId="51C213C4" w:rsidR="00653ED5" w:rsidRPr="00653ED5" w:rsidRDefault="003807D7" w:rsidP="00653ED5">
      <w:pPr>
        <w:pStyle w:val="2"/>
        <w:spacing w:before="120"/>
        <w:rPr>
          <w:rFonts w:ascii="PT Astra Serif" w:hAnsi="PT Astra Serif"/>
          <w:sz w:val="26"/>
          <w:szCs w:val="26"/>
        </w:rPr>
      </w:pPr>
      <w:r w:rsidRPr="00653ED5">
        <w:rPr>
          <w:rFonts w:ascii="PT Astra Serif" w:hAnsi="PT Astra Serif"/>
          <w:sz w:val="26"/>
          <w:szCs w:val="26"/>
        </w:rPr>
        <w:t>Организация рабочих мест по системе 5С</w:t>
      </w:r>
    </w:p>
    <w:p w14:paraId="0FF44A98" w14:textId="7F574467" w:rsidR="003E77C1" w:rsidRPr="00EE23BE" w:rsidRDefault="003807D7" w:rsidP="00012E2F">
      <w:pPr>
        <w:spacing w:before="120"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5С </w:t>
      </w:r>
      <w:r w:rsidR="00361C82" w:rsidRPr="00EE23BE">
        <w:rPr>
          <w:rFonts w:ascii="PT Astra Serif" w:eastAsia="PT Astra Serif" w:hAnsi="PT Astra Serif" w:cs="PT Astra Serif"/>
          <w:sz w:val="24"/>
          <w:szCs w:val="24"/>
        </w:rPr>
        <w:t>— это</w:t>
      </w:r>
      <w:r w:rsidRPr="00EE23BE">
        <w:rPr>
          <w:rFonts w:ascii="PT Astra Serif" w:eastAsia="PT Astra Serif" w:hAnsi="PT Astra Serif" w:cs="PT Astra Serif"/>
          <w:sz w:val="24"/>
          <w:szCs w:val="24"/>
        </w:rPr>
        <w:t xml:space="preserve"> система оптимизации рабочего пространства для медицинского персонала, которая поможет, как увеличить время работы с пациентами, так и улучшить качество медицинского процесса. Она направлена на облегчение работы самого врача и медсестры, так как уменьшает лишние действия.</w:t>
      </w:r>
    </w:p>
    <w:p w14:paraId="0FF44A99" w14:textId="07D0CE35"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Благодаря системе 5С рабочее место в поликлинике не просто выглядит аккуратно и прибрано, но и помогает обеспечить быструю и качественную работу персонала</w:t>
      </w:r>
      <w:r w:rsidR="000B4ABC">
        <w:rPr>
          <w:rFonts w:ascii="PT Astra Serif" w:eastAsia="PT Astra Serif" w:hAnsi="PT Astra Serif" w:cs="PT Astra Serif"/>
          <w:sz w:val="24"/>
          <w:szCs w:val="24"/>
        </w:rPr>
        <w:t xml:space="preserve"> </w:t>
      </w:r>
      <w:r w:rsidR="000B4ABC" w:rsidRPr="003D5183">
        <w:rPr>
          <w:rFonts w:ascii="PT Astra Serif" w:eastAsia="PT Astra Serif" w:hAnsi="PT Astra Serif" w:cs="PT Astra Serif"/>
          <w:color w:val="000000" w:themeColor="text1"/>
          <w:sz w:val="24"/>
          <w:szCs w:val="24"/>
        </w:rPr>
        <w:t>медицинской организации</w:t>
      </w:r>
      <w:r w:rsidRPr="003D5183">
        <w:rPr>
          <w:rFonts w:ascii="PT Astra Serif" w:eastAsia="PT Astra Serif" w:hAnsi="PT Astra Serif" w:cs="PT Astra Serif"/>
          <w:color w:val="000000" w:themeColor="text1"/>
          <w:sz w:val="24"/>
          <w:szCs w:val="24"/>
        </w:rPr>
        <w:t xml:space="preserve">. </w:t>
      </w:r>
    </w:p>
    <w:p w14:paraId="0FF44A9A"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Более того, при наведении порядка зачастую обнаруживаются различные технические неисправности того или иного оборудования, неудобно и даже опасно размещенная мебель. Это значит, что устранение подобных неполадок повышает безопасность труда всего медперсонала и пациентов в том числе.</w:t>
      </w:r>
    </w:p>
    <w:p w14:paraId="0FF44A9B"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Система работает благодаря пяти принципам, названия которых начинаются с буквы «С»: </w:t>
      </w:r>
    </w:p>
    <w:p w14:paraId="0FF44A9C"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 Сортировка. Четкое деление всех вещей на нужные и ненужные, причем от последних необходимо избавиться.</w:t>
      </w:r>
    </w:p>
    <w:p w14:paraId="0FF44A9D"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 Самоорганизация (соблюдение порядка). Каждый предмет находится на своем месте. Такая организация хранения вещей позволяет не тратить время на их поиски.</w:t>
      </w:r>
    </w:p>
    <w:p w14:paraId="0FF44A9E"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3. Содержание в чистоте. Рабочее место всегда должно быть чистым и аккуратным. За поддержанием порядка должны следить все сотрудники.</w:t>
      </w:r>
    </w:p>
    <w:p w14:paraId="0FF44A9F"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4. Стандартизация. Важное условие для соблюдения названных выше правил. Предполагает создание необходимых инструкций и других регламентов.</w:t>
      </w:r>
    </w:p>
    <w:p w14:paraId="0FF44AA0"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5.Совершенствование. У сотрудников должна сформироваться привычка точного соблюдения установленных процедур, стандартов и правил.</w:t>
      </w:r>
    </w:p>
    <w:p w14:paraId="0FF44AA1"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ВАЖНО! Чтобы избежать ловушки «понятности» и «привычки» обязательно нужно включать в группу 5С сотрудников, которые работают непосредственно на этом рабочем месте, руководителя и коллег, для которых это место не привычное, для которых не очевидно и не понятно почему определенный предмет лежит именно здесь.</w:t>
      </w:r>
    </w:p>
    <w:p w14:paraId="0FF44AA2"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Алгоритм организации рабочего места по системе 5С:</w:t>
      </w:r>
    </w:p>
    <w:p w14:paraId="0FF44AA3"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b/>
          <w:i/>
          <w:sz w:val="24"/>
          <w:szCs w:val="24"/>
        </w:rPr>
        <w:t>Шаг 1- сортировка</w:t>
      </w:r>
      <w:r w:rsidRPr="00EE23BE">
        <w:rPr>
          <w:rFonts w:ascii="PT Astra Serif" w:eastAsia="PT Astra Serif" w:hAnsi="PT Astra Serif" w:cs="PT Astra Serif"/>
          <w:sz w:val="24"/>
          <w:szCs w:val="24"/>
        </w:rPr>
        <w:t>.</w:t>
      </w:r>
    </w:p>
    <w:p w14:paraId="0FF44AA4"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На этом этапе необходимо собрать все предметы на рабочем месте и проанализировать потребность в них. </w:t>
      </w:r>
    </w:p>
    <w:p w14:paraId="0FF44AA5"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Маркировку следует проводить таким образом: </w:t>
      </w:r>
    </w:p>
    <w:p w14:paraId="0FF44AA6"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Pr="00EE23BE">
        <w:rPr>
          <w:rFonts w:ascii="PT Astra Serif" w:eastAsia="PT Astra Serif" w:hAnsi="PT Astra Serif" w:cs="PT Astra Serif"/>
          <w:sz w:val="24"/>
          <w:szCs w:val="24"/>
        </w:rPr>
        <w:tab/>
        <w:t>Нужные предметы (постоянно используются) – маркируем зеленым ярлыком – сохраняются на рабочем месте.</w:t>
      </w:r>
    </w:p>
    <w:p w14:paraId="0FF44AA7"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w:t>
      </w:r>
      <w:r w:rsidRPr="00EE23BE">
        <w:rPr>
          <w:rFonts w:ascii="PT Astra Serif" w:eastAsia="PT Astra Serif" w:hAnsi="PT Astra Serif" w:cs="PT Astra Serif"/>
          <w:sz w:val="24"/>
          <w:szCs w:val="24"/>
        </w:rPr>
        <w:tab/>
        <w:t>Нужные иногда (материалы, которые могут использоваться в работе, но в данный момент не востребованы) – маркируем желтым ярлыком – располагаются на определенном удалении от рабочего места (шкаф, полка, ящик стола)</w:t>
      </w:r>
    </w:p>
    <w:p w14:paraId="0FF44AA8"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3.</w:t>
      </w:r>
      <w:r w:rsidRPr="00EE23BE">
        <w:rPr>
          <w:rFonts w:ascii="PT Astra Serif" w:eastAsia="PT Astra Serif" w:hAnsi="PT Astra Serif" w:cs="PT Astra Serif"/>
          <w:sz w:val="24"/>
          <w:szCs w:val="24"/>
        </w:rPr>
        <w:tab/>
        <w:t>Ненужные (брак, неиспользуемые инструменты, тара, посторонние предметы) – маркируем красным ярлыком - удаляются с рабочего места.</w:t>
      </w:r>
    </w:p>
    <w:p w14:paraId="0FF44AA9" w14:textId="77777777" w:rsidR="003E77C1" w:rsidRPr="00EE23BE" w:rsidRDefault="003807D7" w:rsidP="00653ED5">
      <w:pPr>
        <w:spacing w:after="0" w:line="240" w:lineRule="auto"/>
        <w:ind w:firstLine="709"/>
        <w:jc w:val="both"/>
        <w:rPr>
          <w:rFonts w:ascii="PT Astra Serif" w:eastAsia="PT Astra Serif" w:hAnsi="PT Astra Serif" w:cs="PT Astra Serif"/>
          <w:b/>
          <w:i/>
          <w:sz w:val="24"/>
          <w:szCs w:val="24"/>
        </w:rPr>
      </w:pPr>
      <w:r w:rsidRPr="00EE23BE">
        <w:rPr>
          <w:rFonts w:ascii="PT Astra Serif" w:eastAsia="PT Astra Serif" w:hAnsi="PT Astra Serif" w:cs="PT Astra Serif"/>
          <w:b/>
          <w:i/>
          <w:sz w:val="24"/>
          <w:szCs w:val="24"/>
        </w:rPr>
        <w:t>Шаг 2- соблюдение порядка.</w:t>
      </w:r>
    </w:p>
    <w:p w14:paraId="0FF44AAA"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На этом этапе необходимо обратить внимание на расположение каждой вещи в медицинском кабинете. Цель данного шага – обеспечить возможность найти необходимый документ или предмет в пределах 30 секунд. Причем это касается не только врача, которому принадлежит кабинет, но и любого, кто первый раз там находится.</w:t>
      </w:r>
    </w:p>
    <w:p w14:paraId="0FF44AAB"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Начать реорганизацию необходимо в следующем порядке: </w:t>
      </w:r>
    </w:p>
    <w:p w14:paraId="0FF44AAC"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Pr="00EE23BE">
        <w:rPr>
          <w:rFonts w:ascii="PT Astra Serif" w:eastAsia="PT Astra Serif" w:hAnsi="PT Astra Serif" w:cs="PT Astra Serif"/>
          <w:sz w:val="24"/>
          <w:szCs w:val="24"/>
        </w:rPr>
        <w:tab/>
        <w:t>Мебель и стеллажи.</w:t>
      </w:r>
    </w:p>
    <w:p w14:paraId="0FF44AAD"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w:t>
      </w:r>
      <w:r w:rsidRPr="00EE23BE">
        <w:rPr>
          <w:rFonts w:ascii="PT Astra Serif" w:eastAsia="PT Astra Serif" w:hAnsi="PT Astra Serif" w:cs="PT Astra Serif"/>
          <w:sz w:val="24"/>
          <w:szCs w:val="24"/>
        </w:rPr>
        <w:tab/>
        <w:t>Оргтехника.</w:t>
      </w:r>
    </w:p>
    <w:p w14:paraId="0FF44AAE"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3.</w:t>
      </w:r>
      <w:r w:rsidRPr="00EE23BE">
        <w:rPr>
          <w:rFonts w:ascii="PT Astra Serif" w:eastAsia="PT Astra Serif" w:hAnsi="PT Astra Serif" w:cs="PT Astra Serif"/>
          <w:sz w:val="24"/>
          <w:szCs w:val="24"/>
        </w:rPr>
        <w:tab/>
        <w:t>Документы.</w:t>
      </w:r>
    </w:p>
    <w:p w14:paraId="0FF44AAF" w14:textId="3A373C22"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Расположение предметов должно </w:t>
      </w:r>
      <w:r w:rsidR="00653ED5" w:rsidRPr="00EE23BE">
        <w:rPr>
          <w:rFonts w:ascii="PT Astra Serif" w:eastAsia="PT Astra Serif" w:hAnsi="PT Astra Serif" w:cs="PT Astra Serif"/>
          <w:sz w:val="24"/>
          <w:szCs w:val="24"/>
        </w:rPr>
        <w:t>отвечать требованиям</w:t>
      </w:r>
      <w:r w:rsidRPr="00EE23BE">
        <w:rPr>
          <w:rFonts w:ascii="PT Astra Serif" w:eastAsia="PT Astra Serif" w:hAnsi="PT Astra Serif" w:cs="PT Astra Serif"/>
          <w:sz w:val="24"/>
          <w:szCs w:val="24"/>
        </w:rPr>
        <w:t>:</w:t>
      </w:r>
    </w:p>
    <w:p w14:paraId="0FF44AB0"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Pr="00EE23BE">
        <w:rPr>
          <w:rFonts w:ascii="PT Astra Serif" w:eastAsia="PT Astra Serif" w:hAnsi="PT Astra Serif" w:cs="PT Astra Serif"/>
          <w:sz w:val="24"/>
          <w:szCs w:val="24"/>
        </w:rPr>
        <w:tab/>
        <w:t>Безопасности.</w:t>
      </w:r>
    </w:p>
    <w:p w14:paraId="0FF44AB1"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w:t>
      </w:r>
      <w:r w:rsidRPr="00EE23BE">
        <w:rPr>
          <w:rFonts w:ascii="PT Astra Serif" w:eastAsia="PT Astra Serif" w:hAnsi="PT Astra Serif" w:cs="PT Astra Serif"/>
          <w:sz w:val="24"/>
          <w:szCs w:val="24"/>
        </w:rPr>
        <w:tab/>
        <w:t>Качества.</w:t>
      </w:r>
    </w:p>
    <w:p w14:paraId="0FF44AB2"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3.</w:t>
      </w:r>
      <w:r w:rsidRPr="00EE23BE">
        <w:rPr>
          <w:rFonts w:ascii="PT Astra Serif" w:eastAsia="PT Astra Serif" w:hAnsi="PT Astra Serif" w:cs="PT Astra Serif"/>
          <w:sz w:val="24"/>
          <w:szCs w:val="24"/>
        </w:rPr>
        <w:tab/>
        <w:t>Эффективности работы.</w:t>
      </w:r>
    </w:p>
    <w:p w14:paraId="0FF44AB3"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Четыре правила расположения вещей:</w:t>
      </w:r>
    </w:p>
    <w:p w14:paraId="0FF44AB4"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Pr="00EE23BE">
        <w:rPr>
          <w:rFonts w:ascii="PT Astra Serif" w:eastAsia="PT Astra Serif" w:hAnsi="PT Astra Serif" w:cs="PT Astra Serif"/>
          <w:sz w:val="24"/>
          <w:szCs w:val="24"/>
        </w:rPr>
        <w:tab/>
        <w:t>На видном месте.</w:t>
      </w:r>
    </w:p>
    <w:p w14:paraId="0FF44AB5"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w:t>
      </w:r>
      <w:r w:rsidRPr="00EE23BE">
        <w:rPr>
          <w:rFonts w:ascii="PT Astra Serif" w:eastAsia="PT Astra Serif" w:hAnsi="PT Astra Serif" w:cs="PT Astra Serif"/>
          <w:sz w:val="24"/>
          <w:szCs w:val="24"/>
        </w:rPr>
        <w:tab/>
        <w:t>Легко взять.</w:t>
      </w:r>
    </w:p>
    <w:p w14:paraId="0FF44AB6"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3.</w:t>
      </w:r>
      <w:r w:rsidRPr="00EE23BE">
        <w:rPr>
          <w:rFonts w:ascii="PT Astra Serif" w:eastAsia="PT Astra Serif" w:hAnsi="PT Astra Serif" w:cs="PT Astra Serif"/>
          <w:sz w:val="24"/>
          <w:szCs w:val="24"/>
        </w:rPr>
        <w:tab/>
        <w:t>Легко использовать.</w:t>
      </w:r>
    </w:p>
    <w:p w14:paraId="0FF44AB7"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4.</w:t>
      </w:r>
      <w:r w:rsidRPr="00EE23BE">
        <w:rPr>
          <w:rFonts w:ascii="PT Astra Serif" w:eastAsia="PT Astra Serif" w:hAnsi="PT Astra Serif" w:cs="PT Astra Serif"/>
          <w:sz w:val="24"/>
          <w:szCs w:val="24"/>
        </w:rPr>
        <w:tab/>
        <w:t>Легко вернуть на место.</w:t>
      </w:r>
    </w:p>
    <w:p w14:paraId="0FF44AB8" w14:textId="5D4D9031"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Во время проведения 5С важно навести порядок в проводах оргтехники - закрепить с помощью хомутов, специального крепежа.</w:t>
      </w:r>
    </w:p>
    <w:p w14:paraId="0FF44AB9" w14:textId="77777777" w:rsidR="003E77C1" w:rsidRPr="00EE23BE" w:rsidRDefault="003807D7" w:rsidP="00653ED5">
      <w:pPr>
        <w:spacing w:after="0" w:line="240" w:lineRule="auto"/>
        <w:ind w:firstLine="709"/>
        <w:jc w:val="both"/>
        <w:rPr>
          <w:rFonts w:ascii="PT Astra Serif" w:eastAsia="PT Astra Serif" w:hAnsi="PT Astra Serif" w:cs="PT Astra Serif"/>
          <w:i/>
          <w:sz w:val="24"/>
          <w:szCs w:val="24"/>
        </w:rPr>
      </w:pPr>
      <w:r w:rsidRPr="00EE23BE">
        <w:rPr>
          <w:rFonts w:ascii="PT Astra Serif" w:eastAsia="PT Astra Serif" w:hAnsi="PT Astra Serif" w:cs="PT Astra Serif"/>
          <w:i/>
          <w:sz w:val="24"/>
          <w:szCs w:val="24"/>
        </w:rPr>
        <w:t>ВАЖНО! Идеальная планировка не получается с первого раза. Для этого, потребуется каждый раз, перемещая предметы в кабинете, правильно воспроизвести рабочий процесс. С каждым воспроизведением работы будет становиться понятнее, что и куда положить или поставить.</w:t>
      </w:r>
    </w:p>
    <w:p w14:paraId="0FF44ABA" w14:textId="77777777" w:rsidR="003E77C1" w:rsidRPr="00EE23BE" w:rsidRDefault="003807D7" w:rsidP="00653ED5">
      <w:pPr>
        <w:spacing w:after="0" w:line="240" w:lineRule="auto"/>
        <w:ind w:firstLine="709"/>
        <w:jc w:val="both"/>
        <w:rPr>
          <w:rFonts w:ascii="PT Astra Serif" w:eastAsia="PT Astra Serif" w:hAnsi="PT Astra Serif" w:cs="PT Astra Serif"/>
          <w:b/>
          <w:i/>
          <w:sz w:val="24"/>
          <w:szCs w:val="24"/>
        </w:rPr>
      </w:pPr>
      <w:r w:rsidRPr="00EE23BE">
        <w:rPr>
          <w:rFonts w:ascii="PT Astra Serif" w:eastAsia="PT Astra Serif" w:hAnsi="PT Astra Serif" w:cs="PT Astra Serif"/>
          <w:b/>
          <w:i/>
          <w:sz w:val="24"/>
          <w:szCs w:val="24"/>
        </w:rPr>
        <w:t>Шаг 3 – содержание в чистоте (уборка).</w:t>
      </w:r>
    </w:p>
    <w:p w14:paraId="0FF44ABB"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Предполагает осуществление постоянного поддержания рабочих мест/пространства, предметов в чистоте и постоянной готовности к использованию.</w:t>
      </w:r>
    </w:p>
    <w:p w14:paraId="0FF44ABC"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Рабочая зона должна поддерживаться в идеальной чистоте.</w:t>
      </w:r>
    </w:p>
    <w:p w14:paraId="0FF44ABD"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Обеспечение и поддержания чистоты рабочих мест/пространства:</w:t>
      </w:r>
    </w:p>
    <w:p w14:paraId="0FF44ABE"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r w:rsidRPr="00EE23BE">
        <w:rPr>
          <w:rFonts w:ascii="PT Astra Serif" w:eastAsia="PT Astra Serif" w:hAnsi="PT Astra Serif" w:cs="PT Astra Serif"/>
          <w:sz w:val="24"/>
          <w:szCs w:val="24"/>
        </w:rPr>
        <w:tab/>
        <w:t>Помыть оборудование.</w:t>
      </w:r>
    </w:p>
    <w:p w14:paraId="0FF44ABF"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w:t>
      </w:r>
      <w:r w:rsidRPr="00EE23BE">
        <w:rPr>
          <w:rFonts w:ascii="PT Astra Serif" w:eastAsia="PT Astra Serif" w:hAnsi="PT Astra Serif" w:cs="PT Astra Serif"/>
          <w:sz w:val="24"/>
          <w:szCs w:val="24"/>
        </w:rPr>
        <w:tab/>
        <w:t>Очистить рабочее место.</w:t>
      </w:r>
    </w:p>
    <w:p w14:paraId="0FF44AC0"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3.</w:t>
      </w:r>
      <w:r w:rsidRPr="00EE23BE">
        <w:rPr>
          <w:rFonts w:ascii="PT Astra Serif" w:eastAsia="PT Astra Serif" w:hAnsi="PT Astra Serif" w:cs="PT Astra Serif"/>
          <w:sz w:val="24"/>
          <w:szCs w:val="24"/>
        </w:rPr>
        <w:tab/>
        <w:t>Выявить источники загрязнения.</w:t>
      </w:r>
    </w:p>
    <w:p w14:paraId="0FF44AC1"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4.</w:t>
      </w:r>
      <w:r w:rsidRPr="00EE23BE">
        <w:rPr>
          <w:rFonts w:ascii="PT Astra Serif" w:eastAsia="PT Astra Serif" w:hAnsi="PT Astra Serif" w:cs="PT Astra Serif"/>
          <w:sz w:val="24"/>
          <w:szCs w:val="24"/>
        </w:rPr>
        <w:tab/>
        <w:t>Устранить источники загрязнения.</w:t>
      </w:r>
    </w:p>
    <w:p w14:paraId="0FF44AC2" w14:textId="77777777" w:rsidR="003E77C1" w:rsidRPr="00EE23BE" w:rsidRDefault="003807D7" w:rsidP="00653ED5">
      <w:pPr>
        <w:spacing w:after="0" w:line="240" w:lineRule="auto"/>
        <w:ind w:firstLine="709"/>
        <w:jc w:val="both"/>
        <w:rPr>
          <w:rFonts w:ascii="PT Astra Serif" w:eastAsia="PT Astra Serif" w:hAnsi="PT Astra Serif" w:cs="PT Astra Serif"/>
          <w:i/>
          <w:sz w:val="24"/>
          <w:szCs w:val="24"/>
        </w:rPr>
      </w:pPr>
      <w:r w:rsidRPr="00EE23BE">
        <w:rPr>
          <w:rFonts w:ascii="PT Astra Serif" w:eastAsia="PT Astra Serif" w:hAnsi="PT Astra Serif" w:cs="PT Astra Serif"/>
          <w:i/>
          <w:sz w:val="24"/>
          <w:szCs w:val="24"/>
        </w:rPr>
        <w:t>ВАЖНО! Главный источник загрязнений - неудобно расположенная и сломанная мебель и техника, провода на полу.</w:t>
      </w:r>
    </w:p>
    <w:p w14:paraId="0FF44AC3"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Последним этапом данного шага является составление правил проведения уборки и чистки и обработки оборудования и инструментария, графиков проверки технического состояния оборудования.</w:t>
      </w:r>
    </w:p>
    <w:p w14:paraId="0FF44AC4" w14:textId="36EC3903" w:rsidR="003E77C1" w:rsidRPr="00EE23BE" w:rsidRDefault="003807D7" w:rsidP="00653ED5">
      <w:pPr>
        <w:spacing w:after="0" w:line="240" w:lineRule="auto"/>
        <w:ind w:firstLine="709"/>
        <w:jc w:val="both"/>
        <w:rPr>
          <w:rFonts w:ascii="PT Astra Serif" w:eastAsia="PT Astra Serif" w:hAnsi="PT Astra Serif" w:cs="PT Astra Serif"/>
          <w:b/>
          <w:i/>
          <w:sz w:val="24"/>
          <w:szCs w:val="24"/>
        </w:rPr>
      </w:pPr>
      <w:r w:rsidRPr="00EE23BE">
        <w:rPr>
          <w:rFonts w:ascii="PT Astra Serif" w:eastAsia="PT Astra Serif" w:hAnsi="PT Astra Serif" w:cs="PT Astra Serif"/>
          <w:b/>
          <w:i/>
          <w:sz w:val="24"/>
          <w:szCs w:val="24"/>
        </w:rPr>
        <w:t>Шаг 4</w:t>
      </w:r>
      <w:r w:rsidR="00012E2F">
        <w:rPr>
          <w:rFonts w:ascii="PT Astra Serif" w:eastAsia="PT Astra Serif" w:hAnsi="PT Astra Serif" w:cs="PT Astra Serif"/>
          <w:b/>
          <w:i/>
          <w:sz w:val="24"/>
          <w:szCs w:val="24"/>
        </w:rPr>
        <w:t xml:space="preserve"> </w:t>
      </w:r>
      <w:r w:rsidRPr="00EE23BE">
        <w:rPr>
          <w:rFonts w:ascii="PT Astra Serif" w:eastAsia="PT Astra Serif" w:hAnsi="PT Astra Serif" w:cs="PT Astra Serif"/>
          <w:b/>
          <w:i/>
          <w:sz w:val="24"/>
          <w:szCs w:val="24"/>
        </w:rPr>
        <w:t>– стандартизация.</w:t>
      </w:r>
    </w:p>
    <w:p w14:paraId="0FF44AC5"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Требует письменного закрепления правил содержания рабочего места и инструкции с пошаговым описанием мероприятий по поддержанию порядка. В целях бережливого производства необходимо также разработать методы контроля за исполнением регламентов, меры по поощрению сотрудников. При этом все должны понимать, почему важно соблюдать установленные стандарты чистоты.</w:t>
      </w:r>
    </w:p>
    <w:p w14:paraId="0FF44AC6" w14:textId="77777777" w:rsidR="003E77C1" w:rsidRPr="00EE23BE" w:rsidRDefault="003807D7" w:rsidP="00653ED5">
      <w:pPr>
        <w:spacing w:after="0" w:line="240" w:lineRule="auto"/>
        <w:ind w:firstLine="709"/>
        <w:jc w:val="both"/>
        <w:rPr>
          <w:rFonts w:ascii="PT Astra Serif" w:eastAsia="PT Astra Serif" w:hAnsi="PT Astra Serif" w:cs="PT Astra Serif"/>
          <w:i/>
          <w:sz w:val="24"/>
          <w:szCs w:val="24"/>
        </w:rPr>
      </w:pPr>
      <w:r w:rsidRPr="00EE23BE">
        <w:rPr>
          <w:rFonts w:ascii="PT Astra Serif" w:eastAsia="PT Astra Serif" w:hAnsi="PT Astra Serif" w:cs="PT Astra Serif"/>
          <w:i/>
          <w:sz w:val="24"/>
          <w:szCs w:val="24"/>
        </w:rPr>
        <w:t xml:space="preserve">ВАЖНО! Выработанный порядок фиксируем визуально. С первого взгляда должно быть понятно, что где лежит, что есть в наличии, а что отсутствует на своем месте. </w:t>
      </w:r>
    </w:p>
    <w:p w14:paraId="0FF44AC7" w14:textId="2A32CF1C" w:rsidR="003E77C1" w:rsidRPr="00EE23BE" w:rsidRDefault="003807D7" w:rsidP="00653ED5">
      <w:pPr>
        <w:spacing w:after="0" w:line="240" w:lineRule="auto"/>
        <w:ind w:firstLine="709"/>
        <w:jc w:val="both"/>
        <w:rPr>
          <w:rFonts w:ascii="PT Astra Serif" w:eastAsia="PT Astra Serif" w:hAnsi="PT Astra Serif" w:cs="PT Astra Serif"/>
          <w:b/>
          <w:i/>
          <w:sz w:val="24"/>
          <w:szCs w:val="24"/>
        </w:rPr>
      </w:pPr>
      <w:r w:rsidRPr="00EE23BE">
        <w:rPr>
          <w:rFonts w:ascii="PT Astra Serif" w:eastAsia="PT Astra Serif" w:hAnsi="PT Astra Serif" w:cs="PT Astra Serif"/>
          <w:b/>
          <w:i/>
          <w:sz w:val="24"/>
          <w:szCs w:val="24"/>
        </w:rPr>
        <w:t>Шаг 5</w:t>
      </w:r>
      <w:r w:rsidR="00012E2F">
        <w:rPr>
          <w:rFonts w:ascii="PT Astra Serif" w:eastAsia="PT Astra Serif" w:hAnsi="PT Astra Serif" w:cs="PT Astra Serif"/>
          <w:b/>
          <w:i/>
          <w:sz w:val="24"/>
          <w:szCs w:val="24"/>
        </w:rPr>
        <w:t xml:space="preserve"> </w:t>
      </w:r>
      <w:r w:rsidRPr="00EE23BE">
        <w:rPr>
          <w:rFonts w:ascii="PT Astra Serif" w:eastAsia="PT Astra Serif" w:hAnsi="PT Astra Serif" w:cs="PT Astra Serif"/>
          <w:b/>
          <w:i/>
          <w:sz w:val="24"/>
          <w:szCs w:val="24"/>
        </w:rPr>
        <w:t>–</w:t>
      </w:r>
      <w:r w:rsidR="00012E2F">
        <w:rPr>
          <w:rFonts w:ascii="PT Astra Serif" w:eastAsia="PT Astra Serif" w:hAnsi="PT Astra Serif" w:cs="PT Astra Serif"/>
          <w:b/>
          <w:i/>
          <w:sz w:val="24"/>
          <w:szCs w:val="24"/>
        </w:rPr>
        <w:t xml:space="preserve"> </w:t>
      </w:r>
      <w:r w:rsidR="00653ED5" w:rsidRPr="00EE23BE">
        <w:rPr>
          <w:rFonts w:ascii="PT Astra Serif" w:eastAsia="PT Astra Serif" w:hAnsi="PT Astra Serif" w:cs="PT Astra Serif"/>
          <w:b/>
          <w:i/>
          <w:sz w:val="24"/>
          <w:szCs w:val="24"/>
        </w:rPr>
        <w:t>совершенствование (</w:t>
      </w:r>
      <w:r w:rsidRPr="00EE23BE">
        <w:rPr>
          <w:rFonts w:ascii="PT Astra Serif" w:eastAsia="PT Astra Serif" w:hAnsi="PT Astra Serif" w:cs="PT Astra Serif"/>
          <w:b/>
          <w:i/>
          <w:sz w:val="24"/>
          <w:szCs w:val="24"/>
        </w:rPr>
        <w:t>обучение и дисциплина).</w:t>
      </w:r>
    </w:p>
    <w:p w14:paraId="0FF44AC8"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Осуществляется процесс непрерывного поддержания и развития ранее полученных результатов.</w:t>
      </w:r>
    </w:p>
    <w:p w14:paraId="0FF44AC9" w14:textId="77777777"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Сотрудники должны соблюдать стандарты и непрерывно совершенствовать их. А также нести ответственность за выполнение требований регламента к организации рабочего места/пространства, в том числе за устранение замечаний, выявленных при проведении проверок.</w:t>
      </w:r>
    </w:p>
    <w:p w14:paraId="0FF44ACA" w14:textId="7B36EBB3" w:rsidR="003E77C1" w:rsidRPr="00EE23BE" w:rsidRDefault="003807D7" w:rsidP="00653ED5">
      <w:pPr>
        <w:spacing w:after="0" w:line="240" w:lineRule="auto"/>
        <w:ind w:firstLine="709"/>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Используются фотографии БЫЛО/СТАЛО для сравнения того, что было и </w:t>
      </w:r>
      <w:r w:rsidR="0039682B" w:rsidRPr="00EE23BE">
        <w:rPr>
          <w:rFonts w:ascii="PT Astra Serif" w:eastAsia="PT Astra Serif" w:hAnsi="PT Astra Serif" w:cs="PT Astra Serif"/>
          <w:sz w:val="24"/>
          <w:szCs w:val="24"/>
        </w:rPr>
        <w:t xml:space="preserve">как </w:t>
      </w:r>
      <w:r w:rsidRPr="00EE23BE">
        <w:rPr>
          <w:rFonts w:ascii="PT Astra Serif" w:eastAsia="PT Astra Serif" w:hAnsi="PT Astra Serif" w:cs="PT Astra Serif"/>
          <w:sz w:val="24"/>
          <w:szCs w:val="24"/>
        </w:rPr>
        <w:t>стало, и каким должно быть рабочее место.</w:t>
      </w:r>
    </w:p>
    <w:p w14:paraId="7DCA3B22" w14:textId="77777777" w:rsidR="00B07404" w:rsidRPr="00EE23BE" w:rsidRDefault="00B07404" w:rsidP="00653ED5">
      <w:pPr>
        <w:spacing w:after="0" w:line="240" w:lineRule="auto"/>
        <w:ind w:firstLine="709"/>
        <w:jc w:val="center"/>
        <w:rPr>
          <w:rFonts w:ascii="PT Astra Serif" w:eastAsia="PT Astra Serif" w:hAnsi="PT Astra Serif" w:cs="PT Astra Serif"/>
          <w:b/>
          <w:sz w:val="24"/>
          <w:szCs w:val="24"/>
        </w:rPr>
      </w:pPr>
      <w:bookmarkStart w:id="104" w:name="bookmark=id.302dr9l" w:colFirst="0" w:colLast="0"/>
      <w:bookmarkEnd w:id="104"/>
    </w:p>
    <w:p w14:paraId="0FF44ACB" w14:textId="7F83C930" w:rsidR="003E77C1" w:rsidRPr="00EE23BE" w:rsidRDefault="003807D7" w:rsidP="00E63D46">
      <w:pPr>
        <w:spacing w:after="0" w:line="240" w:lineRule="auto"/>
        <w:ind w:firstLine="709"/>
        <w:jc w:val="center"/>
        <w:rPr>
          <w:rFonts w:ascii="PT Astra Serif" w:eastAsia="PT Astra Serif" w:hAnsi="PT Astra Serif" w:cs="PT Astra Serif"/>
          <w:b/>
          <w:sz w:val="24"/>
          <w:szCs w:val="24"/>
        </w:rPr>
      </w:pPr>
      <w:bookmarkStart w:id="105" w:name="Приложение_3_чек_лист_5_С"/>
      <w:r w:rsidRPr="00EE23BE">
        <w:rPr>
          <w:rFonts w:ascii="PT Astra Serif" w:eastAsia="PT Astra Serif" w:hAnsi="PT Astra Serif" w:cs="PT Astra Serif"/>
          <w:b/>
          <w:sz w:val="24"/>
          <w:szCs w:val="24"/>
        </w:rPr>
        <w:t xml:space="preserve">Чек-лист оценки качества внедрения системе 5С </w:t>
      </w:r>
    </w:p>
    <w:p w14:paraId="0FF44ACC" w14:textId="5CEF5920" w:rsidR="003E77C1" w:rsidRPr="00EE23BE" w:rsidRDefault="003807D7" w:rsidP="00E63D46">
      <w:pPr>
        <w:spacing w:after="0" w:line="240" w:lineRule="auto"/>
        <w:ind w:firstLine="709"/>
        <w:jc w:val="center"/>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 xml:space="preserve">на рабочем </w:t>
      </w:r>
      <w:r w:rsidR="00653ED5" w:rsidRPr="00EE23BE">
        <w:rPr>
          <w:rFonts w:ascii="PT Astra Serif" w:eastAsia="PT Astra Serif" w:hAnsi="PT Astra Serif" w:cs="PT Astra Serif"/>
          <w:b/>
          <w:sz w:val="24"/>
          <w:szCs w:val="24"/>
        </w:rPr>
        <w:t>месте для</w:t>
      </w:r>
      <w:r w:rsidRPr="00EE23BE">
        <w:rPr>
          <w:rFonts w:ascii="PT Astra Serif" w:eastAsia="PT Astra Serif" w:hAnsi="PT Astra Serif" w:cs="PT Astra Serif"/>
          <w:b/>
          <w:sz w:val="24"/>
          <w:szCs w:val="24"/>
        </w:rPr>
        <w:t xml:space="preserve"> медицинской организации</w:t>
      </w:r>
    </w:p>
    <w:bookmarkEnd w:id="105"/>
    <w:p w14:paraId="0FF44ACD" w14:textId="77777777" w:rsidR="003E77C1" w:rsidRPr="00EE23BE" w:rsidRDefault="003807D7" w:rsidP="00E63D46">
      <w:pPr>
        <w:spacing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b/>
          <w:sz w:val="24"/>
          <w:szCs w:val="24"/>
        </w:rPr>
        <w:t>Шаг 1 - сортировка</w:t>
      </w:r>
    </w:p>
    <w:tbl>
      <w:tblPr>
        <w:tblStyle w:val="afffe"/>
        <w:tblW w:w="902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8"/>
        <w:gridCol w:w="6927"/>
        <w:gridCol w:w="1274"/>
      </w:tblGrid>
      <w:tr w:rsidR="003E77C1" w:rsidRPr="00EE23BE" w14:paraId="0FF44AD1" w14:textId="77777777" w:rsidTr="0039682B">
        <w:trPr>
          <w:trHeight w:val="194"/>
        </w:trPr>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CE" w14:textId="77777777" w:rsidR="003E77C1" w:rsidRPr="00EE23BE" w:rsidRDefault="003807D7" w:rsidP="00E63D46">
            <w:pPr>
              <w:widowControl w:val="0"/>
              <w:spacing w:after="0" w:line="240" w:lineRule="auto"/>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w:t>
            </w:r>
          </w:p>
        </w:tc>
        <w:tc>
          <w:tcPr>
            <w:tcW w:w="69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FF44ACF" w14:textId="77777777" w:rsidR="003E77C1" w:rsidRPr="00EE23BE" w:rsidRDefault="003807D7" w:rsidP="00E63D46">
            <w:pPr>
              <w:spacing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Критерий</w:t>
            </w:r>
          </w:p>
        </w:tc>
        <w:tc>
          <w:tcPr>
            <w:tcW w:w="1274"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0FF44AD0" w14:textId="77777777" w:rsidR="003E77C1" w:rsidRPr="00EE23BE" w:rsidRDefault="003807D7" w:rsidP="00E63D46">
            <w:pPr>
              <w:spacing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ДА - 1 / НЕТ - 0</w:t>
            </w:r>
          </w:p>
        </w:tc>
      </w:tr>
      <w:tr w:rsidR="003E77C1" w:rsidRPr="00EE23BE" w14:paraId="0FF44AD5"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D2"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1</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3"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Вся офисная техника исправна (принтер, сканер и т.п.)</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4"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D9" w14:textId="77777777" w:rsidTr="0039682B">
        <w:trPr>
          <w:trHeight w:val="229"/>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D6"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2</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7"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Отсутствуют личные вещи</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8"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DD"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DA"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3</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B"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Поврежденные предметы отсутствуют</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C"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E1"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DE"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4</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DF"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Предметы на рабочем столе используются</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0"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E5"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E2"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5</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3"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Все канцелярские принадлежности используются</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4"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E9"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E6"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6</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7"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Справочники, которые хранятся в кабинете актуальны</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8"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ED"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EA"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7</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B"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Зона временного хранения создана (в зону помещены предметы в необходимости которых есть сомнения)</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C"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F1"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EE"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8</w:t>
            </w: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EF"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В кабинете нет мест, которые не прошли сортировку</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F0"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AF5" w14:textId="77777777" w:rsidTr="0039682B">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F44AF2" w14:textId="77777777" w:rsidR="003E77C1" w:rsidRPr="00EE23BE" w:rsidRDefault="003E77C1" w:rsidP="00E63D46">
            <w:pPr>
              <w:spacing w:after="0" w:line="240" w:lineRule="auto"/>
              <w:jc w:val="center"/>
              <w:rPr>
                <w:rFonts w:ascii="PT Astra Serif" w:eastAsia="PT Astra Serif" w:hAnsi="PT Astra Serif" w:cs="PT Astra Serif"/>
              </w:rPr>
            </w:pPr>
          </w:p>
        </w:tc>
        <w:tc>
          <w:tcPr>
            <w:tcW w:w="6927"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F3"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Итоговое количество баллов</w:t>
            </w:r>
          </w:p>
        </w:tc>
        <w:tc>
          <w:tcPr>
            <w:tcW w:w="1274"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FF44AF4" w14:textId="77777777" w:rsidR="003E77C1" w:rsidRPr="00EE23BE" w:rsidRDefault="003E77C1" w:rsidP="00E63D46">
            <w:pPr>
              <w:spacing w:after="0" w:line="240" w:lineRule="auto"/>
              <w:jc w:val="both"/>
              <w:rPr>
                <w:rFonts w:ascii="PT Astra Serif" w:eastAsia="PT Astra Serif" w:hAnsi="PT Astra Serif" w:cs="PT Astra Serif"/>
              </w:rPr>
            </w:pPr>
          </w:p>
        </w:tc>
      </w:tr>
    </w:tbl>
    <w:p w14:paraId="12140FC3" w14:textId="77777777" w:rsidR="003C5278" w:rsidRPr="00EE23BE" w:rsidRDefault="003C5278" w:rsidP="00E63D46">
      <w:pPr>
        <w:spacing w:after="0" w:line="240" w:lineRule="auto"/>
        <w:jc w:val="both"/>
        <w:rPr>
          <w:rFonts w:ascii="PT Astra Serif" w:eastAsia="PT Astra Serif" w:hAnsi="PT Astra Serif" w:cs="PT Astra Serif"/>
          <w:b/>
          <w:sz w:val="24"/>
          <w:szCs w:val="24"/>
        </w:rPr>
      </w:pPr>
    </w:p>
    <w:p w14:paraId="0FF44AF7" w14:textId="77777777" w:rsidR="003E77C1" w:rsidRPr="00EE23BE" w:rsidRDefault="003807D7" w:rsidP="00E63D46">
      <w:pPr>
        <w:spacing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Шаг 2 - соблюдение порядка</w:t>
      </w:r>
    </w:p>
    <w:tbl>
      <w:tblPr>
        <w:tblStyle w:val="affff"/>
        <w:tblW w:w="9015"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840"/>
        <w:gridCol w:w="6810"/>
        <w:gridCol w:w="1365"/>
      </w:tblGrid>
      <w:tr w:rsidR="003E77C1" w:rsidRPr="00EE23BE" w14:paraId="0FF44AFB" w14:textId="77777777" w:rsidTr="00B07404">
        <w:trPr>
          <w:trHeight w:val="20"/>
        </w:trPr>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4AF8"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w:t>
            </w:r>
          </w:p>
        </w:tc>
        <w:tc>
          <w:tcPr>
            <w:tcW w:w="681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AF9"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Критерий</w:t>
            </w:r>
          </w:p>
        </w:tc>
        <w:tc>
          <w:tcPr>
            <w:tcW w:w="13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AFA"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ДА - 1 / НЕТ - 0</w:t>
            </w:r>
          </w:p>
        </w:tc>
      </w:tr>
      <w:tr w:rsidR="003E77C1" w:rsidRPr="00EE23BE" w14:paraId="0FF44AFF"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AFC"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1</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AFD"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Рабочие места персонала размещены удобно и комфортно.</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AFE"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03"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00"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2</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01"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Определены места для офисного оборудования</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02"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07"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04"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3</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05"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Отсутствуют ненужные предметы, информация и документация</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06"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0B"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08"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4</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09"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Определены места хранения предметов, инструментов</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0A"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0F"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0C"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5</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0D"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Все материалы могут быть найдены за 30 сек.</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0E"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13"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10"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6</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11"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Определены места хранения документации</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12"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17"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14"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7</w:t>
            </w: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15"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 xml:space="preserve">Определены места хранения личных вещей  </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16" w14:textId="77777777" w:rsidR="003E77C1" w:rsidRPr="00EE23BE" w:rsidRDefault="003E77C1" w:rsidP="00E63D46">
            <w:pPr>
              <w:spacing w:after="0" w:line="240" w:lineRule="auto"/>
              <w:jc w:val="both"/>
              <w:rPr>
                <w:rFonts w:ascii="PT Astra Serif" w:eastAsia="PT Astra Serif" w:hAnsi="PT Astra Serif" w:cs="PT Astra Serif"/>
              </w:rPr>
            </w:pPr>
          </w:p>
        </w:tc>
      </w:tr>
      <w:tr w:rsidR="003E77C1" w:rsidRPr="00EE23BE" w14:paraId="0FF44B1B" w14:textId="77777777" w:rsidTr="00B07404">
        <w:trPr>
          <w:trHeight w:val="20"/>
        </w:trPr>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18" w14:textId="77777777" w:rsidR="003E77C1" w:rsidRPr="00EE23BE" w:rsidRDefault="003E77C1" w:rsidP="00E63D46">
            <w:pPr>
              <w:spacing w:after="0" w:line="240" w:lineRule="auto"/>
              <w:jc w:val="center"/>
              <w:rPr>
                <w:rFonts w:ascii="PT Astra Serif" w:eastAsia="PT Astra Serif" w:hAnsi="PT Astra Serif" w:cs="PT Astra Serif"/>
              </w:rPr>
            </w:pPr>
          </w:p>
        </w:tc>
        <w:tc>
          <w:tcPr>
            <w:tcW w:w="6810" w:type="dxa"/>
            <w:tcBorders>
              <w:top w:val="nil"/>
              <w:left w:val="nil"/>
              <w:bottom w:val="single" w:sz="8" w:space="0" w:color="000000"/>
              <w:right w:val="single" w:sz="8" w:space="0" w:color="000000"/>
            </w:tcBorders>
            <w:tcMar>
              <w:top w:w="100" w:type="dxa"/>
              <w:left w:w="100" w:type="dxa"/>
              <w:bottom w:w="100" w:type="dxa"/>
              <w:right w:w="100" w:type="dxa"/>
            </w:tcMar>
          </w:tcPr>
          <w:p w14:paraId="0FF44B19"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Итоговое количество баллов</w:t>
            </w:r>
          </w:p>
        </w:tc>
        <w:tc>
          <w:tcPr>
            <w:tcW w:w="1365" w:type="dxa"/>
            <w:tcBorders>
              <w:top w:val="nil"/>
              <w:left w:val="nil"/>
              <w:bottom w:val="single" w:sz="8" w:space="0" w:color="000000"/>
              <w:right w:val="single" w:sz="8" w:space="0" w:color="000000"/>
            </w:tcBorders>
            <w:tcMar>
              <w:top w:w="100" w:type="dxa"/>
              <w:left w:w="100" w:type="dxa"/>
              <w:bottom w:w="100" w:type="dxa"/>
              <w:right w:w="100" w:type="dxa"/>
            </w:tcMar>
          </w:tcPr>
          <w:p w14:paraId="0FF44B1A" w14:textId="77777777" w:rsidR="003E77C1" w:rsidRPr="00EE23BE" w:rsidRDefault="003E77C1" w:rsidP="00E63D46">
            <w:pPr>
              <w:spacing w:after="0" w:line="240" w:lineRule="auto"/>
              <w:jc w:val="both"/>
              <w:rPr>
                <w:rFonts w:ascii="PT Astra Serif" w:eastAsia="PT Astra Serif" w:hAnsi="PT Astra Serif" w:cs="PT Astra Serif"/>
              </w:rPr>
            </w:pPr>
          </w:p>
        </w:tc>
      </w:tr>
    </w:tbl>
    <w:p w14:paraId="26AD6935" w14:textId="77777777" w:rsidR="003C5278" w:rsidRPr="00EE23BE" w:rsidRDefault="003C5278" w:rsidP="00E63D46">
      <w:pPr>
        <w:spacing w:after="0" w:line="240" w:lineRule="auto"/>
        <w:jc w:val="both"/>
        <w:rPr>
          <w:rFonts w:ascii="PT Astra Serif" w:eastAsia="PT Astra Serif" w:hAnsi="PT Astra Serif" w:cs="PT Astra Serif"/>
          <w:b/>
          <w:sz w:val="24"/>
          <w:szCs w:val="24"/>
        </w:rPr>
      </w:pPr>
    </w:p>
    <w:p w14:paraId="0FF44B1C" w14:textId="77777777" w:rsidR="003E77C1" w:rsidRPr="00EE23BE" w:rsidRDefault="003807D7" w:rsidP="00E63D46">
      <w:pPr>
        <w:spacing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Шаг 3 - содержание в чистоте</w:t>
      </w:r>
    </w:p>
    <w:tbl>
      <w:tblPr>
        <w:tblStyle w:val="affff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2"/>
        <w:gridCol w:w="6913"/>
        <w:gridCol w:w="1275"/>
      </w:tblGrid>
      <w:tr w:rsidR="003E77C1" w:rsidRPr="00EE23BE" w14:paraId="0FF44B20" w14:textId="77777777" w:rsidTr="003C5278">
        <w:trPr>
          <w:trHeight w:val="20"/>
        </w:trPr>
        <w:tc>
          <w:tcPr>
            <w:tcW w:w="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4B1D"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w:t>
            </w:r>
          </w:p>
        </w:tc>
        <w:tc>
          <w:tcPr>
            <w:tcW w:w="691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B1E"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Критерий</w:t>
            </w:r>
          </w:p>
        </w:tc>
        <w:tc>
          <w:tcPr>
            <w:tcW w:w="12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B1F"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ДА - 1 / НЕТ - 0</w:t>
            </w:r>
          </w:p>
        </w:tc>
      </w:tr>
      <w:tr w:rsidR="003E77C1" w:rsidRPr="00EE23BE" w14:paraId="0FF44B24" w14:textId="77777777" w:rsidTr="003C5278">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21"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1</w:t>
            </w:r>
          </w:p>
        </w:tc>
        <w:tc>
          <w:tcPr>
            <w:tcW w:w="6913" w:type="dxa"/>
            <w:tcBorders>
              <w:top w:val="nil"/>
              <w:left w:val="nil"/>
              <w:bottom w:val="single" w:sz="8" w:space="0" w:color="000000"/>
              <w:right w:val="single" w:sz="8" w:space="0" w:color="000000"/>
            </w:tcBorders>
            <w:tcMar>
              <w:top w:w="100" w:type="dxa"/>
              <w:left w:w="100" w:type="dxa"/>
              <w:bottom w:w="100" w:type="dxa"/>
              <w:right w:w="100" w:type="dxa"/>
            </w:tcMar>
          </w:tcPr>
          <w:p w14:paraId="0FF44B22"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Поверхности пола, стен, мебели, раковины, предметов: в хорошем состоянии и содержатся в чистоте</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FF44B23" w14:textId="77777777" w:rsidR="003E77C1" w:rsidRPr="00EE23BE" w:rsidRDefault="003E77C1" w:rsidP="00E63D46">
            <w:pPr>
              <w:spacing w:after="0" w:line="240" w:lineRule="auto"/>
              <w:jc w:val="center"/>
              <w:rPr>
                <w:rFonts w:ascii="PT Astra Serif" w:eastAsia="PT Astra Serif" w:hAnsi="PT Astra Serif" w:cs="PT Astra Serif"/>
              </w:rPr>
            </w:pPr>
          </w:p>
        </w:tc>
      </w:tr>
      <w:tr w:rsidR="003E77C1" w:rsidRPr="00EE23BE" w14:paraId="0FF44B28" w14:textId="77777777" w:rsidTr="003C5278">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25"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2</w:t>
            </w:r>
          </w:p>
        </w:tc>
        <w:tc>
          <w:tcPr>
            <w:tcW w:w="6913" w:type="dxa"/>
            <w:tcBorders>
              <w:top w:val="nil"/>
              <w:left w:val="nil"/>
              <w:bottom w:val="single" w:sz="8" w:space="0" w:color="000000"/>
              <w:right w:val="single" w:sz="8" w:space="0" w:color="000000"/>
            </w:tcBorders>
            <w:tcMar>
              <w:top w:w="100" w:type="dxa"/>
              <w:left w:w="100" w:type="dxa"/>
              <w:bottom w:w="100" w:type="dxa"/>
              <w:right w:w="100" w:type="dxa"/>
            </w:tcMar>
          </w:tcPr>
          <w:p w14:paraId="0FF44B26"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Мусорные корзины опустошаются регулярно</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FF44B27" w14:textId="77777777" w:rsidR="003E77C1" w:rsidRPr="00EE23BE" w:rsidRDefault="003E77C1" w:rsidP="00E63D46">
            <w:pPr>
              <w:spacing w:after="0" w:line="240" w:lineRule="auto"/>
              <w:jc w:val="center"/>
              <w:rPr>
                <w:rFonts w:ascii="PT Astra Serif" w:eastAsia="PT Astra Serif" w:hAnsi="PT Astra Serif" w:cs="PT Astra Serif"/>
              </w:rPr>
            </w:pPr>
          </w:p>
        </w:tc>
      </w:tr>
      <w:tr w:rsidR="003E77C1" w:rsidRPr="00EE23BE" w14:paraId="0FF44B2C" w14:textId="77777777" w:rsidTr="003C5278">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29"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3</w:t>
            </w:r>
          </w:p>
        </w:tc>
        <w:tc>
          <w:tcPr>
            <w:tcW w:w="6913" w:type="dxa"/>
            <w:tcBorders>
              <w:top w:val="nil"/>
              <w:left w:val="nil"/>
              <w:bottom w:val="single" w:sz="8" w:space="0" w:color="000000"/>
              <w:right w:val="single" w:sz="8" w:space="0" w:color="000000"/>
            </w:tcBorders>
            <w:tcMar>
              <w:top w:w="100" w:type="dxa"/>
              <w:left w:w="100" w:type="dxa"/>
              <w:bottom w:w="100" w:type="dxa"/>
              <w:right w:w="100" w:type="dxa"/>
            </w:tcMar>
          </w:tcPr>
          <w:p w14:paraId="0FF44B2A"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Оргтехника содержится в чистоте</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FF44B2B" w14:textId="77777777" w:rsidR="003E77C1" w:rsidRPr="00EE23BE" w:rsidRDefault="003E77C1" w:rsidP="00E63D46">
            <w:pPr>
              <w:spacing w:after="0" w:line="240" w:lineRule="auto"/>
              <w:jc w:val="center"/>
              <w:rPr>
                <w:rFonts w:ascii="PT Astra Serif" w:eastAsia="PT Astra Serif" w:hAnsi="PT Astra Serif" w:cs="PT Astra Serif"/>
              </w:rPr>
            </w:pPr>
          </w:p>
        </w:tc>
      </w:tr>
      <w:tr w:rsidR="003E77C1" w:rsidRPr="00EE23BE" w14:paraId="0FF44B30" w14:textId="77777777" w:rsidTr="003C5278">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2D"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4</w:t>
            </w:r>
          </w:p>
        </w:tc>
        <w:tc>
          <w:tcPr>
            <w:tcW w:w="6913" w:type="dxa"/>
            <w:tcBorders>
              <w:top w:val="nil"/>
              <w:left w:val="nil"/>
              <w:bottom w:val="single" w:sz="8" w:space="0" w:color="000000"/>
              <w:right w:val="single" w:sz="8" w:space="0" w:color="000000"/>
            </w:tcBorders>
            <w:tcMar>
              <w:top w:w="100" w:type="dxa"/>
              <w:left w:w="100" w:type="dxa"/>
              <w:bottom w:w="100" w:type="dxa"/>
              <w:right w:w="100" w:type="dxa"/>
            </w:tcMar>
          </w:tcPr>
          <w:p w14:paraId="0FF44B2E"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Источники загрязнений локализованы (свободный доступ к углам,  источникам отопления)</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FF44B2F" w14:textId="77777777" w:rsidR="003E77C1" w:rsidRPr="00EE23BE" w:rsidRDefault="003E77C1" w:rsidP="00E63D46">
            <w:pPr>
              <w:spacing w:after="0" w:line="240" w:lineRule="auto"/>
              <w:jc w:val="center"/>
              <w:rPr>
                <w:rFonts w:ascii="PT Astra Serif" w:eastAsia="PT Astra Serif" w:hAnsi="PT Astra Serif" w:cs="PT Astra Serif"/>
              </w:rPr>
            </w:pPr>
          </w:p>
        </w:tc>
      </w:tr>
      <w:tr w:rsidR="003E77C1" w:rsidRPr="00EE23BE" w14:paraId="0FF44B34" w14:textId="77777777" w:rsidTr="003C5278">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31" w14:textId="77777777" w:rsidR="003E77C1" w:rsidRPr="00EE23BE" w:rsidRDefault="003E77C1" w:rsidP="00E63D46">
            <w:pPr>
              <w:spacing w:after="0" w:line="240" w:lineRule="auto"/>
              <w:jc w:val="center"/>
              <w:rPr>
                <w:rFonts w:ascii="PT Astra Serif" w:eastAsia="PT Astra Serif" w:hAnsi="PT Astra Serif" w:cs="PT Astra Serif"/>
                <w:b/>
              </w:rPr>
            </w:pPr>
          </w:p>
        </w:tc>
        <w:tc>
          <w:tcPr>
            <w:tcW w:w="6913" w:type="dxa"/>
            <w:tcBorders>
              <w:top w:val="nil"/>
              <w:left w:val="nil"/>
              <w:bottom w:val="single" w:sz="8" w:space="0" w:color="000000"/>
              <w:right w:val="single" w:sz="8" w:space="0" w:color="000000"/>
            </w:tcBorders>
            <w:tcMar>
              <w:top w:w="100" w:type="dxa"/>
              <w:left w:w="100" w:type="dxa"/>
              <w:bottom w:w="100" w:type="dxa"/>
              <w:right w:w="100" w:type="dxa"/>
            </w:tcMar>
          </w:tcPr>
          <w:p w14:paraId="0FF44B32"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Итоговое количество баллов</w:t>
            </w:r>
          </w:p>
        </w:tc>
        <w:tc>
          <w:tcPr>
            <w:tcW w:w="1275" w:type="dxa"/>
            <w:tcBorders>
              <w:top w:val="nil"/>
              <w:left w:val="nil"/>
              <w:bottom w:val="single" w:sz="8" w:space="0" w:color="000000"/>
              <w:right w:val="single" w:sz="8" w:space="0" w:color="000000"/>
            </w:tcBorders>
            <w:tcMar>
              <w:top w:w="100" w:type="dxa"/>
              <w:left w:w="100" w:type="dxa"/>
              <w:bottom w:w="100" w:type="dxa"/>
              <w:right w:w="100" w:type="dxa"/>
            </w:tcMar>
          </w:tcPr>
          <w:p w14:paraId="0FF44B33" w14:textId="77777777" w:rsidR="003E77C1" w:rsidRPr="00EE23BE" w:rsidRDefault="003E77C1" w:rsidP="00E63D46">
            <w:pPr>
              <w:spacing w:after="0" w:line="240" w:lineRule="auto"/>
              <w:jc w:val="center"/>
              <w:rPr>
                <w:rFonts w:ascii="PT Astra Serif" w:eastAsia="PT Astra Serif" w:hAnsi="PT Astra Serif" w:cs="PT Astra Serif"/>
                <w:b/>
              </w:rPr>
            </w:pPr>
          </w:p>
        </w:tc>
      </w:tr>
    </w:tbl>
    <w:p w14:paraId="65A9E706" w14:textId="77777777" w:rsidR="003C5278" w:rsidRPr="00EE23BE" w:rsidRDefault="003C5278" w:rsidP="00E63D46">
      <w:pPr>
        <w:spacing w:after="0" w:line="240" w:lineRule="auto"/>
        <w:jc w:val="both"/>
        <w:rPr>
          <w:rFonts w:ascii="PT Astra Serif" w:eastAsia="PT Astra Serif" w:hAnsi="PT Astra Serif" w:cs="PT Astra Serif"/>
          <w:b/>
          <w:sz w:val="24"/>
          <w:szCs w:val="24"/>
        </w:rPr>
      </w:pPr>
    </w:p>
    <w:p w14:paraId="0FF44B35" w14:textId="77777777" w:rsidR="003E77C1" w:rsidRPr="00EE23BE" w:rsidRDefault="003807D7" w:rsidP="00E63D46">
      <w:pPr>
        <w:spacing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Шаг 4 - стандартизация</w:t>
      </w:r>
    </w:p>
    <w:tbl>
      <w:tblPr>
        <w:tblStyle w:val="affff1"/>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8"/>
        <w:gridCol w:w="6845"/>
        <w:gridCol w:w="1357"/>
      </w:tblGrid>
      <w:tr w:rsidR="003E77C1" w:rsidRPr="00EE23BE" w14:paraId="0FF44B39" w14:textId="77777777" w:rsidTr="00B07404">
        <w:trPr>
          <w:trHeight w:val="20"/>
        </w:trPr>
        <w:tc>
          <w:tcPr>
            <w:tcW w:w="8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4B36"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w:t>
            </w:r>
          </w:p>
        </w:tc>
        <w:tc>
          <w:tcPr>
            <w:tcW w:w="68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B37"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Критерий</w:t>
            </w:r>
          </w:p>
        </w:tc>
        <w:tc>
          <w:tcPr>
            <w:tcW w:w="135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B38"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ДА - 1 / НЕТ - 0</w:t>
            </w:r>
          </w:p>
        </w:tc>
      </w:tr>
      <w:tr w:rsidR="003E77C1" w:rsidRPr="00EE23BE" w14:paraId="0FF44B3D"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3A"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1</w:t>
            </w: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3B"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Места хранения предметов, документов визуализированы (таблички, надписи и пр.)</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3C" w14:textId="77777777" w:rsidR="003E77C1" w:rsidRPr="00EE23BE" w:rsidRDefault="003E77C1" w:rsidP="00E63D46">
            <w:pPr>
              <w:spacing w:after="0" w:line="240" w:lineRule="auto"/>
              <w:jc w:val="center"/>
              <w:rPr>
                <w:rFonts w:ascii="PT Astra Serif" w:eastAsia="PT Astra Serif" w:hAnsi="PT Astra Serif" w:cs="PT Astra Serif"/>
                <w:b/>
              </w:rPr>
            </w:pPr>
          </w:p>
        </w:tc>
      </w:tr>
      <w:tr w:rsidR="003E77C1" w:rsidRPr="00EE23BE" w14:paraId="0FF44B41"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3E"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2</w:t>
            </w: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3F"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Указатели мест хранения предметов соответствуют их месторасположению</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40" w14:textId="77777777" w:rsidR="003E77C1" w:rsidRPr="00EE23BE" w:rsidRDefault="003E77C1" w:rsidP="00E63D46">
            <w:pPr>
              <w:spacing w:after="0" w:line="240" w:lineRule="auto"/>
              <w:jc w:val="center"/>
              <w:rPr>
                <w:rFonts w:ascii="PT Astra Serif" w:eastAsia="PT Astra Serif" w:hAnsi="PT Astra Serif" w:cs="PT Astra Serif"/>
                <w:b/>
              </w:rPr>
            </w:pPr>
          </w:p>
        </w:tc>
      </w:tr>
      <w:tr w:rsidR="003E77C1" w:rsidRPr="00EE23BE" w14:paraId="0FF44B45"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42"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3</w:t>
            </w: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43"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Упорядочены  и подписаны тумбочки, шкафы сотрудников</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44" w14:textId="77777777" w:rsidR="003E77C1" w:rsidRPr="00EE23BE" w:rsidRDefault="003E77C1" w:rsidP="00E63D46">
            <w:pPr>
              <w:spacing w:after="0" w:line="240" w:lineRule="auto"/>
              <w:jc w:val="center"/>
              <w:rPr>
                <w:rFonts w:ascii="PT Astra Serif" w:eastAsia="PT Astra Serif" w:hAnsi="PT Astra Serif" w:cs="PT Astra Serif"/>
                <w:b/>
              </w:rPr>
            </w:pPr>
          </w:p>
        </w:tc>
      </w:tr>
      <w:tr w:rsidR="003E77C1" w:rsidRPr="00EE23BE" w14:paraId="0FF44B49"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46"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4</w:t>
            </w: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47"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Утвержден перечень документов, находящихся в кабинете</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48" w14:textId="77777777" w:rsidR="003E77C1" w:rsidRPr="00EE23BE" w:rsidRDefault="003E77C1" w:rsidP="00E63D46">
            <w:pPr>
              <w:spacing w:after="0" w:line="240" w:lineRule="auto"/>
              <w:jc w:val="center"/>
              <w:rPr>
                <w:rFonts w:ascii="PT Astra Serif" w:eastAsia="PT Astra Serif" w:hAnsi="PT Astra Serif" w:cs="PT Astra Serif"/>
                <w:b/>
              </w:rPr>
            </w:pPr>
          </w:p>
        </w:tc>
      </w:tr>
      <w:tr w:rsidR="003E77C1" w:rsidRPr="00EE23BE" w14:paraId="0FF44B4D"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4A"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5</w:t>
            </w: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4B"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Разработана и действует система пополнения и хранения бланков</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4C" w14:textId="77777777" w:rsidR="003E77C1" w:rsidRPr="00EE23BE" w:rsidRDefault="003E77C1" w:rsidP="00E63D46">
            <w:pPr>
              <w:spacing w:after="0" w:line="240" w:lineRule="auto"/>
              <w:jc w:val="center"/>
              <w:rPr>
                <w:rFonts w:ascii="PT Astra Serif" w:eastAsia="PT Astra Serif" w:hAnsi="PT Astra Serif" w:cs="PT Astra Serif"/>
                <w:b/>
              </w:rPr>
            </w:pPr>
          </w:p>
        </w:tc>
      </w:tr>
      <w:tr w:rsidR="003E77C1" w:rsidRPr="00EE23BE" w14:paraId="0FF44B51"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4E"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6</w:t>
            </w: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4F"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Разработан стандарт рабочего места</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50" w14:textId="77777777" w:rsidR="003E77C1" w:rsidRPr="00EE23BE" w:rsidRDefault="003E77C1" w:rsidP="00E63D46">
            <w:pPr>
              <w:spacing w:after="0" w:line="240" w:lineRule="auto"/>
              <w:jc w:val="center"/>
              <w:rPr>
                <w:rFonts w:ascii="PT Astra Serif" w:eastAsia="PT Astra Serif" w:hAnsi="PT Astra Serif" w:cs="PT Astra Serif"/>
                <w:b/>
              </w:rPr>
            </w:pPr>
          </w:p>
        </w:tc>
      </w:tr>
      <w:tr w:rsidR="003E77C1" w:rsidRPr="00EE23BE" w14:paraId="0FF44B55" w14:textId="77777777" w:rsidTr="00B07404">
        <w:trPr>
          <w:trHeight w:val="20"/>
        </w:trPr>
        <w:tc>
          <w:tcPr>
            <w:tcW w:w="82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52" w14:textId="77777777" w:rsidR="003E77C1" w:rsidRPr="00EE23BE" w:rsidRDefault="003E77C1" w:rsidP="00E63D46">
            <w:pPr>
              <w:spacing w:after="0" w:line="240" w:lineRule="auto"/>
              <w:jc w:val="center"/>
              <w:rPr>
                <w:rFonts w:ascii="PT Astra Serif" w:eastAsia="PT Astra Serif" w:hAnsi="PT Astra Serif" w:cs="PT Astra Serif"/>
              </w:rPr>
            </w:pPr>
          </w:p>
        </w:tc>
        <w:tc>
          <w:tcPr>
            <w:tcW w:w="6845" w:type="dxa"/>
            <w:tcBorders>
              <w:top w:val="nil"/>
              <w:left w:val="nil"/>
              <w:bottom w:val="single" w:sz="8" w:space="0" w:color="000000"/>
              <w:right w:val="single" w:sz="8" w:space="0" w:color="000000"/>
            </w:tcBorders>
            <w:tcMar>
              <w:top w:w="100" w:type="dxa"/>
              <w:left w:w="100" w:type="dxa"/>
              <w:bottom w:w="100" w:type="dxa"/>
              <w:right w:w="100" w:type="dxa"/>
            </w:tcMar>
          </w:tcPr>
          <w:p w14:paraId="0FF44B53"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Итоговое количество баллов</w:t>
            </w:r>
          </w:p>
        </w:tc>
        <w:tc>
          <w:tcPr>
            <w:tcW w:w="1357" w:type="dxa"/>
            <w:tcBorders>
              <w:top w:val="nil"/>
              <w:left w:val="nil"/>
              <w:bottom w:val="single" w:sz="8" w:space="0" w:color="000000"/>
              <w:right w:val="single" w:sz="8" w:space="0" w:color="000000"/>
            </w:tcBorders>
            <w:tcMar>
              <w:top w:w="100" w:type="dxa"/>
              <w:left w:w="100" w:type="dxa"/>
              <w:bottom w:w="100" w:type="dxa"/>
              <w:right w:w="100" w:type="dxa"/>
            </w:tcMar>
          </w:tcPr>
          <w:p w14:paraId="0FF44B54" w14:textId="77777777" w:rsidR="003E77C1" w:rsidRPr="00EE23BE" w:rsidRDefault="003E77C1" w:rsidP="00E63D46">
            <w:pPr>
              <w:spacing w:after="0" w:line="240" w:lineRule="auto"/>
              <w:jc w:val="center"/>
              <w:rPr>
                <w:rFonts w:ascii="PT Astra Serif" w:eastAsia="PT Astra Serif" w:hAnsi="PT Astra Serif" w:cs="PT Astra Serif"/>
                <w:b/>
              </w:rPr>
            </w:pPr>
          </w:p>
        </w:tc>
      </w:tr>
    </w:tbl>
    <w:p w14:paraId="4210CA0A" w14:textId="77777777" w:rsidR="003C5278" w:rsidRPr="00EE23BE" w:rsidRDefault="003C5278" w:rsidP="00E63D46">
      <w:pPr>
        <w:spacing w:after="0" w:line="240" w:lineRule="auto"/>
        <w:jc w:val="both"/>
        <w:rPr>
          <w:rFonts w:ascii="PT Astra Serif" w:eastAsia="PT Astra Serif" w:hAnsi="PT Astra Serif" w:cs="PT Astra Serif"/>
          <w:b/>
          <w:sz w:val="24"/>
          <w:szCs w:val="24"/>
        </w:rPr>
      </w:pPr>
    </w:p>
    <w:p w14:paraId="0FF44B56" w14:textId="77777777" w:rsidR="003E77C1" w:rsidRPr="00EE23BE" w:rsidRDefault="003807D7" w:rsidP="00E63D46">
      <w:pPr>
        <w:spacing w:after="0" w:line="240" w:lineRule="auto"/>
        <w:jc w:val="both"/>
        <w:rPr>
          <w:rFonts w:ascii="PT Astra Serif" w:eastAsia="PT Astra Serif" w:hAnsi="PT Astra Serif" w:cs="PT Astra Serif"/>
          <w:b/>
          <w:sz w:val="24"/>
          <w:szCs w:val="24"/>
        </w:rPr>
      </w:pPr>
      <w:r w:rsidRPr="00EE23BE">
        <w:rPr>
          <w:rFonts w:ascii="PT Astra Serif" w:eastAsia="PT Astra Serif" w:hAnsi="PT Astra Serif" w:cs="PT Astra Serif"/>
          <w:b/>
          <w:sz w:val="24"/>
          <w:szCs w:val="24"/>
        </w:rPr>
        <w:t>Шаг 5 - совершенствование</w:t>
      </w:r>
    </w:p>
    <w:tbl>
      <w:tblPr>
        <w:tblStyle w:val="affff2"/>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42"/>
        <w:gridCol w:w="6817"/>
        <w:gridCol w:w="1371"/>
      </w:tblGrid>
      <w:tr w:rsidR="003E77C1" w:rsidRPr="00EE23BE" w14:paraId="0FF44B5B" w14:textId="77777777" w:rsidTr="00B07404">
        <w:trPr>
          <w:trHeight w:val="20"/>
        </w:trPr>
        <w:tc>
          <w:tcPr>
            <w:tcW w:w="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44B57"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w:t>
            </w:r>
          </w:p>
        </w:tc>
        <w:tc>
          <w:tcPr>
            <w:tcW w:w="681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B58"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Критерий</w:t>
            </w:r>
          </w:p>
        </w:tc>
        <w:tc>
          <w:tcPr>
            <w:tcW w:w="137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44B59"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 xml:space="preserve">ДА - 1 / </w:t>
            </w:r>
          </w:p>
          <w:p w14:paraId="0FF44B5A" w14:textId="77777777" w:rsidR="003E77C1" w:rsidRPr="00EE23BE" w:rsidRDefault="003807D7" w:rsidP="00E63D46">
            <w:pPr>
              <w:spacing w:after="0" w:line="240" w:lineRule="auto"/>
              <w:jc w:val="center"/>
              <w:rPr>
                <w:rFonts w:ascii="PT Astra Serif" w:eastAsia="PT Astra Serif" w:hAnsi="PT Astra Serif" w:cs="PT Astra Serif"/>
                <w:b/>
              </w:rPr>
            </w:pPr>
            <w:r w:rsidRPr="00EE23BE">
              <w:rPr>
                <w:rFonts w:ascii="PT Astra Serif" w:eastAsia="PT Astra Serif" w:hAnsi="PT Astra Serif" w:cs="PT Astra Serif"/>
                <w:b/>
              </w:rPr>
              <w:t>НЕТ - 0</w:t>
            </w:r>
          </w:p>
        </w:tc>
      </w:tr>
      <w:tr w:rsidR="003E77C1" w:rsidRPr="00EE23BE" w14:paraId="0FF44B5F" w14:textId="77777777" w:rsidTr="00B07404">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5C"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1</w:t>
            </w:r>
          </w:p>
        </w:tc>
        <w:tc>
          <w:tcPr>
            <w:tcW w:w="6817" w:type="dxa"/>
            <w:tcBorders>
              <w:top w:val="nil"/>
              <w:left w:val="nil"/>
              <w:bottom w:val="single" w:sz="8" w:space="0" w:color="000000"/>
              <w:right w:val="single" w:sz="8" w:space="0" w:color="000000"/>
            </w:tcBorders>
            <w:tcMar>
              <w:top w:w="100" w:type="dxa"/>
              <w:left w:w="100" w:type="dxa"/>
              <w:bottom w:w="100" w:type="dxa"/>
              <w:right w:w="100" w:type="dxa"/>
            </w:tcMar>
          </w:tcPr>
          <w:p w14:paraId="0FF44B5D"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Контрольные процедуры проводятся регулярно</w:t>
            </w:r>
          </w:p>
        </w:tc>
        <w:tc>
          <w:tcPr>
            <w:tcW w:w="1371" w:type="dxa"/>
            <w:tcBorders>
              <w:top w:val="nil"/>
              <w:left w:val="nil"/>
              <w:bottom w:val="single" w:sz="8" w:space="0" w:color="000000"/>
              <w:right w:val="single" w:sz="8" w:space="0" w:color="000000"/>
            </w:tcBorders>
            <w:tcMar>
              <w:top w:w="100" w:type="dxa"/>
              <w:left w:w="100" w:type="dxa"/>
              <w:bottom w:w="100" w:type="dxa"/>
              <w:right w:w="100" w:type="dxa"/>
            </w:tcMar>
          </w:tcPr>
          <w:p w14:paraId="0FF44B5E" w14:textId="77777777" w:rsidR="003E77C1" w:rsidRPr="00EE23BE" w:rsidRDefault="003E77C1" w:rsidP="00E63D46">
            <w:pPr>
              <w:spacing w:after="0" w:line="240" w:lineRule="auto"/>
              <w:jc w:val="center"/>
              <w:rPr>
                <w:rFonts w:ascii="PT Astra Serif" w:eastAsia="PT Astra Serif" w:hAnsi="PT Astra Serif" w:cs="PT Astra Serif"/>
              </w:rPr>
            </w:pPr>
          </w:p>
        </w:tc>
      </w:tr>
      <w:tr w:rsidR="003E77C1" w:rsidRPr="00EE23BE" w14:paraId="0FF44B63" w14:textId="77777777" w:rsidTr="00B07404">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60" w14:textId="77777777" w:rsidR="003E77C1" w:rsidRPr="00EE23BE" w:rsidRDefault="003807D7" w:rsidP="00E63D46">
            <w:pPr>
              <w:spacing w:after="0" w:line="240" w:lineRule="auto"/>
              <w:jc w:val="center"/>
              <w:rPr>
                <w:rFonts w:ascii="PT Astra Serif" w:eastAsia="PT Astra Serif" w:hAnsi="PT Astra Serif" w:cs="PT Astra Serif"/>
              </w:rPr>
            </w:pPr>
            <w:r w:rsidRPr="00EE23BE">
              <w:rPr>
                <w:rFonts w:ascii="PT Astra Serif" w:eastAsia="PT Astra Serif" w:hAnsi="PT Astra Serif" w:cs="PT Astra Serif"/>
              </w:rPr>
              <w:t>2</w:t>
            </w:r>
          </w:p>
        </w:tc>
        <w:tc>
          <w:tcPr>
            <w:tcW w:w="6817" w:type="dxa"/>
            <w:tcBorders>
              <w:top w:val="nil"/>
              <w:left w:val="nil"/>
              <w:bottom w:val="single" w:sz="8" w:space="0" w:color="000000"/>
              <w:right w:val="single" w:sz="8" w:space="0" w:color="000000"/>
            </w:tcBorders>
            <w:tcMar>
              <w:top w:w="100" w:type="dxa"/>
              <w:left w:w="100" w:type="dxa"/>
              <w:bottom w:w="100" w:type="dxa"/>
              <w:right w:w="100" w:type="dxa"/>
            </w:tcMar>
          </w:tcPr>
          <w:p w14:paraId="0FF44B61" w14:textId="77777777" w:rsidR="003E77C1" w:rsidRPr="00EE23BE" w:rsidRDefault="003807D7" w:rsidP="00E63D46">
            <w:pPr>
              <w:spacing w:after="0" w:line="240" w:lineRule="auto"/>
              <w:jc w:val="both"/>
              <w:rPr>
                <w:rFonts w:ascii="PT Astra Serif" w:eastAsia="PT Astra Serif" w:hAnsi="PT Astra Serif" w:cs="PT Astra Serif"/>
              </w:rPr>
            </w:pPr>
            <w:r w:rsidRPr="00EE23BE">
              <w:rPr>
                <w:rFonts w:ascii="PT Astra Serif" w:eastAsia="PT Astra Serif" w:hAnsi="PT Astra Serif" w:cs="PT Astra Serif"/>
              </w:rPr>
              <w:t>Предлагаются и реализуются идеи по улучшению системы 5С</w:t>
            </w:r>
          </w:p>
        </w:tc>
        <w:tc>
          <w:tcPr>
            <w:tcW w:w="1371" w:type="dxa"/>
            <w:tcBorders>
              <w:top w:val="nil"/>
              <w:left w:val="nil"/>
              <w:bottom w:val="single" w:sz="8" w:space="0" w:color="000000"/>
              <w:right w:val="single" w:sz="8" w:space="0" w:color="000000"/>
            </w:tcBorders>
            <w:tcMar>
              <w:top w:w="100" w:type="dxa"/>
              <w:left w:w="100" w:type="dxa"/>
              <w:bottom w:w="100" w:type="dxa"/>
              <w:right w:w="100" w:type="dxa"/>
            </w:tcMar>
          </w:tcPr>
          <w:p w14:paraId="0FF44B62" w14:textId="77777777" w:rsidR="003E77C1" w:rsidRPr="00EE23BE" w:rsidRDefault="003E77C1" w:rsidP="00E63D46">
            <w:pPr>
              <w:spacing w:after="0" w:line="240" w:lineRule="auto"/>
              <w:jc w:val="center"/>
              <w:rPr>
                <w:rFonts w:ascii="PT Astra Serif" w:eastAsia="PT Astra Serif" w:hAnsi="PT Astra Serif" w:cs="PT Astra Serif"/>
              </w:rPr>
            </w:pPr>
          </w:p>
        </w:tc>
      </w:tr>
      <w:tr w:rsidR="003E77C1" w:rsidRPr="00EE23BE" w14:paraId="0FF44B67" w14:textId="77777777" w:rsidTr="00B07404">
        <w:trPr>
          <w:trHeight w:val="20"/>
        </w:trPr>
        <w:tc>
          <w:tcPr>
            <w:tcW w:w="84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F44B64" w14:textId="77777777" w:rsidR="003E77C1" w:rsidRPr="00EE23BE" w:rsidRDefault="003E77C1" w:rsidP="00E63D46">
            <w:pPr>
              <w:spacing w:after="0" w:line="240" w:lineRule="auto"/>
              <w:jc w:val="center"/>
              <w:rPr>
                <w:rFonts w:ascii="PT Astra Serif" w:eastAsia="PT Astra Serif" w:hAnsi="PT Astra Serif" w:cs="PT Astra Serif"/>
              </w:rPr>
            </w:pPr>
          </w:p>
        </w:tc>
        <w:tc>
          <w:tcPr>
            <w:tcW w:w="6817" w:type="dxa"/>
            <w:tcBorders>
              <w:top w:val="nil"/>
              <w:left w:val="nil"/>
              <w:bottom w:val="single" w:sz="8" w:space="0" w:color="000000"/>
              <w:right w:val="single" w:sz="8" w:space="0" w:color="000000"/>
            </w:tcBorders>
            <w:tcMar>
              <w:top w:w="100" w:type="dxa"/>
              <w:left w:w="100" w:type="dxa"/>
              <w:bottom w:w="100" w:type="dxa"/>
              <w:right w:w="100" w:type="dxa"/>
            </w:tcMar>
          </w:tcPr>
          <w:p w14:paraId="0FF44B65" w14:textId="77777777" w:rsidR="003E77C1" w:rsidRPr="00EE23BE" w:rsidRDefault="003807D7" w:rsidP="00E63D46">
            <w:pPr>
              <w:spacing w:after="0" w:line="240" w:lineRule="auto"/>
              <w:jc w:val="both"/>
              <w:rPr>
                <w:rFonts w:ascii="PT Astra Serif" w:eastAsia="PT Astra Serif" w:hAnsi="PT Astra Serif" w:cs="PT Astra Serif"/>
                <w:b/>
              </w:rPr>
            </w:pPr>
            <w:r w:rsidRPr="00EE23BE">
              <w:rPr>
                <w:rFonts w:ascii="PT Astra Serif" w:eastAsia="PT Astra Serif" w:hAnsi="PT Astra Serif" w:cs="PT Astra Serif"/>
                <w:b/>
              </w:rPr>
              <w:t>Итоговое количество баллов</w:t>
            </w:r>
          </w:p>
        </w:tc>
        <w:tc>
          <w:tcPr>
            <w:tcW w:w="1371" w:type="dxa"/>
            <w:tcBorders>
              <w:top w:val="nil"/>
              <w:left w:val="nil"/>
              <w:bottom w:val="single" w:sz="8" w:space="0" w:color="000000"/>
              <w:right w:val="single" w:sz="8" w:space="0" w:color="000000"/>
            </w:tcBorders>
            <w:tcMar>
              <w:top w:w="100" w:type="dxa"/>
              <w:left w:w="100" w:type="dxa"/>
              <w:bottom w:w="100" w:type="dxa"/>
              <w:right w:w="100" w:type="dxa"/>
            </w:tcMar>
          </w:tcPr>
          <w:p w14:paraId="0FF44B66" w14:textId="77777777" w:rsidR="003E77C1" w:rsidRPr="00EE23BE" w:rsidRDefault="003E77C1" w:rsidP="00E63D46">
            <w:pPr>
              <w:spacing w:after="0" w:line="240" w:lineRule="auto"/>
              <w:jc w:val="center"/>
              <w:rPr>
                <w:rFonts w:ascii="PT Astra Serif" w:eastAsia="PT Astra Serif" w:hAnsi="PT Astra Serif" w:cs="PT Astra Serif"/>
              </w:rPr>
            </w:pPr>
          </w:p>
        </w:tc>
      </w:tr>
    </w:tbl>
    <w:p w14:paraId="0FF44B68" w14:textId="77777777" w:rsidR="003E77C1" w:rsidRPr="00EE23BE" w:rsidRDefault="003E77C1" w:rsidP="00E63D46">
      <w:pPr>
        <w:spacing w:before="120" w:line="310" w:lineRule="auto"/>
        <w:jc w:val="right"/>
        <w:rPr>
          <w:rFonts w:ascii="PT Astra Serif" w:eastAsia="PT Astra Serif" w:hAnsi="PT Astra Serif" w:cs="PT Astra Serif"/>
          <w:sz w:val="26"/>
          <w:szCs w:val="26"/>
        </w:rPr>
        <w:sectPr w:rsidR="003E77C1" w:rsidRPr="00EE23BE" w:rsidSect="001E68E4">
          <w:type w:val="nextColumn"/>
          <w:pgSz w:w="11909" w:h="16834"/>
          <w:pgMar w:top="1134" w:right="567" w:bottom="1134" w:left="1134" w:header="720" w:footer="720" w:gutter="0"/>
          <w:cols w:space="720"/>
        </w:sectPr>
      </w:pPr>
      <w:bookmarkStart w:id="106" w:name="bookmark=id.1f7o1he" w:colFirst="0" w:colLast="0"/>
      <w:bookmarkEnd w:id="106"/>
    </w:p>
    <w:p w14:paraId="0FF44B69" w14:textId="77777777" w:rsidR="003E77C1" w:rsidRPr="00EE23BE" w:rsidRDefault="003807D7" w:rsidP="001A7694">
      <w:pPr>
        <w:pStyle w:val="2"/>
        <w:jc w:val="center"/>
        <w:rPr>
          <w:rFonts w:ascii="PT Astra Serif" w:hAnsi="PT Astra Serif"/>
        </w:rPr>
      </w:pPr>
      <w:bookmarkStart w:id="107" w:name="Цепочка_помощи"/>
      <w:r w:rsidRPr="00EE23BE">
        <w:rPr>
          <w:rFonts w:ascii="PT Astra Serif" w:hAnsi="PT Astra Serif"/>
        </w:rPr>
        <w:t>Цепочка помощи (образец)</w:t>
      </w:r>
    </w:p>
    <w:bookmarkEnd w:id="107"/>
    <w:p w14:paraId="0FF44B6A" w14:textId="09371BEC" w:rsidR="003E77C1" w:rsidRPr="00EE23BE" w:rsidRDefault="003807D7" w:rsidP="00E63D46">
      <w:pPr>
        <w:pBdr>
          <w:top w:val="single" w:sz="4" w:space="1" w:color="000000"/>
          <w:left w:val="single" w:sz="4" w:space="1" w:color="000000"/>
          <w:bottom w:val="single" w:sz="4" w:space="1" w:color="000000"/>
          <w:right w:val="single" w:sz="4" w:space="31" w:color="000000"/>
          <w:between w:val="single" w:sz="4" w:space="1" w:color="000000"/>
        </w:pBdr>
        <w:spacing w:before="120" w:line="240" w:lineRule="auto"/>
        <w:jc w:val="center"/>
        <w:rPr>
          <w:rFonts w:ascii="PT Astra Serif" w:eastAsia="PT Astra Serif" w:hAnsi="PT Astra Serif" w:cs="PT Astra Serif"/>
          <w:sz w:val="36"/>
          <w:szCs w:val="36"/>
        </w:rPr>
      </w:pPr>
      <w:r w:rsidRPr="00EE23BE">
        <w:rPr>
          <w:rFonts w:ascii="PT Astra Serif" w:eastAsia="PT Astra Serif" w:hAnsi="PT Astra Serif" w:cs="PT Astra Serif"/>
          <w:sz w:val="36"/>
          <w:szCs w:val="36"/>
        </w:rPr>
        <w:t>ЦЕПОЧКА ПОМОЩИ</w:t>
      </w:r>
    </w:p>
    <w:tbl>
      <w:tblPr>
        <w:tblStyle w:val="affff3"/>
        <w:tblW w:w="97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98"/>
        <w:gridCol w:w="1397"/>
        <w:gridCol w:w="1397"/>
        <w:gridCol w:w="1397"/>
        <w:gridCol w:w="1397"/>
        <w:gridCol w:w="1397"/>
        <w:gridCol w:w="1397"/>
      </w:tblGrid>
      <w:tr w:rsidR="003E77C1" w:rsidRPr="00EE23BE" w14:paraId="0FF44B72" w14:textId="77777777">
        <w:trPr>
          <w:trHeight w:val="2085"/>
        </w:trPr>
        <w:tc>
          <w:tcPr>
            <w:tcW w:w="13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6B"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Проблема</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6C"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Выход из строя IT оборудования</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6D"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Канцелярия</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6E"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Медицинские расходные материалы</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6F"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Проблема АХЧ</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0"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Проблема с выявленным состоянием пациента</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1"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b/>
                <w:sz w:val="18"/>
                <w:szCs w:val="18"/>
              </w:rPr>
            </w:pPr>
            <w:r w:rsidRPr="00EE23BE">
              <w:rPr>
                <w:rFonts w:ascii="PT Astra Serif" w:eastAsia="PT Astra Serif" w:hAnsi="PT Astra Serif" w:cs="PT Astra Serif"/>
                <w:b/>
                <w:sz w:val="18"/>
                <w:szCs w:val="18"/>
              </w:rPr>
              <w:t xml:space="preserve">Конфликты </w:t>
            </w:r>
          </w:p>
        </w:tc>
      </w:tr>
      <w:tr w:rsidR="003E77C1" w:rsidRPr="00EE23BE" w14:paraId="0FF44B83" w14:textId="77777777">
        <w:trPr>
          <w:trHeight w:val="2085"/>
        </w:trPr>
        <w:tc>
          <w:tcPr>
            <w:tcW w:w="13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3"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Уровень 1</w:t>
            </w:r>
          </w:p>
          <w:p w14:paraId="0FF44B74"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10 минут</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5"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 программист отдела информационных технологий,</w:t>
            </w:r>
          </w:p>
          <w:p w14:paraId="0FF44B76"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7"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 Сестра- хозяйка,</w:t>
            </w:r>
          </w:p>
          <w:p w14:paraId="0FF44B78"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9"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 Сестра- хозяйка,</w:t>
            </w:r>
          </w:p>
          <w:p w14:paraId="0FF44B7A"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B"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 зав.хоз.,</w:t>
            </w:r>
          </w:p>
          <w:p w14:paraId="0FF44B7C"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7D"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 xml:space="preserve">Фамилия И.О. </w:t>
            </w:r>
          </w:p>
          <w:p w14:paraId="0FF44B7E"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 xml:space="preserve">  Зав. отделением</w:t>
            </w:r>
          </w:p>
          <w:p w14:paraId="0FF44B7F"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0"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 xml:space="preserve">Фамилия И.О. </w:t>
            </w:r>
          </w:p>
          <w:p w14:paraId="0FF44B81"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Зав.поликлиникой</w:t>
            </w:r>
          </w:p>
          <w:p w14:paraId="0FF44B82"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r>
      <w:tr w:rsidR="003E77C1" w:rsidRPr="00EE23BE" w14:paraId="0FF44B95" w14:textId="77777777">
        <w:trPr>
          <w:trHeight w:val="2085"/>
        </w:trPr>
        <w:tc>
          <w:tcPr>
            <w:tcW w:w="13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4"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Уровень 2</w:t>
            </w:r>
          </w:p>
          <w:p w14:paraId="0FF44B85"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15 минут</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6"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 начальник отдела инф.технологий</w:t>
            </w:r>
          </w:p>
          <w:p w14:paraId="0FF44B87"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8"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w:t>
            </w:r>
          </w:p>
          <w:p w14:paraId="0FF44B89"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 xml:space="preserve"> 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A"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 гл.мед.сестра,</w:t>
            </w:r>
          </w:p>
          <w:p w14:paraId="0FF44B8B"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C"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Фамилия И.О.</w:t>
            </w:r>
          </w:p>
          <w:p w14:paraId="0FF44B8D"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Зам.главного врача по АХЧ</w:t>
            </w:r>
          </w:p>
          <w:p w14:paraId="0FF44B8E"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8F"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Старший дежурный СМП</w:t>
            </w:r>
          </w:p>
          <w:p w14:paraId="0FF44B90"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 03;103</w:t>
            </w:r>
          </w:p>
        </w:tc>
        <w:tc>
          <w:tcPr>
            <w:tcW w:w="1397"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91" w14:textId="77777777" w:rsidR="003E77C1" w:rsidRPr="00EE23BE" w:rsidRDefault="003E77C1"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p>
          <w:p w14:paraId="0FF44B92"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 xml:space="preserve">Фамилия И.О. </w:t>
            </w:r>
          </w:p>
          <w:p w14:paraId="0FF44B93"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зам.глав. врача по амбулаторно поликлиническому разделу работы</w:t>
            </w:r>
          </w:p>
          <w:p w14:paraId="0FF44B94"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18"/>
                <w:szCs w:val="18"/>
              </w:rPr>
            </w:pPr>
            <w:r w:rsidRPr="00EE23BE">
              <w:rPr>
                <w:rFonts w:ascii="PT Astra Serif" w:eastAsia="PT Astra Serif" w:hAnsi="PT Astra Serif" w:cs="PT Astra Serif"/>
                <w:sz w:val="18"/>
                <w:szCs w:val="18"/>
              </w:rPr>
              <w:t>Тел.</w:t>
            </w:r>
          </w:p>
        </w:tc>
      </w:tr>
      <w:tr w:rsidR="003E77C1" w:rsidRPr="00EE23BE" w14:paraId="0FF44B9A" w14:textId="77777777">
        <w:trPr>
          <w:trHeight w:val="2085"/>
        </w:trPr>
        <w:tc>
          <w:tcPr>
            <w:tcW w:w="1398"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96"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Уровень 3</w:t>
            </w:r>
          </w:p>
        </w:tc>
        <w:tc>
          <w:tcPr>
            <w:tcW w:w="8382" w:type="dxa"/>
            <w:gridSpan w:val="6"/>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F44B97"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Фамилия И.О. </w:t>
            </w:r>
          </w:p>
          <w:p w14:paraId="0FF44B98"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главный врач, </w:t>
            </w:r>
          </w:p>
          <w:p w14:paraId="0FF44B99" w14:textId="77777777" w:rsidR="003E77C1" w:rsidRPr="00EE23BE" w:rsidRDefault="003807D7" w:rsidP="00E63D46">
            <w:pPr>
              <w:pBdr>
                <w:top w:val="single" w:sz="4" w:space="1" w:color="000000"/>
                <w:left w:val="single" w:sz="4" w:space="1" w:color="000000"/>
                <w:bottom w:val="single" w:sz="4" w:space="1" w:color="000000"/>
                <w:right w:val="single" w:sz="4" w:space="1" w:color="000000"/>
                <w:between w:val="single" w:sz="4" w:space="1" w:color="000000"/>
              </w:pBdr>
              <w:spacing w:before="12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Тел.</w:t>
            </w:r>
          </w:p>
        </w:tc>
      </w:tr>
    </w:tbl>
    <w:p w14:paraId="0FF44B9B" w14:textId="0AC7C38A" w:rsidR="003E77C1" w:rsidRPr="00EE23BE" w:rsidRDefault="003807D7" w:rsidP="00E63D46">
      <w:pPr>
        <w:spacing w:before="120" w:after="160" w:line="310" w:lineRule="auto"/>
        <w:jc w:val="center"/>
        <w:rPr>
          <w:rFonts w:ascii="PT Astra Serif" w:eastAsia="PT Astra Serif" w:hAnsi="PT Astra Serif" w:cs="PT Astra Serif"/>
          <w:b/>
        </w:rPr>
        <w:sectPr w:rsidR="003E77C1" w:rsidRPr="00EE23BE" w:rsidSect="001E68E4">
          <w:type w:val="nextColumn"/>
          <w:pgSz w:w="11909" w:h="16834"/>
          <w:pgMar w:top="1134" w:right="567" w:bottom="1134" w:left="1134" w:header="720" w:footer="720" w:gutter="0"/>
          <w:cols w:space="720"/>
        </w:sectPr>
      </w:pPr>
      <w:r w:rsidRPr="00EE23BE">
        <w:rPr>
          <w:rFonts w:ascii="PT Astra Serif" w:eastAsia="PT Astra Serif" w:hAnsi="PT Astra Serif" w:cs="PT Astra Serif"/>
          <w:b/>
        </w:rPr>
        <w:t xml:space="preserve">При возникновении чрезвычайной ситуации (ЧС) обращаться к дежурному </w:t>
      </w:r>
    </w:p>
    <w:p w14:paraId="10125CAC" w14:textId="736E68A4" w:rsidR="00B10B99" w:rsidRPr="005C57AD" w:rsidRDefault="00B10B99" w:rsidP="00E63D46">
      <w:pPr>
        <w:pStyle w:val="10"/>
        <w:spacing w:before="120" w:line="240" w:lineRule="auto"/>
        <w:ind w:firstLine="567"/>
        <w:jc w:val="right"/>
        <w:rPr>
          <w:rFonts w:ascii="PT Astra Serif" w:eastAsia="PT Astra Serif" w:hAnsi="PT Astra Serif" w:cs="PT Astra Serif"/>
          <w:sz w:val="26"/>
          <w:szCs w:val="26"/>
        </w:rPr>
      </w:pPr>
      <w:bookmarkStart w:id="108" w:name="bookmark=id.2eclud0" w:colFirst="0" w:colLast="0"/>
      <w:bookmarkStart w:id="109" w:name="bookmark=id.thw4kt" w:colFirst="0" w:colLast="0"/>
      <w:bookmarkStart w:id="110" w:name="_Toc77860727"/>
      <w:bookmarkEnd w:id="108"/>
      <w:bookmarkEnd w:id="109"/>
      <w:r w:rsidRPr="005C57AD">
        <w:rPr>
          <w:rFonts w:ascii="PT Astra Serif" w:eastAsia="PT Astra Serif" w:hAnsi="PT Astra Serif" w:cs="PT Astra Serif"/>
          <w:sz w:val="26"/>
          <w:szCs w:val="26"/>
        </w:rPr>
        <w:t>Приложение</w:t>
      </w:r>
      <w:r w:rsidR="00840A17">
        <w:rPr>
          <w:rFonts w:ascii="PT Astra Serif" w:eastAsia="PT Astra Serif" w:hAnsi="PT Astra Serif" w:cs="PT Astra Serif"/>
          <w:sz w:val="26"/>
          <w:szCs w:val="26"/>
        </w:rPr>
        <w:t xml:space="preserve"> №</w:t>
      </w:r>
      <w:r w:rsidRPr="005C57AD">
        <w:rPr>
          <w:rFonts w:ascii="PT Astra Serif" w:eastAsia="PT Astra Serif" w:hAnsi="PT Astra Serif" w:cs="PT Astra Serif"/>
          <w:sz w:val="26"/>
          <w:szCs w:val="26"/>
        </w:rPr>
        <w:t xml:space="preserve"> 4</w:t>
      </w:r>
      <w:bookmarkEnd w:id="110"/>
    </w:p>
    <w:p w14:paraId="07258CA6" w14:textId="77777777" w:rsidR="00B779EE" w:rsidRPr="005C57AD" w:rsidRDefault="00B779EE" w:rsidP="00B779EE">
      <w:pPr>
        <w:spacing w:after="0" w:line="240" w:lineRule="auto"/>
        <w:jc w:val="right"/>
        <w:rPr>
          <w:rFonts w:ascii="PT Astra Serif" w:eastAsia="PT Astra Serif" w:hAnsi="PT Astra Serif" w:cs="PT Astra Serif"/>
          <w:sz w:val="26"/>
          <w:szCs w:val="26"/>
        </w:rPr>
      </w:pPr>
      <w:r w:rsidRPr="005C57AD">
        <w:rPr>
          <w:rFonts w:ascii="PT Astra Serif" w:hAnsi="PT Astra Serif"/>
          <w:sz w:val="26"/>
          <w:szCs w:val="26"/>
        </w:rPr>
        <w:t>к Стандарту организации</w:t>
      </w:r>
      <w:r w:rsidRPr="005C57AD">
        <w:rPr>
          <w:rFonts w:ascii="PT Astra Serif" w:eastAsia="PT Astra Serif" w:hAnsi="PT Astra Serif" w:cs="PT Astra Serif"/>
          <w:sz w:val="26"/>
          <w:szCs w:val="26"/>
        </w:rPr>
        <w:t xml:space="preserve"> </w:t>
      </w:r>
      <w:r w:rsidRPr="005C57AD">
        <w:rPr>
          <w:rFonts w:ascii="PT Astra Serif" w:hAnsi="PT Astra Serif"/>
          <w:sz w:val="26"/>
          <w:szCs w:val="26"/>
        </w:rPr>
        <w:t>амбулаторной помощи</w:t>
      </w:r>
      <w:r w:rsidRPr="005C57AD">
        <w:rPr>
          <w:rFonts w:ascii="PT Astra Serif" w:eastAsia="PT Astra Serif" w:hAnsi="PT Astra Serif" w:cs="PT Astra Serif"/>
          <w:sz w:val="26"/>
          <w:szCs w:val="26"/>
        </w:rPr>
        <w:t xml:space="preserve"> </w:t>
      </w:r>
    </w:p>
    <w:p w14:paraId="4691630B" w14:textId="77777777" w:rsidR="00B779EE" w:rsidRPr="005C57AD" w:rsidRDefault="00B779EE" w:rsidP="00B779EE">
      <w:pPr>
        <w:spacing w:after="0" w:line="240" w:lineRule="auto"/>
        <w:jc w:val="right"/>
        <w:rPr>
          <w:rFonts w:ascii="PT Astra Serif" w:hAnsi="PT Astra Serif"/>
          <w:sz w:val="26"/>
          <w:szCs w:val="26"/>
        </w:rPr>
      </w:pPr>
      <w:r w:rsidRPr="005C57AD">
        <w:rPr>
          <w:rFonts w:ascii="PT Astra Serif" w:hAnsi="PT Astra Serif"/>
          <w:sz w:val="26"/>
          <w:szCs w:val="26"/>
        </w:rPr>
        <w:t xml:space="preserve">на территории Томской области </w:t>
      </w:r>
    </w:p>
    <w:p w14:paraId="18CF6FBD" w14:textId="3556160C" w:rsidR="00841279" w:rsidRPr="00012E2F" w:rsidRDefault="00B10B99" w:rsidP="00012E2F">
      <w:pPr>
        <w:pStyle w:val="2"/>
        <w:spacing w:before="0" w:after="120"/>
        <w:jc w:val="both"/>
        <w:rPr>
          <w:rFonts w:ascii="PT Astra Serif" w:hAnsi="PT Astra Serif"/>
          <w:sz w:val="26"/>
          <w:szCs w:val="26"/>
        </w:rPr>
      </w:pPr>
      <w:r w:rsidRPr="005C57AD">
        <w:rPr>
          <w:rFonts w:ascii="PT Astra Serif" w:hAnsi="PT Astra Serif"/>
          <w:sz w:val="26"/>
          <w:szCs w:val="26"/>
        </w:rPr>
        <w:t>Стандартные операционные процедуры</w:t>
      </w:r>
    </w:p>
    <w:tbl>
      <w:tblPr>
        <w:tblStyle w:val="af2"/>
        <w:tblW w:w="0" w:type="auto"/>
        <w:tblLook w:val="04A0" w:firstRow="1" w:lastRow="0" w:firstColumn="1" w:lastColumn="0" w:noHBand="0" w:noVBand="1"/>
      </w:tblPr>
      <w:tblGrid>
        <w:gridCol w:w="4622"/>
        <w:gridCol w:w="4623"/>
      </w:tblGrid>
      <w:tr w:rsidR="00BB13CF" w:rsidRPr="00EE23BE" w14:paraId="1565DAF4" w14:textId="77777777" w:rsidTr="00BB13CF">
        <w:tc>
          <w:tcPr>
            <w:tcW w:w="9245" w:type="dxa"/>
            <w:gridSpan w:val="2"/>
          </w:tcPr>
          <w:p w14:paraId="0F71A223" w14:textId="39806F53" w:rsidR="00BB13CF" w:rsidRPr="00EE23BE" w:rsidRDefault="00BB13CF" w:rsidP="00E63D46">
            <w:pPr>
              <w:jc w:val="center"/>
              <w:rPr>
                <w:rFonts w:ascii="PT Astra Serif" w:hAnsi="PT Astra Serif"/>
                <w:smallCaps/>
              </w:rPr>
            </w:pPr>
            <w:r w:rsidRPr="00EE23BE">
              <w:rPr>
                <w:rFonts w:ascii="PT Astra Serif" w:hAnsi="PT Astra Serif"/>
                <w:smallCaps/>
              </w:rPr>
              <w:br w:type="page"/>
            </w:r>
            <w:bookmarkStart w:id="111" w:name="СОП_Call_центр"/>
            <w:r w:rsidRPr="00EE23BE">
              <w:rPr>
                <w:rFonts w:ascii="PT Astra Serif" w:eastAsia="PT Astra Serif" w:hAnsi="PT Astra Serif" w:cs="PT Astra Serif"/>
                <w:smallCaps/>
                <w:color w:val="000000"/>
                <w:sz w:val="26"/>
                <w:szCs w:val="24"/>
                <w:lang w:val="ru-RU"/>
              </w:rPr>
              <w:t>Стандартная операционная процедура</w:t>
            </w:r>
            <w:bookmarkEnd w:id="111"/>
          </w:p>
        </w:tc>
      </w:tr>
      <w:tr w:rsidR="00BB13CF" w:rsidRPr="00EE23BE" w14:paraId="033AD204" w14:textId="77777777" w:rsidTr="00BB13CF">
        <w:tc>
          <w:tcPr>
            <w:tcW w:w="9245" w:type="dxa"/>
            <w:gridSpan w:val="2"/>
          </w:tcPr>
          <w:p w14:paraId="45A26CF5" w14:textId="61255C7B" w:rsidR="00BB13CF" w:rsidRPr="00EE23BE" w:rsidRDefault="00BB13CF" w:rsidP="001A7694">
            <w:pPr>
              <w:pStyle w:val="2"/>
              <w:jc w:val="center"/>
              <w:outlineLvl w:val="1"/>
              <w:rPr>
                <w:rFonts w:ascii="PT Astra Serif" w:hAnsi="PT Astra Serif"/>
              </w:rPr>
            </w:pPr>
            <w:r w:rsidRPr="00EE23BE">
              <w:rPr>
                <w:rFonts w:ascii="PT Astra Serif" w:hAnsi="PT Astra Serif"/>
              </w:rPr>
              <w:t xml:space="preserve">Запись пациента на прием к врачу </w:t>
            </w:r>
            <w:r w:rsidR="00145CB6" w:rsidRPr="00EE23BE">
              <w:rPr>
                <w:rFonts w:ascii="PT Astra Serif" w:hAnsi="PT Astra Serif"/>
              </w:rPr>
              <w:t xml:space="preserve"> </w:t>
            </w:r>
            <w:r w:rsidRPr="00EE23BE">
              <w:rPr>
                <w:rFonts w:ascii="PT Astra Serif" w:hAnsi="PT Astra Serif"/>
              </w:rPr>
              <w:t xml:space="preserve">при обращении пациента в </w:t>
            </w:r>
            <w:r w:rsidR="00034B01" w:rsidRPr="00EE23BE">
              <w:rPr>
                <w:rFonts w:ascii="PT Astra Serif" w:hAnsi="PT Astra Serif"/>
              </w:rPr>
              <w:t>колл</w:t>
            </w:r>
            <w:r w:rsidRPr="00EE23BE">
              <w:rPr>
                <w:rFonts w:ascii="PT Astra Serif" w:hAnsi="PT Astra Serif"/>
              </w:rPr>
              <w:t>-центр</w:t>
            </w:r>
            <w:r w:rsidR="003665C4" w:rsidRPr="00EE23BE">
              <w:rPr>
                <w:rFonts w:ascii="PT Astra Serif" w:hAnsi="PT Astra Serif"/>
              </w:rPr>
              <w:t xml:space="preserve"> или фронт-офис</w:t>
            </w:r>
            <w:r w:rsidRPr="00EE23BE">
              <w:rPr>
                <w:rFonts w:ascii="PT Astra Serif" w:hAnsi="PT Astra Serif"/>
              </w:rPr>
              <w:t xml:space="preserve"> регистратуры</w:t>
            </w:r>
          </w:p>
        </w:tc>
      </w:tr>
      <w:tr w:rsidR="00BB13CF" w:rsidRPr="00EE23BE" w14:paraId="6ACD38A6" w14:textId="77777777" w:rsidTr="00BB13CF">
        <w:tc>
          <w:tcPr>
            <w:tcW w:w="4622" w:type="dxa"/>
          </w:tcPr>
          <w:p w14:paraId="7F8D8BFE" w14:textId="77777777" w:rsidR="00BB13CF" w:rsidRPr="00EE23BE" w:rsidRDefault="00BB13CF" w:rsidP="00E63D46">
            <w:pPr>
              <w:pStyle w:val="10"/>
              <w:spacing w:before="120"/>
              <w:jc w:val="center"/>
              <w:outlineLvl w:val="0"/>
              <w:rPr>
                <w:rFonts w:ascii="PT Astra Serif" w:eastAsia="PT Astra Serif" w:hAnsi="PT Astra Serif" w:cs="PT Astra Serif"/>
                <w:smallCaps w:val="0"/>
                <w:sz w:val="30"/>
                <w:szCs w:val="30"/>
              </w:rPr>
            </w:pPr>
          </w:p>
        </w:tc>
        <w:tc>
          <w:tcPr>
            <w:tcW w:w="4623" w:type="dxa"/>
          </w:tcPr>
          <w:p w14:paraId="744088CE" w14:textId="7FAE540E" w:rsidR="00BB13CF" w:rsidRPr="00EE23BE" w:rsidRDefault="00BB13CF" w:rsidP="00E63D46">
            <w:pPr>
              <w:spacing w:before="120"/>
              <w:jc w:val="right"/>
              <w:rPr>
                <w:rFonts w:ascii="PT Astra Serif" w:hAnsi="PT Astra Serif"/>
                <w:lang w:val="ru-RU"/>
              </w:rPr>
            </w:pPr>
            <w:r w:rsidRPr="00EE23BE">
              <w:rPr>
                <w:rFonts w:ascii="PT Astra Serif" w:hAnsi="PT Astra Serif"/>
              </w:rPr>
              <w:t>СОП-1/9</w:t>
            </w:r>
            <w:r w:rsidR="003D3361" w:rsidRPr="00EE23BE">
              <w:rPr>
                <w:rFonts w:ascii="PT Astra Serif" w:hAnsi="PT Astra Serif"/>
              </w:rPr>
              <w:t>-</w:t>
            </w:r>
            <w:r w:rsidR="003665C4" w:rsidRPr="00EE23BE">
              <w:rPr>
                <w:rFonts w:ascii="PT Astra Serif" w:hAnsi="PT Astra Serif"/>
              </w:rPr>
              <w:t>РЕГ</w:t>
            </w:r>
          </w:p>
        </w:tc>
      </w:tr>
    </w:tbl>
    <w:p w14:paraId="69FA1DCB" w14:textId="77777777" w:rsidR="00BB13CF" w:rsidRPr="00EE23BE"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НАЗНАЧЕНИЕ ДОКУМЕНТА И ОБЛАСТЬ ПРИМЕНЕНИЯ</w:t>
      </w:r>
    </w:p>
    <w:p w14:paraId="672233CF" w14:textId="1CBCC8A4" w:rsidR="00BB13CF" w:rsidRPr="00EE23BE" w:rsidRDefault="00BB13CF" w:rsidP="00E63D46">
      <w:pPr>
        <w:pBdr>
          <w:top w:val="nil"/>
          <w:left w:val="nil"/>
          <w:bottom w:val="nil"/>
          <w:right w:val="nil"/>
          <w:between w:val="nil"/>
        </w:pBdr>
        <w:spacing w:before="120" w:after="0" w:line="240" w:lineRule="auto"/>
        <w:ind w:firstLine="709"/>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СОП предназначен для стандартизации действий персонала при обращении </w:t>
      </w:r>
      <w:r w:rsidR="003D3361" w:rsidRPr="00EE23BE">
        <w:rPr>
          <w:rFonts w:ascii="PT Astra Serif" w:eastAsia="PT Astra Serif" w:hAnsi="PT Astra Serif" w:cs="PT Astra Serif"/>
          <w:color w:val="000000"/>
          <w:sz w:val="24"/>
          <w:szCs w:val="24"/>
        </w:rPr>
        <w:t>пациентов для записи на прием к врачу</w:t>
      </w:r>
      <w:r w:rsidRPr="00EE23BE">
        <w:rPr>
          <w:rFonts w:ascii="PT Astra Serif" w:eastAsia="PT Astra Serif" w:hAnsi="PT Astra Serif" w:cs="PT Astra Serif"/>
          <w:color w:val="000000"/>
          <w:sz w:val="24"/>
          <w:szCs w:val="24"/>
        </w:rPr>
        <w:t>. Данный СОП используется на рабочем месте оператора</w:t>
      </w:r>
      <w:r w:rsidR="003D3361" w:rsidRPr="00EE23BE">
        <w:rPr>
          <w:rFonts w:ascii="PT Astra Serif" w:eastAsia="PT Astra Serif" w:hAnsi="PT Astra Serif" w:cs="PT Astra Serif"/>
          <w:color w:val="000000"/>
          <w:sz w:val="24"/>
          <w:szCs w:val="24"/>
        </w:rPr>
        <w:t xml:space="preserve"> </w:t>
      </w:r>
      <w:r w:rsidR="00034B01" w:rsidRPr="00EE23BE">
        <w:rPr>
          <w:rFonts w:ascii="PT Astra Serif" w:eastAsia="PT Astra Serif" w:hAnsi="PT Astra Serif" w:cs="PT Astra Serif"/>
          <w:color w:val="000000"/>
          <w:sz w:val="24"/>
          <w:szCs w:val="24"/>
        </w:rPr>
        <w:t>колл</w:t>
      </w:r>
      <w:r w:rsidRPr="00EE23BE">
        <w:rPr>
          <w:rFonts w:ascii="PT Astra Serif" w:eastAsia="PT Astra Serif" w:hAnsi="PT Astra Serif" w:cs="PT Astra Serif"/>
          <w:color w:val="000000"/>
          <w:sz w:val="24"/>
          <w:szCs w:val="24"/>
        </w:rPr>
        <w:t>-центр</w:t>
      </w:r>
      <w:r w:rsidR="003D3361" w:rsidRPr="00EE23BE">
        <w:rPr>
          <w:rFonts w:ascii="PT Astra Serif" w:eastAsia="PT Astra Serif" w:hAnsi="PT Astra Serif" w:cs="PT Astra Serif"/>
          <w:color w:val="000000"/>
          <w:sz w:val="24"/>
          <w:szCs w:val="24"/>
        </w:rPr>
        <w:t>а</w:t>
      </w:r>
      <w:r w:rsidR="003665C4" w:rsidRPr="00EE23BE">
        <w:rPr>
          <w:rFonts w:ascii="PT Astra Serif" w:eastAsia="PT Astra Serif" w:hAnsi="PT Astra Serif" w:cs="PT Astra Serif"/>
          <w:color w:val="000000"/>
          <w:sz w:val="24"/>
          <w:szCs w:val="24"/>
        </w:rPr>
        <w:t xml:space="preserve"> и регистратора фронт-офиса регистратуры</w:t>
      </w:r>
      <w:r w:rsidR="00247689" w:rsidRPr="00EE23BE">
        <w:rPr>
          <w:rFonts w:ascii="PT Astra Serif" w:eastAsia="PT Astra Serif" w:hAnsi="PT Astra Serif" w:cs="PT Astra Serif"/>
          <w:color w:val="000000"/>
          <w:sz w:val="24"/>
          <w:szCs w:val="24"/>
        </w:rPr>
        <w:t xml:space="preserve">. </w:t>
      </w:r>
    </w:p>
    <w:p w14:paraId="262A6883" w14:textId="77777777" w:rsidR="00BB13CF" w:rsidRPr="00EE23BE"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НОРМАТИВНЫЕ ССЫЛКИ</w:t>
      </w:r>
    </w:p>
    <w:p w14:paraId="24FDB31F" w14:textId="000D07C5" w:rsidR="00BB13CF" w:rsidRPr="00EE23BE" w:rsidRDefault="00BB13CF" w:rsidP="00E63D46">
      <w:pPr>
        <w:pBdr>
          <w:top w:val="nil"/>
          <w:left w:val="nil"/>
          <w:bottom w:val="nil"/>
          <w:right w:val="nil"/>
          <w:between w:val="nil"/>
        </w:pBdr>
        <w:spacing w:before="120" w:after="0" w:line="240" w:lineRule="auto"/>
        <w:ind w:firstLine="709"/>
        <w:jc w:val="both"/>
        <w:rPr>
          <w:rFonts w:ascii="PT Astra Serif" w:eastAsia="PT Astra Serif" w:hAnsi="PT Astra Serif" w:cs="PT Astra Serif"/>
          <w:b/>
          <w:color w:val="000000"/>
          <w:sz w:val="24"/>
          <w:szCs w:val="24"/>
        </w:rPr>
      </w:pPr>
      <w:r w:rsidRPr="00EE23BE">
        <w:rPr>
          <w:rFonts w:ascii="PT Astra Serif" w:eastAsia="PT Astra Serif" w:hAnsi="PT Astra Serif" w:cs="PT Astra Serif"/>
          <w:color w:val="000000"/>
          <w:sz w:val="24"/>
          <w:szCs w:val="24"/>
        </w:rPr>
        <w:t>Стандарт организации амбулаторной помощи на территории Томской области, утвержден распоряжением Департамента здравоохранения Томской области от 10.09.2018 № 817.</w:t>
      </w:r>
    </w:p>
    <w:p w14:paraId="68FB6609" w14:textId="35084464" w:rsidR="00BB13CF" w:rsidRPr="00EE23BE"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ТЕРМИНЫ И АББРЕВИАТУРЫ</w:t>
      </w:r>
    </w:p>
    <w:p w14:paraId="0F86642E" w14:textId="5D6A77F8" w:rsidR="00BB13CF" w:rsidRPr="00EE23BE" w:rsidRDefault="00BB13CF" w:rsidP="00012E2F">
      <w:pPr>
        <w:pBdr>
          <w:top w:val="nil"/>
          <w:left w:val="nil"/>
          <w:bottom w:val="nil"/>
          <w:right w:val="nil"/>
          <w:between w:val="nil"/>
        </w:pBdr>
        <w:spacing w:before="60" w:after="0" w:line="240" w:lineRule="auto"/>
        <w:ind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Термины</w:t>
      </w:r>
      <w:r w:rsidR="003D3361" w:rsidRPr="00EE23BE">
        <w:rPr>
          <w:rFonts w:ascii="PT Astra Serif" w:eastAsia="PT Astra Serif" w:hAnsi="PT Astra Serif" w:cs="PT Astra Serif"/>
          <w:b/>
          <w:color w:val="000000"/>
          <w:sz w:val="24"/>
          <w:szCs w:val="24"/>
        </w:rPr>
        <w:t xml:space="preserve"> и определения</w:t>
      </w:r>
    </w:p>
    <w:p w14:paraId="5CECECB0" w14:textId="0E2156C1" w:rsidR="00BB13CF" w:rsidRPr="00EE23BE" w:rsidRDefault="0089659A" w:rsidP="00012E2F">
      <w:pPr>
        <w:pBdr>
          <w:top w:val="nil"/>
          <w:left w:val="nil"/>
          <w:bottom w:val="nil"/>
          <w:right w:val="nil"/>
          <w:between w:val="nil"/>
        </w:pBdr>
        <w:spacing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Речевой модуль – набор стандартных фраз в логичной последовательности для осуществления эффективной коммуни</w:t>
      </w:r>
      <w:r w:rsidR="00247689" w:rsidRPr="00EE23BE">
        <w:rPr>
          <w:rFonts w:ascii="PT Astra Serif" w:eastAsia="PT Astra Serif" w:hAnsi="PT Astra Serif" w:cs="PT Astra Serif"/>
          <w:color w:val="000000"/>
          <w:sz w:val="24"/>
          <w:szCs w:val="24"/>
        </w:rPr>
        <w:t>кации в процессе взаимодействия</w:t>
      </w:r>
    </w:p>
    <w:p w14:paraId="0841000C" w14:textId="77777777" w:rsidR="00BB13CF" w:rsidRPr="00EE23BE" w:rsidRDefault="00BB13CF" w:rsidP="00012E2F">
      <w:pPr>
        <w:pBdr>
          <w:top w:val="nil"/>
          <w:left w:val="nil"/>
          <w:bottom w:val="nil"/>
          <w:right w:val="nil"/>
          <w:between w:val="nil"/>
        </w:pBdr>
        <w:spacing w:before="60" w:after="0" w:line="240" w:lineRule="auto"/>
        <w:ind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Аббревиатуры</w:t>
      </w:r>
    </w:p>
    <w:p w14:paraId="40AB733F" w14:textId="77777777" w:rsidR="00BB13CF" w:rsidRPr="00EE23BE" w:rsidRDefault="00BB13CF" w:rsidP="005C57AD">
      <w:pPr>
        <w:pBdr>
          <w:top w:val="nil"/>
          <w:left w:val="nil"/>
          <w:bottom w:val="nil"/>
          <w:right w:val="nil"/>
          <w:between w:val="nil"/>
        </w:pBdr>
        <w:spacing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СОП – стандартная операционная процедура.</w:t>
      </w:r>
    </w:p>
    <w:p w14:paraId="0C711C25" w14:textId="77777777" w:rsidR="00BB13CF" w:rsidRPr="00EE23BE" w:rsidRDefault="00BB13CF" w:rsidP="005C57AD">
      <w:pPr>
        <w:pBdr>
          <w:top w:val="nil"/>
          <w:left w:val="nil"/>
          <w:bottom w:val="nil"/>
          <w:right w:val="nil"/>
          <w:between w:val="nil"/>
        </w:pBdr>
        <w:spacing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АРМ – автоматизированное рабочее место.</w:t>
      </w:r>
    </w:p>
    <w:p w14:paraId="6A516C43" w14:textId="77777777" w:rsidR="00BB13CF" w:rsidRPr="00EE23BE" w:rsidRDefault="00BB13CF" w:rsidP="005C57AD">
      <w:pPr>
        <w:pBdr>
          <w:top w:val="nil"/>
          <w:left w:val="nil"/>
          <w:bottom w:val="nil"/>
          <w:right w:val="nil"/>
          <w:between w:val="nil"/>
        </w:pBdr>
        <w:spacing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МИС ТО – медицинская информационная система Томской области.</w:t>
      </w:r>
    </w:p>
    <w:p w14:paraId="08F9706C" w14:textId="08583B12" w:rsidR="00BB13CF" w:rsidRPr="00EE23BE" w:rsidRDefault="0089659A" w:rsidP="005C57AD">
      <w:pPr>
        <w:pBdr>
          <w:top w:val="nil"/>
          <w:left w:val="nil"/>
          <w:bottom w:val="nil"/>
          <w:right w:val="nil"/>
          <w:between w:val="nil"/>
        </w:pBdr>
        <w:spacing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ЭМК </w:t>
      </w:r>
      <w:r w:rsidR="00247689" w:rsidRPr="00EE23BE">
        <w:rPr>
          <w:rFonts w:ascii="PT Astra Serif" w:eastAsia="PT Astra Serif" w:hAnsi="PT Astra Serif" w:cs="PT Astra Serif"/>
          <w:color w:val="000000"/>
          <w:sz w:val="24"/>
          <w:szCs w:val="24"/>
        </w:rPr>
        <w:t>– электронная медицинская карта</w:t>
      </w:r>
    </w:p>
    <w:p w14:paraId="645A8DD6" w14:textId="77777777" w:rsidR="00BB13CF" w:rsidRPr="00EE23BE"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ПЕРСОНАЛ, ДОПУЩЕННЫЙ К ПРОВЕДЕНИЮ ПРОЦЕДУРЫ</w:t>
      </w:r>
    </w:p>
    <w:p w14:paraId="032B38E2" w14:textId="3BDED5FD" w:rsidR="00BB13CF" w:rsidRPr="00EE23BE" w:rsidRDefault="00BB13CF" w:rsidP="00E63D46">
      <w:pPr>
        <w:pBdr>
          <w:top w:val="nil"/>
          <w:left w:val="nil"/>
          <w:bottom w:val="nil"/>
          <w:right w:val="nil"/>
          <w:between w:val="nil"/>
        </w:pBdr>
        <w:spacing w:before="120"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Оператор </w:t>
      </w:r>
      <w:r w:rsidR="00034B01" w:rsidRPr="00EE23BE">
        <w:rPr>
          <w:rFonts w:ascii="PT Astra Serif" w:eastAsia="PT Astra Serif" w:hAnsi="PT Astra Serif" w:cs="PT Astra Serif"/>
          <w:color w:val="000000"/>
          <w:sz w:val="24"/>
          <w:szCs w:val="24"/>
        </w:rPr>
        <w:t>колл</w:t>
      </w:r>
      <w:r w:rsidRPr="00EE23BE">
        <w:rPr>
          <w:rFonts w:ascii="PT Astra Serif" w:eastAsia="PT Astra Serif" w:hAnsi="PT Astra Serif" w:cs="PT Astra Serif"/>
          <w:color w:val="000000"/>
          <w:sz w:val="24"/>
          <w:szCs w:val="24"/>
        </w:rPr>
        <w:t>-центра</w:t>
      </w:r>
      <w:r w:rsidR="003D3361" w:rsidRPr="00EE23BE">
        <w:rPr>
          <w:rFonts w:ascii="PT Astra Serif" w:eastAsia="PT Astra Serif" w:hAnsi="PT Astra Serif" w:cs="PT Astra Serif"/>
          <w:color w:val="000000"/>
          <w:sz w:val="24"/>
          <w:szCs w:val="24"/>
        </w:rPr>
        <w:t>, регистратор</w:t>
      </w:r>
    </w:p>
    <w:p w14:paraId="1236ABCD" w14:textId="21A9E1F2" w:rsidR="00BB13CF" w:rsidRPr="00EE23BE"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ПРИМЕНЯЕМОЕ ОБОРУДОВАНИЕ / ИНСТРУМЕНТЫ</w:t>
      </w:r>
    </w:p>
    <w:p w14:paraId="2BEE77E7" w14:textId="792AF0B4" w:rsidR="00BB13CF" w:rsidRPr="00EE23BE" w:rsidRDefault="00BB13CF" w:rsidP="00E63D46">
      <w:pPr>
        <w:pBdr>
          <w:top w:val="nil"/>
          <w:left w:val="nil"/>
          <w:bottom w:val="nil"/>
          <w:right w:val="nil"/>
          <w:between w:val="nil"/>
        </w:pBdr>
        <w:spacing w:before="120"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АРМ с установленной МИС ТО, </w:t>
      </w:r>
      <w:r w:rsidR="003665C4" w:rsidRPr="00EE23BE">
        <w:rPr>
          <w:rFonts w:ascii="PT Astra Serif" w:eastAsia="PT Astra Serif" w:hAnsi="PT Astra Serif" w:cs="PT Astra Serif"/>
          <w:color w:val="000000"/>
          <w:sz w:val="24"/>
          <w:szCs w:val="24"/>
          <w:lang w:val="en-US"/>
        </w:rPr>
        <w:t>IP</w:t>
      </w:r>
      <w:r w:rsidR="003665C4" w:rsidRPr="00EE23BE">
        <w:rPr>
          <w:rFonts w:ascii="PT Astra Serif" w:eastAsia="PT Astra Serif" w:hAnsi="PT Astra Serif" w:cs="PT Astra Serif"/>
          <w:color w:val="000000"/>
          <w:sz w:val="24"/>
          <w:szCs w:val="24"/>
        </w:rPr>
        <w:t>-</w:t>
      </w:r>
      <w:r w:rsidR="00247689" w:rsidRPr="00EE23BE">
        <w:rPr>
          <w:rFonts w:ascii="PT Astra Serif" w:eastAsia="PT Astra Serif" w:hAnsi="PT Astra Serif" w:cs="PT Astra Serif"/>
          <w:color w:val="000000"/>
          <w:sz w:val="24"/>
          <w:szCs w:val="24"/>
        </w:rPr>
        <w:t>телефон.</w:t>
      </w:r>
    </w:p>
    <w:p w14:paraId="767A930F" w14:textId="77777777" w:rsidR="00BB13CF" w:rsidRPr="00EE23BE"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ОПИСАНИЕ ПОРЯДКА ДЕЙСТВИЙ (ПРОЦЕССА)</w:t>
      </w:r>
    </w:p>
    <w:p w14:paraId="5768A4DA" w14:textId="77777777" w:rsidR="00BB13CF" w:rsidRPr="00EE23BE" w:rsidRDefault="00BB13CF" w:rsidP="005C57AD">
      <w:pPr>
        <w:pBdr>
          <w:top w:val="nil"/>
          <w:left w:val="nil"/>
          <w:bottom w:val="nil"/>
          <w:right w:val="nil"/>
          <w:between w:val="nil"/>
        </w:pBdr>
        <w:spacing w:after="0" w:line="240" w:lineRule="auto"/>
        <w:ind w:firstLine="709"/>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Время проведения процедуры не более 5 минут.</w:t>
      </w:r>
    </w:p>
    <w:p w14:paraId="680D6170" w14:textId="663A4911" w:rsidR="004356E4" w:rsidRPr="00EE23BE" w:rsidRDefault="004356E4" w:rsidP="005C57AD">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внести ФИО пациента в строку поиска МИС ТО – Регистратура – регистратура (расписание)</w:t>
      </w:r>
      <w:r w:rsidR="00607F91" w:rsidRPr="00EE23BE">
        <w:rPr>
          <w:rFonts w:ascii="PT Astra Serif" w:eastAsia="PT Astra Serif" w:hAnsi="PT Astra Serif" w:cs="PT Astra Serif"/>
          <w:color w:val="000000"/>
          <w:sz w:val="24"/>
          <w:szCs w:val="24"/>
        </w:rPr>
        <w:t xml:space="preserve"> - </w:t>
      </w:r>
      <w:r w:rsidRPr="00EE23BE">
        <w:rPr>
          <w:rFonts w:ascii="PT Astra Serif" w:eastAsia="PT Astra Serif" w:hAnsi="PT Astra Serif" w:cs="PT Astra Serif"/>
          <w:color w:val="000000"/>
          <w:sz w:val="24"/>
          <w:szCs w:val="24"/>
        </w:rPr>
        <w:t>нажать кнопку «</w:t>
      </w:r>
      <w:r w:rsidR="00607F91" w:rsidRPr="00EE23BE">
        <w:rPr>
          <w:rFonts w:ascii="PT Astra Serif" w:eastAsia="PT Astra Serif" w:hAnsi="PT Astra Serif" w:cs="PT Astra Serif"/>
          <w:smallCaps/>
          <w:color w:val="000000"/>
          <w:sz w:val="24"/>
          <w:szCs w:val="24"/>
        </w:rPr>
        <w:t>п</w:t>
      </w:r>
      <w:r w:rsidRPr="00EE23BE">
        <w:rPr>
          <w:rFonts w:ascii="PT Astra Serif" w:eastAsia="PT Astra Serif" w:hAnsi="PT Astra Serif" w:cs="PT Astra Serif"/>
          <w:smallCaps/>
          <w:color w:val="000000"/>
          <w:sz w:val="24"/>
          <w:szCs w:val="24"/>
        </w:rPr>
        <w:t>оиск</w:t>
      </w:r>
      <w:r w:rsidRPr="00EE23BE">
        <w:rPr>
          <w:rFonts w:ascii="PT Astra Serif" w:eastAsia="PT Astra Serif" w:hAnsi="PT Astra Serif" w:cs="PT Astra Serif"/>
          <w:color w:val="000000"/>
          <w:sz w:val="24"/>
          <w:szCs w:val="24"/>
        </w:rPr>
        <w:t>»;</w:t>
      </w:r>
    </w:p>
    <w:p w14:paraId="515FD4CE" w14:textId="4ABA1E0D" w:rsidR="004356E4" w:rsidRPr="00EE23BE" w:rsidRDefault="00BB13CF" w:rsidP="005C57AD">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сверить ФИО, данные полиса, паспорта и </w:t>
      </w:r>
      <w:r w:rsidR="004356E4" w:rsidRPr="00EE23BE">
        <w:rPr>
          <w:rFonts w:ascii="PT Astra Serif" w:eastAsia="PT Astra Serif" w:hAnsi="PT Astra Serif" w:cs="PT Astra Serif"/>
          <w:color w:val="000000"/>
          <w:sz w:val="24"/>
          <w:szCs w:val="24"/>
        </w:rPr>
        <w:t>дату рождения</w:t>
      </w:r>
      <w:r w:rsidR="003C378D" w:rsidRPr="00EE23BE">
        <w:rPr>
          <w:rFonts w:ascii="PT Astra Serif" w:eastAsia="PT Astra Serif" w:hAnsi="PT Astra Serif" w:cs="PT Astra Serif"/>
          <w:color w:val="000000"/>
          <w:sz w:val="24"/>
          <w:szCs w:val="24"/>
        </w:rPr>
        <w:t xml:space="preserve"> с данными в МИС ТО</w:t>
      </w:r>
      <w:r w:rsidR="004356E4" w:rsidRPr="00EE23BE">
        <w:rPr>
          <w:rFonts w:ascii="PT Astra Serif" w:eastAsia="PT Astra Serif" w:hAnsi="PT Astra Serif" w:cs="PT Astra Serif"/>
          <w:color w:val="000000"/>
          <w:sz w:val="24"/>
          <w:szCs w:val="24"/>
        </w:rPr>
        <w:t>;</w:t>
      </w:r>
    </w:p>
    <w:p w14:paraId="54432F10" w14:textId="77777777" w:rsidR="003C378D" w:rsidRPr="00EE23BE" w:rsidRDefault="004356E4"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актуализировать </w:t>
      </w:r>
      <w:r w:rsidR="00BB13CF" w:rsidRPr="00EE23BE">
        <w:rPr>
          <w:rFonts w:ascii="PT Astra Serif" w:eastAsia="PT Astra Serif" w:hAnsi="PT Astra Serif" w:cs="PT Astra Serif"/>
          <w:color w:val="000000"/>
          <w:sz w:val="24"/>
          <w:szCs w:val="24"/>
        </w:rPr>
        <w:t>контактную информацию</w:t>
      </w:r>
      <w:r w:rsidR="003C378D" w:rsidRPr="00EE23BE">
        <w:rPr>
          <w:rFonts w:ascii="PT Astra Serif" w:eastAsia="PT Astra Serif" w:hAnsi="PT Astra Serif" w:cs="PT Astra Serif"/>
          <w:color w:val="000000"/>
          <w:sz w:val="24"/>
          <w:szCs w:val="24"/>
        </w:rPr>
        <w:t xml:space="preserve"> (номер телефона, фактический адрес проживания)</w:t>
      </w:r>
      <w:r w:rsidR="00BB13CF" w:rsidRPr="00EE23BE">
        <w:rPr>
          <w:rFonts w:ascii="PT Astra Serif" w:eastAsia="PT Astra Serif" w:hAnsi="PT Astra Serif" w:cs="PT Astra Serif"/>
          <w:color w:val="000000"/>
          <w:sz w:val="24"/>
          <w:szCs w:val="24"/>
        </w:rPr>
        <w:t xml:space="preserve"> </w:t>
      </w:r>
      <w:r w:rsidR="003C378D" w:rsidRPr="00EE23BE">
        <w:rPr>
          <w:rFonts w:ascii="PT Astra Serif" w:eastAsia="PT Astra Serif" w:hAnsi="PT Astra Serif" w:cs="PT Astra Serif"/>
          <w:color w:val="000000"/>
          <w:sz w:val="24"/>
          <w:szCs w:val="24"/>
        </w:rPr>
        <w:t>в ЭМК пациента;</w:t>
      </w:r>
    </w:p>
    <w:p w14:paraId="05BD6C1F" w14:textId="01D02045" w:rsidR="003C378D" w:rsidRPr="00EE23BE" w:rsidRDefault="003C378D"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проверить наличие прикрепления пациента к МО и номер терапевтического (педиатрического) участка; </w:t>
      </w:r>
    </w:p>
    <w:p w14:paraId="490A8332" w14:textId="77777777" w:rsidR="003C378D" w:rsidRPr="00EE23BE" w:rsidRDefault="003C378D"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открыть расписание врачей – выбрать отделение, ФИО участкового врача или специальность врача-специалиста;</w:t>
      </w:r>
    </w:p>
    <w:p w14:paraId="0D305319" w14:textId="399DFF60" w:rsidR="00BB13CF" w:rsidRPr="00EE23BE" w:rsidRDefault="003C378D"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выбрать интервал</w:t>
      </w:r>
      <w:r w:rsidR="00BB13CF" w:rsidRPr="00EE23BE">
        <w:rPr>
          <w:rFonts w:ascii="PT Astra Serif" w:eastAsia="PT Astra Serif" w:hAnsi="PT Astra Serif" w:cs="PT Astra Serif"/>
          <w:color w:val="000000"/>
          <w:sz w:val="24"/>
          <w:szCs w:val="24"/>
        </w:rPr>
        <w:t xml:space="preserve"> в графике приема врача</w:t>
      </w:r>
      <w:r w:rsidR="00607F91" w:rsidRPr="00EE23BE">
        <w:rPr>
          <w:rFonts w:ascii="PT Astra Serif" w:eastAsia="PT Astra Serif" w:hAnsi="PT Astra Serif" w:cs="PT Astra Serif"/>
          <w:color w:val="000000"/>
          <w:sz w:val="24"/>
          <w:szCs w:val="24"/>
        </w:rPr>
        <w:t>, доступный для записи, код медицинской услуги в зависимости от цели обращения - нажать кнопку «</w:t>
      </w:r>
      <w:r w:rsidR="00BB13CF" w:rsidRPr="00EE23BE">
        <w:rPr>
          <w:rFonts w:ascii="PT Astra Serif" w:eastAsia="PT Astra Serif" w:hAnsi="PT Astra Serif" w:cs="PT Astra Serif"/>
          <w:smallCaps/>
          <w:color w:val="000000"/>
          <w:sz w:val="24"/>
          <w:szCs w:val="24"/>
        </w:rPr>
        <w:t>запис</w:t>
      </w:r>
      <w:r w:rsidR="001626A0" w:rsidRPr="00EE23BE">
        <w:rPr>
          <w:rFonts w:ascii="PT Astra Serif" w:eastAsia="PT Astra Serif" w:hAnsi="PT Astra Serif" w:cs="PT Astra Serif"/>
          <w:smallCaps/>
          <w:color w:val="000000"/>
          <w:sz w:val="24"/>
          <w:szCs w:val="24"/>
        </w:rPr>
        <w:t>ать</w:t>
      </w:r>
      <w:r w:rsidR="00607F91" w:rsidRPr="00EE23BE">
        <w:rPr>
          <w:rFonts w:ascii="PT Astra Serif" w:eastAsia="PT Astra Serif" w:hAnsi="PT Astra Serif" w:cs="PT Astra Serif"/>
          <w:color w:val="000000"/>
          <w:sz w:val="24"/>
          <w:szCs w:val="24"/>
        </w:rPr>
        <w:t>»;</w:t>
      </w:r>
    </w:p>
    <w:p w14:paraId="11F0A7A6" w14:textId="3562675A" w:rsidR="00BB13CF" w:rsidRPr="00EE23BE" w:rsidRDefault="00607F91"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сообщить </w:t>
      </w:r>
      <w:r w:rsidR="00BB13CF" w:rsidRPr="00EE23BE">
        <w:rPr>
          <w:rFonts w:ascii="PT Astra Serif" w:eastAsia="PT Astra Serif" w:hAnsi="PT Astra Serif" w:cs="PT Astra Serif"/>
          <w:color w:val="000000"/>
          <w:sz w:val="24"/>
          <w:szCs w:val="24"/>
        </w:rPr>
        <w:t>пациент</w:t>
      </w:r>
      <w:r w:rsidRPr="00EE23BE">
        <w:rPr>
          <w:rFonts w:ascii="PT Astra Serif" w:eastAsia="PT Astra Serif" w:hAnsi="PT Astra Serif" w:cs="PT Astra Serif"/>
          <w:color w:val="000000"/>
          <w:sz w:val="24"/>
          <w:szCs w:val="24"/>
        </w:rPr>
        <w:t>у</w:t>
      </w:r>
      <w:r w:rsidR="00BB13CF" w:rsidRPr="00EE23BE">
        <w:rPr>
          <w:rFonts w:ascii="PT Astra Serif" w:eastAsia="PT Astra Serif" w:hAnsi="PT Astra Serif" w:cs="PT Astra Serif"/>
          <w:color w:val="000000"/>
          <w:sz w:val="24"/>
          <w:szCs w:val="24"/>
        </w:rPr>
        <w:t xml:space="preserve"> о записи к врачу с указанием времени, даты приёма, ФИО специалиста, номера кабинета.</w:t>
      </w:r>
    </w:p>
    <w:p w14:paraId="585C3C4E" w14:textId="3412CB15" w:rsidR="00BB13CF" w:rsidRPr="00EE23BE" w:rsidRDefault="00607F91"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проинформировать </w:t>
      </w:r>
      <w:r w:rsidR="00BB13CF" w:rsidRPr="00EE23BE">
        <w:rPr>
          <w:rFonts w:ascii="PT Astra Serif" w:eastAsia="PT Astra Serif" w:hAnsi="PT Astra Serif" w:cs="PT Astra Serif"/>
          <w:color w:val="000000"/>
          <w:sz w:val="24"/>
          <w:szCs w:val="24"/>
        </w:rPr>
        <w:t xml:space="preserve">пациента </w:t>
      </w:r>
      <w:r w:rsidRPr="00EE23BE">
        <w:rPr>
          <w:rFonts w:ascii="PT Astra Serif" w:eastAsia="PT Astra Serif" w:hAnsi="PT Astra Serif" w:cs="PT Astra Serif"/>
          <w:color w:val="000000"/>
          <w:sz w:val="24"/>
          <w:szCs w:val="24"/>
        </w:rPr>
        <w:t xml:space="preserve">о </w:t>
      </w:r>
      <w:r w:rsidR="00965B21" w:rsidRPr="00EE23BE">
        <w:rPr>
          <w:rFonts w:ascii="PT Astra Serif" w:eastAsia="PT Astra Serif" w:hAnsi="PT Astra Serif" w:cs="PT Astra Serif"/>
          <w:color w:val="000000"/>
          <w:sz w:val="24"/>
          <w:szCs w:val="24"/>
        </w:rPr>
        <w:t xml:space="preserve">необходимости, в случае отмены запланированного визита в поликлинику, сообщить в </w:t>
      </w:r>
      <w:r w:rsidR="00034B01" w:rsidRPr="00EE23BE">
        <w:rPr>
          <w:rFonts w:ascii="PT Astra Serif" w:eastAsia="PT Astra Serif" w:hAnsi="PT Astra Serif" w:cs="PT Astra Serif"/>
          <w:color w:val="000000"/>
          <w:sz w:val="24"/>
          <w:szCs w:val="24"/>
        </w:rPr>
        <w:t>колл</w:t>
      </w:r>
      <w:r w:rsidR="00965B21" w:rsidRPr="00EE23BE">
        <w:rPr>
          <w:rFonts w:ascii="PT Astra Serif" w:eastAsia="PT Astra Serif" w:hAnsi="PT Astra Serif" w:cs="PT Astra Serif"/>
          <w:color w:val="000000"/>
          <w:sz w:val="24"/>
          <w:szCs w:val="24"/>
        </w:rPr>
        <w:t xml:space="preserve">-центр регистратуры; </w:t>
      </w:r>
    </w:p>
    <w:p w14:paraId="65827498" w14:textId="2D25B10D" w:rsidR="00BB13CF" w:rsidRPr="00EE23BE" w:rsidRDefault="00965B21"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у</w:t>
      </w:r>
      <w:r w:rsidR="00BB13CF" w:rsidRPr="00EE23BE">
        <w:rPr>
          <w:rFonts w:ascii="PT Astra Serif" w:eastAsia="PT Astra Serif" w:hAnsi="PT Astra Serif" w:cs="PT Astra Serif"/>
          <w:color w:val="000000"/>
          <w:sz w:val="24"/>
          <w:szCs w:val="24"/>
        </w:rPr>
        <w:t>бедиться в том, что пациент понял полученную информацию, руководствуясь речевым модулем сотрудника регистратуры «</w:t>
      </w:r>
      <w:r w:rsidR="003665C4" w:rsidRPr="00EE23BE">
        <w:rPr>
          <w:rFonts w:ascii="PT Astra Serif" w:eastAsia="PT Astra Serif" w:hAnsi="PT Astra Serif" w:cs="PT Astra Serif"/>
          <w:color w:val="000000"/>
          <w:sz w:val="24"/>
          <w:szCs w:val="24"/>
        </w:rPr>
        <w:t>Информирование пациента и уточнение понимания</w:t>
      </w:r>
      <w:r w:rsidR="00BB13CF" w:rsidRPr="00EE23BE">
        <w:rPr>
          <w:rFonts w:ascii="PT Astra Serif" w:eastAsia="PT Astra Serif" w:hAnsi="PT Astra Serif" w:cs="PT Astra Serif"/>
          <w:color w:val="000000"/>
          <w:sz w:val="24"/>
          <w:szCs w:val="24"/>
        </w:rPr>
        <w:t>»</w:t>
      </w:r>
      <w:r w:rsidR="005B5554" w:rsidRPr="00EE23BE">
        <w:rPr>
          <w:rFonts w:ascii="PT Astra Serif" w:eastAsia="PT Astra Serif" w:hAnsi="PT Astra Serif" w:cs="PT Astra Serif"/>
          <w:color w:val="000000"/>
          <w:sz w:val="24"/>
          <w:szCs w:val="24"/>
        </w:rPr>
        <w:t>;</w:t>
      </w:r>
    </w:p>
    <w:p w14:paraId="58BFD983" w14:textId="301F37F2" w:rsidR="00BB13CF" w:rsidRPr="00EE23BE" w:rsidRDefault="00BB13CF"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проинформировать пациента о дополнительных возможностях записи на прием к врачу </w:t>
      </w:r>
      <w:r w:rsidR="00965B21" w:rsidRPr="00EE23BE">
        <w:rPr>
          <w:rFonts w:ascii="PT Astra Serif" w:eastAsia="PT Astra Serif" w:hAnsi="PT Astra Serif" w:cs="PT Astra Serif"/>
          <w:color w:val="000000"/>
          <w:sz w:val="24"/>
          <w:szCs w:val="24"/>
        </w:rPr>
        <w:t>через ЕГИСЗ</w:t>
      </w:r>
      <w:r w:rsidR="005B5554" w:rsidRPr="00EE23BE">
        <w:rPr>
          <w:rFonts w:ascii="PT Astra Serif" w:eastAsia="PT Astra Serif" w:hAnsi="PT Astra Serif" w:cs="PT Astra Serif"/>
          <w:color w:val="000000"/>
          <w:sz w:val="24"/>
          <w:szCs w:val="24"/>
        </w:rPr>
        <w:t>;</w:t>
      </w:r>
    </w:p>
    <w:p w14:paraId="032A44CE" w14:textId="0A48B980" w:rsidR="00BB13CF" w:rsidRPr="00FA0DA6" w:rsidRDefault="00965B21" w:rsidP="00FA0DA6">
      <w:pPr>
        <w:pStyle w:val="ad"/>
        <w:numPr>
          <w:ilvl w:val="0"/>
          <w:numId w:val="51"/>
        </w:numPr>
        <w:pBdr>
          <w:top w:val="nil"/>
          <w:left w:val="nil"/>
          <w:bottom w:val="nil"/>
          <w:right w:val="nil"/>
          <w:between w:val="nil"/>
        </w:pBdr>
        <w:spacing w:after="0" w:line="240" w:lineRule="auto"/>
        <w:jc w:val="both"/>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з</w:t>
      </w:r>
      <w:r w:rsidR="00BB13CF" w:rsidRPr="00EE23BE">
        <w:rPr>
          <w:rFonts w:ascii="PT Astra Serif" w:eastAsia="PT Astra Serif" w:hAnsi="PT Astra Serif" w:cs="PT Astra Serif"/>
          <w:color w:val="000000"/>
          <w:sz w:val="24"/>
          <w:szCs w:val="24"/>
        </w:rPr>
        <w:t>авершить контакт и принять следующий звонок</w:t>
      </w:r>
      <w:r w:rsidR="003665C4" w:rsidRPr="00EE23BE">
        <w:rPr>
          <w:rFonts w:ascii="PT Astra Serif" w:eastAsia="PT Astra Serif" w:hAnsi="PT Astra Serif" w:cs="PT Astra Serif"/>
          <w:color w:val="000000"/>
          <w:sz w:val="24"/>
          <w:szCs w:val="24"/>
        </w:rPr>
        <w:t>/следующего пациента.</w:t>
      </w:r>
    </w:p>
    <w:p w14:paraId="6012E4AE" w14:textId="5E364C09" w:rsidR="00BB13CF" w:rsidRPr="00FA0DA6" w:rsidRDefault="00BB13CF" w:rsidP="00012E2F">
      <w:pPr>
        <w:numPr>
          <w:ilvl w:val="0"/>
          <w:numId w:val="12"/>
        </w:numPr>
        <w:pBdr>
          <w:top w:val="nil"/>
          <w:left w:val="nil"/>
          <w:bottom w:val="nil"/>
          <w:right w:val="nil"/>
          <w:between w:val="nil"/>
        </w:pBdr>
        <w:spacing w:before="120" w:after="120" w:line="240" w:lineRule="auto"/>
        <w:ind w:left="0"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ПРИЛОЖЕНИЯ И БЛАНКИ</w:t>
      </w:r>
    </w:p>
    <w:p w14:paraId="4FDBD858" w14:textId="77777777" w:rsidR="00BB13CF" w:rsidRPr="00EE23BE" w:rsidRDefault="00BB13CF" w:rsidP="00E63D46">
      <w:pPr>
        <w:pBdr>
          <w:top w:val="nil"/>
          <w:left w:val="nil"/>
          <w:bottom w:val="nil"/>
          <w:right w:val="nil"/>
          <w:between w:val="nil"/>
        </w:pBdr>
        <w:spacing w:before="120" w:after="0" w:line="240" w:lineRule="auto"/>
        <w:ind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Приложения</w:t>
      </w:r>
    </w:p>
    <w:p w14:paraId="40077D2A" w14:textId="3F369E4F" w:rsidR="00BB13CF" w:rsidRPr="00EE23BE" w:rsidRDefault="005B5554" w:rsidP="00E63D46">
      <w:pPr>
        <w:pStyle w:val="ad"/>
        <w:numPr>
          <w:ilvl w:val="0"/>
          <w:numId w:val="52"/>
        </w:num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р</w:t>
      </w:r>
      <w:r w:rsidR="00965B21" w:rsidRPr="00EE23BE">
        <w:rPr>
          <w:rFonts w:ascii="PT Astra Serif" w:eastAsia="PT Astra Serif" w:hAnsi="PT Astra Serif" w:cs="PT Astra Serif"/>
          <w:color w:val="000000"/>
          <w:sz w:val="24"/>
          <w:szCs w:val="24"/>
        </w:rPr>
        <w:t>ечевой модуль «Прием обращения</w:t>
      </w:r>
      <w:r w:rsidRPr="00EE23BE">
        <w:rPr>
          <w:rFonts w:ascii="PT Astra Serif" w:eastAsia="PT Astra Serif" w:hAnsi="PT Astra Serif" w:cs="PT Astra Serif"/>
          <w:color w:val="000000"/>
          <w:sz w:val="24"/>
          <w:szCs w:val="24"/>
        </w:rPr>
        <w:t xml:space="preserve"> пациента»;</w:t>
      </w:r>
    </w:p>
    <w:p w14:paraId="152C98EE" w14:textId="2D640A07" w:rsidR="005B5554" w:rsidRPr="00EE23BE" w:rsidRDefault="005B5554" w:rsidP="00E63D46">
      <w:pPr>
        <w:pStyle w:val="ad"/>
        <w:numPr>
          <w:ilvl w:val="0"/>
          <w:numId w:val="52"/>
        </w:num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речевой модуль «Информирование пациента и уточнение понимания»;</w:t>
      </w:r>
    </w:p>
    <w:p w14:paraId="7F660362" w14:textId="71150D7B" w:rsidR="005B5554" w:rsidRPr="00EE23BE" w:rsidRDefault="005B5554" w:rsidP="00E63D46">
      <w:pPr>
        <w:pStyle w:val="ad"/>
        <w:numPr>
          <w:ilvl w:val="0"/>
          <w:numId w:val="52"/>
        </w:num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схема действующей в МО маршрутизации пациентов;</w:t>
      </w:r>
    </w:p>
    <w:p w14:paraId="37D23E66" w14:textId="445B8F66" w:rsidR="00FA0DA6" w:rsidRPr="00012E2F" w:rsidRDefault="005B5554" w:rsidP="00012E2F">
      <w:pPr>
        <w:pStyle w:val="ad"/>
        <w:numPr>
          <w:ilvl w:val="0"/>
          <w:numId w:val="52"/>
        </w:num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схема взаимодействия «цепочка помощи».</w:t>
      </w:r>
    </w:p>
    <w:p w14:paraId="4200C442" w14:textId="77777777" w:rsidR="00012E2F" w:rsidRDefault="00012E2F">
      <w:pPr>
        <w:rPr>
          <w:rFonts w:ascii="PT Astra Serif" w:eastAsia="PT Astra Serif" w:hAnsi="PT Astra Serif" w:cs="PT Astra Serif"/>
          <w:color w:val="000000"/>
          <w:sz w:val="24"/>
          <w:szCs w:val="24"/>
        </w:rPr>
      </w:pPr>
      <w:r>
        <w:rPr>
          <w:rFonts w:ascii="PT Astra Serif" w:eastAsia="PT Astra Serif" w:hAnsi="PT Astra Serif" w:cs="PT Astra Serif"/>
          <w:color w:val="000000"/>
          <w:sz w:val="24"/>
          <w:szCs w:val="24"/>
        </w:rPr>
        <w:br w:type="page"/>
      </w:r>
    </w:p>
    <w:p w14:paraId="0FFAB853" w14:textId="607D4D06" w:rsidR="00BB13CF" w:rsidRPr="00EE23BE" w:rsidRDefault="00BB13CF" w:rsidP="00E63D46">
      <w:pPr>
        <w:pBdr>
          <w:top w:val="nil"/>
          <w:left w:val="nil"/>
          <w:bottom w:val="nil"/>
          <w:right w:val="nil"/>
          <w:between w:val="nil"/>
        </w:pBdr>
        <w:spacing w:before="120" w:after="0" w:line="240" w:lineRule="auto"/>
        <w:ind w:firstLine="709"/>
        <w:jc w:val="center"/>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Блок-схема</w:t>
      </w:r>
    </w:p>
    <w:p w14:paraId="207DF08A" w14:textId="20289B89" w:rsidR="00BB13CF" w:rsidRPr="00EE23BE" w:rsidRDefault="0094381E"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r w:rsidRPr="00EE23BE">
        <w:rPr>
          <w:rFonts w:ascii="PT Astra Serif" w:eastAsia="PT Astra Serif" w:hAnsi="PT Astra Serif" w:cs="PT Astra Serif"/>
          <w:noProof/>
          <w:color w:val="000000"/>
          <w:sz w:val="24"/>
          <w:szCs w:val="24"/>
        </w:rPr>
        <mc:AlternateContent>
          <mc:Choice Requires="wpg">
            <w:drawing>
              <wp:anchor distT="0" distB="0" distL="114300" distR="114300" simplePos="0" relativeHeight="251672064" behindDoc="0" locked="0" layoutInCell="1" allowOverlap="1" wp14:anchorId="24CAF0D4" wp14:editId="1A96FFA2">
                <wp:simplePos x="0" y="0"/>
                <wp:positionH relativeFrom="column">
                  <wp:posOffset>1047750</wp:posOffset>
                </wp:positionH>
                <wp:positionV relativeFrom="paragraph">
                  <wp:posOffset>128270</wp:posOffset>
                </wp:positionV>
                <wp:extent cx="3600482" cy="4648200"/>
                <wp:effectExtent l="0" t="0" r="19050" b="19050"/>
                <wp:wrapNone/>
                <wp:docPr id="1" name="Группа 1"/>
                <wp:cNvGraphicFramePr/>
                <a:graphic xmlns:a="http://schemas.openxmlformats.org/drawingml/2006/main">
                  <a:graphicData uri="http://schemas.microsoft.com/office/word/2010/wordprocessingGroup">
                    <wpg:wgp>
                      <wpg:cNvGrpSpPr/>
                      <wpg:grpSpPr>
                        <a:xfrm>
                          <a:off x="0" y="0"/>
                          <a:ext cx="3600482" cy="4648200"/>
                          <a:chOff x="307034" y="0"/>
                          <a:chExt cx="2598497" cy="4681088"/>
                        </a:xfrm>
                      </wpg:grpSpPr>
                      <wps:wsp>
                        <wps:cNvPr id="3" name="Прямоугольник 3"/>
                        <wps:cNvSpPr/>
                        <wps:spPr>
                          <a:xfrm>
                            <a:off x="307436" y="0"/>
                            <a:ext cx="2598043" cy="299923"/>
                          </a:xfrm>
                          <a:prstGeom prst="rect">
                            <a:avLst/>
                          </a:prstGeom>
                          <a:solidFill>
                            <a:srgbClr val="FFFFFF"/>
                          </a:solidFill>
                          <a:ln w="25400" cap="flat" cmpd="sng">
                            <a:solidFill>
                              <a:srgbClr val="395E89"/>
                            </a:solidFill>
                            <a:prstDash val="solid"/>
                            <a:round/>
                            <a:headEnd type="none" w="sm" len="sm"/>
                            <a:tailEnd type="none" w="sm" len="sm"/>
                          </a:ln>
                        </wps:spPr>
                        <wps:txbx>
                          <w:txbxContent>
                            <w:p w14:paraId="1850B34E" w14:textId="64322F7A" w:rsidR="00F6560B" w:rsidRDefault="00F6560B" w:rsidP="00BB13CF">
                              <w:pPr>
                                <w:spacing w:line="275" w:lineRule="auto"/>
                                <w:jc w:val="center"/>
                                <w:textDirection w:val="btLr"/>
                              </w:pPr>
                              <w:r>
                                <w:rPr>
                                  <w:i/>
                                  <w:color w:val="000000"/>
                                  <w:sz w:val="20"/>
                                </w:rPr>
                                <w:t>Найти ФИО пациента в МИС ТО</w:t>
                              </w:r>
                            </w:p>
                          </w:txbxContent>
                        </wps:txbx>
                        <wps:bodyPr spcFirstLastPara="1" wrap="square" lIns="91425" tIns="45700" rIns="91425" bIns="45700" anchor="ctr" anchorCtr="0">
                          <a:noAutofit/>
                        </wps:bodyPr>
                      </wps:wsp>
                      <wps:wsp>
                        <wps:cNvPr id="4" name="Прямоугольник 4"/>
                        <wps:cNvSpPr/>
                        <wps:spPr>
                          <a:xfrm>
                            <a:off x="307454" y="545559"/>
                            <a:ext cx="2598043" cy="468263"/>
                          </a:xfrm>
                          <a:prstGeom prst="rect">
                            <a:avLst/>
                          </a:prstGeom>
                          <a:solidFill>
                            <a:srgbClr val="FFFFFF"/>
                          </a:solidFill>
                          <a:ln w="25400" cap="flat" cmpd="sng">
                            <a:solidFill>
                              <a:srgbClr val="395E89"/>
                            </a:solidFill>
                            <a:prstDash val="solid"/>
                            <a:round/>
                            <a:headEnd type="none" w="sm" len="sm"/>
                            <a:tailEnd type="none" w="sm" len="sm"/>
                          </a:ln>
                        </wps:spPr>
                        <wps:txbx>
                          <w:txbxContent>
                            <w:p w14:paraId="1CB0D5DB" w14:textId="77777777" w:rsidR="00F6560B" w:rsidRDefault="00F6560B" w:rsidP="0094381E">
                              <w:pPr>
                                <w:spacing w:after="0" w:line="240" w:lineRule="auto"/>
                                <w:jc w:val="center"/>
                                <w:textDirection w:val="btLr"/>
                                <w:rPr>
                                  <w:i/>
                                  <w:color w:val="000000"/>
                                  <w:sz w:val="20"/>
                                </w:rPr>
                              </w:pPr>
                              <w:r>
                                <w:rPr>
                                  <w:i/>
                                  <w:color w:val="000000"/>
                                  <w:sz w:val="20"/>
                                </w:rPr>
                                <w:t>Актуализировать контактную информацию</w:t>
                              </w:r>
                            </w:p>
                            <w:p w14:paraId="6AFB6B69" w14:textId="6897A564" w:rsidR="00F6560B" w:rsidRDefault="00F6560B" w:rsidP="0094381E">
                              <w:pPr>
                                <w:spacing w:after="0" w:line="240" w:lineRule="auto"/>
                                <w:jc w:val="center"/>
                                <w:textDirection w:val="btLr"/>
                              </w:pPr>
                              <w:r>
                                <w:rPr>
                                  <w:i/>
                                  <w:color w:val="000000"/>
                                  <w:sz w:val="20"/>
                                </w:rPr>
                                <w:t xml:space="preserve"> в ЭМК МИС ТО</w:t>
                              </w:r>
                            </w:p>
                          </w:txbxContent>
                        </wps:txbx>
                        <wps:bodyPr spcFirstLastPara="1" wrap="square" lIns="91425" tIns="45700" rIns="91425" bIns="45700" anchor="ctr" anchorCtr="0">
                          <a:noAutofit/>
                        </wps:bodyPr>
                      </wps:wsp>
                      <wps:wsp>
                        <wps:cNvPr id="5" name="Прямоугольник 5"/>
                        <wps:cNvSpPr/>
                        <wps:spPr>
                          <a:xfrm>
                            <a:off x="307488" y="1259050"/>
                            <a:ext cx="2598043" cy="296459"/>
                          </a:xfrm>
                          <a:prstGeom prst="rect">
                            <a:avLst/>
                          </a:prstGeom>
                          <a:solidFill>
                            <a:srgbClr val="FFFFFF"/>
                          </a:solidFill>
                          <a:ln w="25400" cap="flat" cmpd="sng">
                            <a:solidFill>
                              <a:srgbClr val="395E89"/>
                            </a:solidFill>
                            <a:prstDash val="solid"/>
                            <a:round/>
                            <a:headEnd type="none" w="sm" len="sm"/>
                            <a:tailEnd type="none" w="sm" len="sm"/>
                          </a:ln>
                        </wps:spPr>
                        <wps:txbx>
                          <w:txbxContent>
                            <w:p w14:paraId="4A547E33" w14:textId="5321672B" w:rsidR="00F6560B" w:rsidRDefault="00F6560B" w:rsidP="0094381E">
                              <w:pPr>
                                <w:spacing w:after="0" w:line="240" w:lineRule="auto"/>
                                <w:jc w:val="center"/>
                                <w:textDirection w:val="btLr"/>
                              </w:pPr>
                              <w:r>
                                <w:rPr>
                                  <w:i/>
                                  <w:color w:val="000000"/>
                                  <w:sz w:val="20"/>
                                </w:rPr>
                                <w:t>Найти в расписании график приема нужного специалиста</w:t>
                              </w:r>
                            </w:p>
                          </w:txbxContent>
                        </wps:txbx>
                        <wps:bodyPr spcFirstLastPara="1" wrap="square" lIns="91425" tIns="45700" rIns="91425" bIns="45700" anchor="ctr" anchorCtr="0">
                          <a:noAutofit/>
                        </wps:bodyPr>
                      </wps:wsp>
                      <wps:wsp>
                        <wps:cNvPr id="6" name="Прямоугольник 6"/>
                        <wps:cNvSpPr/>
                        <wps:spPr>
                          <a:xfrm>
                            <a:off x="307034" y="1800084"/>
                            <a:ext cx="2598043" cy="278397"/>
                          </a:xfrm>
                          <a:prstGeom prst="rect">
                            <a:avLst/>
                          </a:prstGeom>
                          <a:solidFill>
                            <a:srgbClr val="FFFFFF"/>
                          </a:solidFill>
                          <a:ln w="25400" cap="flat" cmpd="sng">
                            <a:solidFill>
                              <a:srgbClr val="395E89"/>
                            </a:solidFill>
                            <a:prstDash val="solid"/>
                            <a:round/>
                            <a:headEnd type="none" w="sm" len="sm"/>
                            <a:tailEnd type="none" w="sm" len="sm"/>
                          </a:ln>
                        </wps:spPr>
                        <wps:txbx>
                          <w:txbxContent>
                            <w:p w14:paraId="267A4977" w14:textId="794EC1BA" w:rsidR="00F6560B" w:rsidRDefault="00F6560B" w:rsidP="0094381E">
                              <w:pPr>
                                <w:spacing w:after="0" w:line="240" w:lineRule="auto"/>
                                <w:jc w:val="center"/>
                                <w:textDirection w:val="btLr"/>
                              </w:pPr>
                              <w:r>
                                <w:rPr>
                                  <w:i/>
                                  <w:color w:val="000000"/>
                                  <w:sz w:val="20"/>
                                </w:rPr>
                                <w:t>Подобрать доступный для записи интервал и время приема</w:t>
                              </w:r>
                            </w:p>
                          </w:txbxContent>
                        </wps:txbx>
                        <wps:bodyPr spcFirstLastPara="1" wrap="square" lIns="91425" tIns="45700" rIns="91425" bIns="45700" anchor="ctr" anchorCtr="0">
                          <a:noAutofit/>
                        </wps:bodyPr>
                      </wps:wsp>
                      <wps:wsp>
                        <wps:cNvPr id="11" name="Прямоугольник 11"/>
                        <wps:cNvSpPr/>
                        <wps:spPr>
                          <a:xfrm>
                            <a:off x="307174" y="2324138"/>
                            <a:ext cx="2598043" cy="292608"/>
                          </a:xfrm>
                          <a:prstGeom prst="rect">
                            <a:avLst/>
                          </a:prstGeom>
                          <a:solidFill>
                            <a:srgbClr val="FFFFFF"/>
                          </a:solidFill>
                          <a:ln w="25400" cap="flat" cmpd="sng">
                            <a:solidFill>
                              <a:srgbClr val="395E89"/>
                            </a:solidFill>
                            <a:prstDash val="solid"/>
                            <a:round/>
                            <a:headEnd type="none" w="sm" len="sm"/>
                            <a:tailEnd type="none" w="sm" len="sm"/>
                          </a:ln>
                        </wps:spPr>
                        <wps:txbx>
                          <w:txbxContent>
                            <w:p w14:paraId="3C611307" w14:textId="77777777" w:rsidR="00F6560B" w:rsidRDefault="00F6560B" w:rsidP="00BB13CF">
                              <w:pPr>
                                <w:spacing w:line="275" w:lineRule="auto"/>
                                <w:jc w:val="center"/>
                                <w:textDirection w:val="btLr"/>
                              </w:pPr>
                              <w:r>
                                <w:rPr>
                                  <w:i/>
                                  <w:color w:val="000000"/>
                                  <w:sz w:val="20"/>
                                </w:rPr>
                                <w:t>Осуществить запись на прием к врачу</w:t>
                              </w:r>
                            </w:p>
                          </w:txbxContent>
                        </wps:txbx>
                        <wps:bodyPr spcFirstLastPara="1" wrap="square" lIns="91425" tIns="45700" rIns="91425" bIns="45700" anchor="ctr" anchorCtr="0">
                          <a:noAutofit/>
                        </wps:bodyPr>
                      </wps:wsp>
                      <wps:wsp>
                        <wps:cNvPr id="13" name="Прямоугольник 13"/>
                        <wps:cNvSpPr/>
                        <wps:spPr>
                          <a:xfrm>
                            <a:off x="307034" y="2861489"/>
                            <a:ext cx="2598043" cy="470971"/>
                          </a:xfrm>
                          <a:prstGeom prst="rect">
                            <a:avLst/>
                          </a:prstGeom>
                          <a:solidFill>
                            <a:srgbClr val="FFFFFF"/>
                          </a:solidFill>
                          <a:ln w="25400" cap="flat" cmpd="sng">
                            <a:solidFill>
                              <a:srgbClr val="395E89"/>
                            </a:solidFill>
                            <a:prstDash val="solid"/>
                            <a:round/>
                            <a:headEnd type="none" w="sm" len="sm"/>
                            <a:tailEnd type="none" w="sm" len="sm"/>
                          </a:ln>
                        </wps:spPr>
                        <wps:txbx>
                          <w:txbxContent>
                            <w:p w14:paraId="7323C13E" w14:textId="00D2AC5A" w:rsidR="00F6560B" w:rsidRDefault="00F6560B" w:rsidP="0094381E">
                              <w:pPr>
                                <w:spacing w:after="0" w:line="240" w:lineRule="auto"/>
                                <w:jc w:val="center"/>
                                <w:textDirection w:val="btLr"/>
                              </w:pPr>
                              <w:r>
                                <w:rPr>
                                  <w:i/>
                                  <w:color w:val="000000"/>
                                  <w:sz w:val="20"/>
                                </w:rPr>
                                <w:t xml:space="preserve">Проинформировать пациента о времени и дате приема, ФИО специалиста, номере кабинета </w:t>
                              </w:r>
                            </w:p>
                          </w:txbxContent>
                        </wps:txbx>
                        <wps:bodyPr spcFirstLastPara="1" wrap="square" lIns="91425" tIns="45700" rIns="91425" bIns="45700" anchor="ctr" anchorCtr="0">
                          <a:noAutofit/>
                        </wps:bodyPr>
                      </wps:wsp>
                      <wps:wsp>
                        <wps:cNvPr id="15" name="Прямоугольник 15"/>
                        <wps:cNvSpPr/>
                        <wps:spPr>
                          <a:xfrm>
                            <a:off x="307099" y="3577937"/>
                            <a:ext cx="2598043" cy="503554"/>
                          </a:xfrm>
                          <a:prstGeom prst="rect">
                            <a:avLst/>
                          </a:prstGeom>
                          <a:solidFill>
                            <a:srgbClr val="FFFFFF"/>
                          </a:solidFill>
                          <a:ln w="25400" cap="flat" cmpd="sng">
                            <a:solidFill>
                              <a:srgbClr val="395E89"/>
                            </a:solidFill>
                            <a:prstDash val="solid"/>
                            <a:round/>
                            <a:headEnd type="none" w="sm" len="sm"/>
                            <a:tailEnd type="none" w="sm" len="sm"/>
                          </a:ln>
                        </wps:spPr>
                        <wps:txbx>
                          <w:txbxContent>
                            <w:p w14:paraId="3DB94F3A" w14:textId="456D20E3" w:rsidR="00F6560B" w:rsidRDefault="00F6560B" w:rsidP="0094381E">
                              <w:pPr>
                                <w:spacing w:after="0" w:line="240" w:lineRule="auto"/>
                                <w:jc w:val="center"/>
                                <w:textDirection w:val="btLr"/>
                              </w:pPr>
                              <w:r>
                                <w:rPr>
                                  <w:i/>
                                  <w:color w:val="000000"/>
                                  <w:sz w:val="20"/>
                                </w:rPr>
                                <w:t>Попросить пациента в случае отмены визита предупредить об этом, позвонив в call-центр</w:t>
                              </w:r>
                            </w:p>
                          </w:txbxContent>
                        </wps:txbx>
                        <wps:bodyPr spcFirstLastPara="1" wrap="square" lIns="91425" tIns="45700" rIns="91425" bIns="45700" anchor="ctr" anchorCtr="0">
                          <a:noAutofit/>
                        </wps:bodyPr>
                      </wps:wsp>
                      <wps:wsp>
                        <wps:cNvPr id="17" name="Прямоугольник 17"/>
                        <wps:cNvSpPr/>
                        <wps:spPr>
                          <a:xfrm>
                            <a:off x="307353" y="4326385"/>
                            <a:ext cx="2598043" cy="354703"/>
                          </a:xfrm>
                          <a:prstGeom prst="rect">
                            <a:avLst/>
                          </a:prstGeom>
                          <a:solidFill>
                            <a:srgbClr val="FFFFFF"/>
                          </a:solidFill>
                          <a:ln w="25400" cap="flat" cmpd="sng">
                            <a:solidFill>
                              <a:srgbClr val="395E89"/>
                            </a:solidFill>
                            <a:prstDash val="solid"/>
                            <a:round/>
                            <a:headEnd type="none" w="sm" len="sm"/>
                            <a:tailEnd type="none" w="sm" len="sm"/>
                          </a:ln>
                        </wps:spPr>
                        <wps:txbx>
                          <w:txbxContent>
                            <w:p w14:paraId="09212689" w14:textId="55797DF4" w:rsidR="00F6560B" w:rsidRDefault="00F6560B" w:rsidP="0094381E">
                              <w:pPr>
                                <w:spacing w:after="0" w:line="240" w:lineRule="auto"/>
                                <w:jc w:val="center"/>
                                <w:textDirection w:val="btLr"/>
                              </w:pPr>
                              <w:r>
                                <w:rPr>
                                  <w:i/>
                                  <w:color w:val="000000"/>
                                  <w:sz w:val="20"/>
                                </w:rPr>
                                <w:t>Убедиться, что пациент понял полученную информацию</w:t>
                              </w:r>
                            </w:p>
                          </w:txbxContent>
                        </wps:txbx>
                        <wps:bodyPr spcFirstLastPara="1" wrap="square" lIns="91425" tIns="45700" rIns="91425" bIns="457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4CAF0D4" id="Группа 1" o:spid="_x0000_s1026" style="position:absolute;margin-left:82.5pt;margin-top:10.1pt;width:283.5pt;height:366pt;z-index:251672064;mso-width-relative:margin;mso-height-relative:margin" coordorigin="3070" coordsize="25984,4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">
                <v:rect id="Прямоугольник 3" o:spid="_x0000_s1027" style="position:absolute;left:3074;width:25980;height:29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S8IA&#10;AADaAAAADwAAAGRycy9kb3ducmV2LnhtbESPQWsCMRSE74L/ITzBmyatIGVrFBGlPQmr0l4fm+fu&#10;tpuXJUl3139vBKHHYWa+YVabwTaiIx9qxxpe5goEceFMzaWGy/kwewMRIrLBxjFpuFGAzXo8WmFm&#10;XM85dadYigThkKGGKsY2kzIUFVkMc9cSJ+/qvMWYpC+l8dgnuG3kq1JLabHmtFBhS7uKit/Tn9Xg&#10;z+Wy/lps8/xn96GOSl73332n9XQybN9BRBrif/jZ/jQaFvC4km6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Y9LwgAAANoAAAAPAAAAAAAAAAAAAAAAAJgCAABkcnMvZG93&#10;bnJldi54bWxQSwUGAAAAAAQABAD1AAAAhwMAAAAA&#10;" strokecolor="#395e89" strokeweight="2pt">
                  <v:stroke startarrowwidth="narrow" startarrowlength="short" endarrowwidth="narrow" endarrowlength="short" joinstyle="round"/>
                  <v:textbox inset="2.53958mm,1.2694mm,2.53958mm,1.2694mm">
                    <w:txbxContent>
                      <w:p w14:paraId="1850B34E" w14:textId="64322F7A" w:rsidR="00F6560B" w:rsidRDefault="00F6560B" w:rsidP="00BB13CF">
                        <w:pPr>
                          <w:spacing w:line="275" w:lineRule="auto"/>
                          <w:jc w:val="center"/>
                          <w:textDirection w:val="btLr"/>
                        </w:pPr>
                        <w:r>
                          <w:rPr>
                            <w:i/>
                            <w:color w:val="000000"/>
                            <w:sz w:val="20"/>
                          </w:rPr>
                          <w:t>Найти ФИО пациента в МИС ТО</w:t>
                        </w:r>
                      </w:p>
                    </w:txbxContent>
                  </v:textbox>
                </v:rect>
                <v:rect id="Прямоугольник 4" o:spid="_x0000_s1028" style="position:absolute;left:3074;top:5455;width:25980;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AXP8IA&#10;AADaAAAADwAAAGRycy9kb3ducmV2LnhtbESPQWsCMRSE7wX/Q3hCbzWxFZGtUUQs9lRYFXt9bJ67&#10;225eliTubv99Iwgeh5n5hlmuB9uIjnyoHWuYThQI4sKZmksNp+PHywJEiMgGG8ek4Y8CrFejpyVm&#10;xvWcU3eIpUgQDhlqqGJsMylDUZHFMHEtcfIuzluMSfpSGo99gttGvio1lxZrTgsVtrStqPg9XK0G&#10;fyzn9fltk+c/2736UvKy++47rZ/Hw+YdRKQhPsL39qfRMIPblX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Bc/wgAAANoAAAAPAAAAAAAAAAAAAAAAAJgCAABkcnMvZG93&#10;bnJldi54bWxQSwUGAAAAAAQABAD1AAAAhwMAAAAA&#10;" strokecolor="#395e89" strokeweight="2pt">
                  <v:stroke startarrowwidth="narrow" startarrowlength="short" endarrowwidth="narrow" endarrowlength="short" joinstyle="round"/>
                  <v:textbox inset="2.53958mm,1.2694mm,2.53958mm,1.2694mm">
                    <w:txbxContent>
                      <w:p w14:paraId="1CB0D5DB" w14:textId="77777777" w:rsidR="00F6560B" w:rsidRDefault="00F6560B" w:rsidP="0094381E">
                        <w:pPr>
                          <w:spacing w:after="0" w:line="240" w:lineRule="auto"/>
                          <w:jc w:val="center"/>
                          <w:textDirection w:val="btLr"/>
                          <w:rPr>
                            <w:i/>
                            <w:color w:val="000000"/>
                            <w:sz w:val="20"/>
                          </w:rPr>
                        </w:pPr>
                        <w:r>
                          <w:rPr>
                            <w:i/>
                            <w:color w:val="000000"/>
                            <w:sz w:val="20"/>
                          </w:rPr>
                          <w:t>Актуализировать контактную информацию</w:t>
                        </w:r>
                      </w:p>
                      <w:p w14:paraId="6AFB6B69" w14:textId="6897A564" w:rsidR="00F6560B" w:rsidRDefault="00F6560B" w:rsidP="0094381E">
                        <w:pPr>
                          <w:spacing w:after="0" w:line="240" w:lineRule="auto"/>
                          <w:jc w:val="center"/>
                          <w:textDirection w:val="btLr"/>
                        </w:pPr>
                        <w:r>
                          <w:rPr>
                            <w:i/>
                            <w:color w:val="000000"/>
                            <w:sz w:val="20"/>
                          </w:rPr>
                          <w:t xml:space="preserve"> в ЭМК МИС ТО</w:t>
                        </w:r>
                      </w:p>
                    </w:txbxContent>
                  </v:textbox>
                </v:rect>
                <v:rect id="Прямоугольник 5" o:spid="_x0000_s1029" style="position:absolute;left:3074;top:12590;width:25981;height:2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ypMIA&#10;AADaAAAADwAAAGRycy9kb3ducmV2LnhtbESPQWsCMRSE7wX/Q3hCbzWxRZGtUUQs9lRYFXt9bJ67&#10;225eliTubv99Iwgeh5n5hlmuB9uIjnyoHWuYThQI4sKZmksNp+PHywJEiMgGG8ek4Y8CrFejpyVm&#10;xvWcU3eIpUgQDhlqqGJsMylDUZHFMHEtcfIuzluMSfpSGo99gttGvio1lxZrTgsVtrStqPg9XK0G&#10;fyzn9fltk+c/2736UvKy++47rZ/Hw+YdRKQhPsL39qfRMIPblX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KkwgAAANoAAAAPAAAAAAAAAAAAAAAAAJgCAABkcnMvZG93&#10;bnJldi54bWxQSwUGAAAAAAQABAD1AAAAhwMAAAAA&#10;" strokecolor="#395e89" strokeweight="2pt">
                  <v:stroke startarrowwidth="narrow" startarrowlength="short" endarrowwidth="narrow" endarrowlength="short" joinstyle="round"/>
                  <v:textbox inset="2.53958mm,1.2694mm,2.53958mm,1.2694mm">
                    <w:txbxContent>
                      <w:p w14:paraId="4A547E33" w14:textId="5321672B" w:rsidR="00F6560B" w:rsidRDefault="00F6560B" w:rsidP="0094381E">
                        <w:pPr>
                          <w:spacing w:after="0" w:line="240" w:lineRule="auto"/>
                          <w:jc w:val="center"/>
                          <w:textDirection w:val="btLr"/>
                        </w:pPr>
                        <w:r>
                          <w:rPr>
                            <w:i/>
                            <w:color w:val="000000"/>
                            <w:sz w:val="20"/>
                          </w:rPr>
                          <w:t>Найти в расписании график приема нужного специалиста</w:t>
                        </w:r>
                      </w:p>
                    </w:txbxContent>
                  </v:textbox>
                </v:rect>
                <v:rect id="Прямоугольник 6" o:spid="_x0000_s1030" style="position:absolute;left:3070;top:18000;width:25980;height:2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4s08IA&#10;AADaAAAADwAAAGRycy9kb3ducmV2LnhtbESPQWvCQBSE7wX/w/KE3uquFYKkriJi0VMhWtrrI/tM&#10;0mbfht01Sf99VxA8DjPzDbPajLYVPfnQONYwnykQxKUzDVcaPs/vL0sQISIbbB2Thj8KsFlPnlaY&#10;GzdwQf0pViJBOOSooY6xy6UMZU0Ww8x1xMm7OG8xJukraTwOCW5b+apUJi02nBZq7GhXU/l7uloN&#10;/lxlzddiWxQ/u4P6UPKy/x56rZ+n4/YNRKQxPsL39tFoyOB2Jd0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izTwgAAANoAAAAPAAAAAAAAAAAAAAAAAJgCAABkcnMvZG93&#10;bnJldi54bWxQSwUGAAAAAAQABAD1AAAAhwMAAAAA&#10;" strokecolor="#395e89" strokeweight="2pt">
                  <v:stroke startarrowwidth="narrow" startarrowlength="short" endarrowwidth="narrow" endarrowlength="short" joinstyle="round"/>
                  <v:textbox inset="2.53958mm,1.2694mm,2.53958mm,1.2694mm">
                    <w:txbxContent>
                      <w:p w14:paraId="267A4977" w14:textId="794EC1BA" w:rsidR="00F6560B" w:rsidRDefault="00F6560B" w:rsidP="0094381E">
                        <w:pPr>
                          <w:spacing w:after="0" w:line="240" w:lineRule="auto"/>
                          <w:jc w:val="center"/>
                          <w:textDirection w:val="btLr"/>
                        </w:pPr>
                        <w:r>
                          <w:rPr>
                            <w:i/>
                            <w:color w:val="000000"/>
                            <w:sz w:val="20"/>
                          </w:rPr>
                          <w:t>Подобрать доступный для записи интервал и время приема</w:t>
                        </w:r>
                      </w:p>
                    </w:txbxContent>
                  </v:textbox>
                </v:rect>
                <v:rect id="Прямоугольник 11" o:spid="_x0000_s1031" style="position:absolute;left:3071;top:23241;width:25981;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hJMAA&#10;AADbAAAADwAAAGRycy9kb3ducmV2LnhtbERP32vCMBB+H/g/hBN8m4kbyKhGEXFsT0JV9PVozrba&#10;XEqStfW/N4PB3u7j+3nL9WAb0ZEPtWMNs6kCQVw4U3Op4XT8fP0AESKywcYxaXhQgPVq9LLEzLie&#10;c+oOsRQphEOGGqoY20zKUFRkMUxdS5y4q/MWY4K+lMZjn8JtI9+UmkuLNaeGClvaVlTcDz9Wgz+W&#10;8/r8vsnz2/ZL7ZW87i59p/VkPGwWICIN8V/85/42af4Mfn9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XhJMAAAADbAAAADwAAAAAAAAAAAAAAAACYAgAAZHJzL2Rvd25y&#10;ZXYueG1sUEsFBgAAAAAEAAQA9QAAAIUDAAAAAA==&#10;" strokecolor="#395e89" strokeweight="2pt">
                  <v:stroke startarrowwidth="narrow" startarrowlength="short" endarrowwidth="narrow" endarrowlength="short" joinstyle="round"/>
                  <v:textbox inset="2.53958mm,1.2694mm,2.53958mm,1.2694mm">
                    <w:txbxContent>
                      <w:p w14:paraId="3C611307" w14:textId="77777777" w:rsidR="00F6560B" w:rsidRDefault="00F6560B" w:rsidP="00BB13CF">
                        <w:pPr>
                          <w:spacing w:line="275" w:lineRule="auto"/>
                          <w:jc w:val="center"/>
                          <w:textDirection w:val="btLr"/>
                        </w:pPr>
                        <w:r>
                          <w:rPr>
                            <w:i/>
                            <w:color w:val="000000"/>
                            <w:sz w:val="20"/>
                          </w:rPr>
                          <w:t>Осуществить запись на прием к врачу</w:t>
                        </w:r>
                      </w:p>
                    </w:txbxContent>
                  </v:textbox>
                </v:rect>
                <v:rect id="Прямоугольник 13" o:spid="_x0000_s1032" style="position:absolute;left:3070;top:28614;width:25980;height:4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ayMAA&#10;AADbAAAADwAAAGRycy9kb3ducmV2LnhtbERP32vCMBB+F/wfwgm+abIJMjqjiCjbk1CV7fVozrZb&#10;cylJ1tb/3gjC3u7j+3mrzWAb0ZEPtWMNL3MFgrhwpuZSw+V8mL2BCBHZYOOYNNwowGY9Hq0wM67n&#10;nLpTLEUK4ZChhirGNpMyFBVZDHPXEifu6rzFmKAvpfHYp3DbyFelltJizamhwpZ2FRW/pz+rwZ/L&#10;Zf212Ob5z+5DHZW87r/7TuvpZNi+g4g0xH/x0/1p0vwFPH5J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vayMAAAADbAAAADwAAAAAAAAAAAAAAAACYAgAAZHJzL2Rvd25y&#10;ZXYueG1sUEsFBgAAAAAEAAQA9QAAAIUDAAAAAA==&#10;" strokecolor="#395e89" strokeweight="2pt">
                  <v:stroke startarrowwidth="narrow" startarrowlength="short" endarrowwidth="narrow" endarrowlength="short" joinstyle="round"/>
                  <v:textbox inset="2.53958mm,1.2694mm,2.53958mm,1.2694mm">
                    <w:txbxContent>
                      <w:p w14:paraId="7323C13E" w14:textId="00D2AC5A" w:rsidR="00F6560B" w:rsidRDefault="00F6560B" w:rsidP="0094381E">
                        <w:pPr>
                          <w:spacing w:after="0" w:line="240" w:lineRule="auto"/>
                          <w:jc w:val="center"/>
                          <w:textDirection w:val="btLr"/>
                        </w:pPr>
                        <w:r>
                          <w:rPr>
                            <w:i/>
                            <w:color w:val="000000"/>
                            <w:sz w:val="20"/>
                          </w:rPr>
                          <w:t xml:space="preserve">Проинформировать пациента о времени и дате приема, ФИО специалиста, номере кабинета </w:t>
                        </w:r>
                      </w:p>
                    </w:txbxContent>
                  </v:textbox>
                </v:rect>
                <v:rect id="Прямоугольник 15" o:spid="_x0000_s1033" style="position:absolute;left:3070;top:35779;width:25981;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nJ8EA&#10;AADbAAAADwAAAGRycy9kb3ducmV2LnhtbERP32vCMBB+H/g/hBP2NhM3FOmMIuJwT4OquNejOdtu&#10;zaUkse3++0UQfLuP7+ct14NtREc+1I41TCcKBHHhTM2lhtPx42UBIkRkg41j0vBHAdar0dMSM+N6&#10;zqk7xFKkEA4ZaqhibDMpQ1GRxTBxLXHiLs5bjAn6UhqPfQq3jXxVai4t1pwaKmxpW1Hxe7haDf5Y&#10;zuvz2ybPf7Z79aXkZffdd1o/j4fNO4hIQ3yI7+5Pk+bP4PZLO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O5yfBAAAA2wAAAA8AAAAAAAAAAAAAAAAAmAIAAGRycy9kb3du&#10;cmV2LnhtbFBLBQYAAAAABAAEAPUAAACGAwAAAAA=&#10;" strokecolor="#395e89" strokeweight="2pt">
                  <v:stroke startarrowwidth="narrow" startarrowlength="short" endarrowwidth="narrow" endarrowlength="short" joinstyle="round"/>
                  <v:textbox inset="2.53958mm,1.2694mm,2.53958mm,1.2694mm">
                    <w:txbxContent>
                      <w:p w14:paraId="3DB94F3A" w14:textId="456D20E3" w:rsidR="00F6560B" w:rsidRDefault="00F6560B" w:rsidP="0094381E">
                        <w:pPr>
                          <w:spacing w:after="0" w:line="240" w:lineRule="auto"/>
                          <w:jc w:val="center"/>
                          <w:textDirection w:val="btLr"/>
                        </w:pPr>
                        <w:r>
                          <w:rPr>
                            <w:i/>
                            <w:color w:val="000000"/>
                            <w:sz w:val="20"/>
                          </w:rPr>
                          <w:t>Попросить пациента в случае отмены визита предупредить об этом, позвонив в call-центр</w:t>
                        </w:r>
                      </w:p>
                    </w:txbxContent>
                  </v:textbox>
                </v:rect>
                <v:rect id="Прямоугольник 17" o:spid="_x0000_s1034" style="position:absolute;left:3073;top:43263;width:25980;height:3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cy8EA&#10;AADbAAAADwAAAGRycy9kb3ducmV2LnhtbERP32vCMBB+H/g/hBP2NhM3UOmMIuJwT4OquNejOdtu&#10;zaUkse3++0UQfLuP7+ct14NtREc+1I41TCcKBHHhTM2lhtPx42UBIkRkg41j0vBHAdar0dMSM+N6&#10;zqk7xFKkEA4ZaqhibDMpQ1GRxTBxLXHiLs5bjAn6UhqPfQq3jXxVaiYt1pwaKmxpW1Hxe7haDf5Y&#10;zurz2ybPf7Z79aXkZffdd1o/j4fNO4hIQ3yI7+5Pk+bP4fZLO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Q3MvBAAAA2wAAAA8AAAAAAAAAAAAAAAAAmAIAAGRycy9kb3du&#10;cmV2LnhtbFBLBQYAAAAABAAEAPUAAACGAwAAAAA=&#10;" strokecolor="#395e89" strokeweight="2pt">
                  <v:stroke startarrowwidth="narrow" startarrowlength="short" endarrowwidth="narrow" endarrowlength="short" joinstyle="round"/>
                  <v:textbox inset="2.53958mm,1.2694mm,2.53958mm,1.2694mm">
                    <w:txbxContent>
                      <w:p w14:paraId="09212689" w14:textId="55797DF4" w:rsidR="00F6560B" w:rsidRDefault="00F6560B" w:rsidP="0094381E">
                        <w:pPr>
                          <w:spacing w:after="0" w:line="240" w:lineRule="auto"/>
                          <w:jc w:val="center"/>
                          <w:textDirection w:val="btLr"/>
                        </w:pPr>
                        <w:r>
                          <w:rPr>
                            <w:i/>
                            <w:color w:val="000000"/>
                            <w:sz w:val="20"/>
                          </w:rPr>
                          <w:t>Убедиться, что пациент понял полученную информацию</w:t>
                        </w:r>
                      </w:p>
                    </w:txbxContent>
                  </v:textbox>
                </v:rect>
              </v:group>
            </w:pict>
          </mc:Fallback>
        </mc:AlternateContent>
      </w:r>
    </w:p>
    <w:p w14:paraId="1A81B44E" w14:textId="14453A84"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7CEEC376" w14:textId="014F4B3A"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6ECD8FBC" w14:textId="37820425"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5F100187" w14:textId="6C139EE8"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041776FB" w14:textId="2D1E1D0F"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133C33FB" w14:textId="55705BE9"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07A2F1E3"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112652CE" w14:textId="2CA95688"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06436B4D"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637820DE" w14:textId="2EAD2916"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1291D1D2"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7F2B31B6" w14:textId="38EB3FA0"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371F1DCF"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3FC7706E" w14:textId="5B89F6BC"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61310AD2"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3178F27B" w14:textId="1263CBB9"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b/>
          <w:color w:val="000000"/>
          <w:sz w:val="24"/>
          <w:szCs w:val="24"/>
        </w:rPr>
      </w:pPr>
    </w:p>
    <w:p w14:paraId="07FB2A82" w14:textId="05273264"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b/>
          <w:color w:val="000000"/>
          <w:sz w:val="24"/>
          <w:szCs w:val="24"/>
        </w:rPr>
      </w:pPr>
    </w:p>
    <w:p w14:paraId="499A7E30"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b/>
          <w:color w:val="000000"/>
          <w:sz w:val="24"/>
          <w:szCs w:val="24"/>
        </w:rPr>
      </w:pPr>
    </w:p>
    <w:p w14:paraId="46E7E3C9" w14:textId="3BB109F8" w:rsidR="00BB13CF" w:rsidRPr="00EE23BE" w:rsidRDefault="00FD020D" w:rsidP="00E63D46">
      <w:pPr>
        <w:pBdr>
          <w:top w:val="nil"/>
          <w:left w:val="nil"/>
          <w:bottom w:val="nil"/>
          <w:right w:val="nil"/>
          <w:between w:val="nil"/>
        </w:pBdr>
        <w:spacing w:before="120" w:after="0" w:line="240" w:lineRule="auto"/>
        <w:rPr>
          <w:rFonts w:ascii="PT Astra Serif" w:eastAsia="PT Astra Serif" w:hAnsi="PT Astra Serif" w:cs="PT Astra Serif"/>
          <w:b/>
          <w:color w:val="000000"/>
          <w:sz w:val="24"/>
          <w:szCs w:val="24"/>
        </w:rPr>
      </w:pPr>
      <w:r w:rsidRPr="00EE23BE">
        <w:rPr>
          <w:rFonts w:ascii="PT Astra Serif" w:hAnsi="PT Astra Serif"/>
          <w:noProof/>
        </w:rPr>
        <mc:AlternateContent>
          <mc:Choice Requires="wps">
            <w:drawing>
              <wp:anchor distT="0" distB="0" distL="114300" distR="114300" simplePos="0" relativeHeight="251676160" behindDoc="0" locked="0" layoutInCell="1" allowOverlap="1" wp14:anchorId="483B28A4" wp14:editId="2DD9ADD0">
                <wp:simplePos x="0" y="0"/>
                <wp:positionH relativeFrom="column">
                  <wp:posOffset>1038225</wp:posOffset>
                </wp:positionH>
                <wp:positionV relativeFrom="paragraph">
                  <wp:posOffset>143510</wp:posOffset>
                </wp:positionV>
                <wp:extent cx="3599815" cy="351790"/>
                <wp:effectExtent l="0" t="0" r="19685" b="10160"/>
                <wp:wrapNone/>
                <wp:docPr id="22" name="Прямоугольник 22"/>
                <wp:cNvGraphicFramePr/>
                <a:graphic xmlns:a="http://schemas.openxmlformats.org/drawingml/2006/main">
                  <a:graphicData uri="http://schemas.microsoft.com/office/word/2010/wordprocessingShape">
                    <wps:wsp>
                      <wps:cNvSpPr/>
                      <wps:spPr>
                        <a:xfrm>
                          <a:off x="0" y="0"/>
                          <a:ext cx="3599815" cy="351790"/>
                        </a:xfrm>
                        <a:prstGeom prst="rect">
                          <a:avLst/>
                        </a:prstGeom>
                        <a:solidFill>
                          <a:srgbClr val="FFFFFF"/>
                        </a:solidFill>
                        <a:ln w="25400" cap="flat" cmpd="sng">
                          <a:solidFill>
                            <a:srgbClr val="395E89"/>
                          </a:solidFill>
                          <a:prstDash val="solid"/>
                          <a:round/>
                          <a:headEnd type="none" w="sm" len="sm"/>
                          <a:tailEnd type="none" w="sm" len="sm"/>
                        </a:ln>
                      </wps:spPr>
                      <wps:txbx>
                        <w:txbxContent>
                          <w:p w14:paraId="47D4D9F5" w14:textId="349585DD" w:rsidR="00F6560B" w:rsidRDefault="00F6560B" w:rsidP="0094381E">
                            <w:pPr>
                              <w:spacing w:after="0" w:line="240" w:lineRule="auto"/>
                              <w:jc w:val="center"/>
                              <w:textDirection w:val="btLr"/>
                            </w:pPr>
                            <w:r>
                              <w:rPr>
                                <w:i/>
                                <w:color w:val="000000"/>
                                <w:sz w:val="20"/>
                              </w:rPr>
                              <w:t>Завершить обращение</w:t>
                            </w:r>
                          </w:p>
                        </w:txbxContent>
                      </wps:txbx>
                      <wps:bodyPr spcFirstLastPara="1" wrap="square" lIns="91425" tIns="45700" rIns="91425" bIns="45700" anchor="ctr" anchorCtr="0">
                        <a:noAutofit/>
                      </wps:bodyPr>
                    </wps:wsp>
                  </a:graphicData>
                </a:graphic>
              </wp:anchor>
            </w:drawing>
          </mc:Choice>
          <mc:Fallback>
            <w:pict>
              <v:rect w14:anchorId="483B28A4" id="Прямоугольник 22" o:spid="_x0000_s1035" style="position:absolute;margin-left:81.75pt;margin-top:11.3pt;width:283.45pt;height:27.7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" strokecolor="#395e89" strokeweight="2pt">
                <v:stroke startarrowwidth="narrow" startarrowlength="short" endarrowwidth="narrow" endarrowlength="short" joinstyle="round"/>
                <v:textbox inset="2.53958mm,1.2694mm,2.53958mm,1.2694mm">
                  <w:txbxContent>
                    <w:p w14:paraId="47D4D9F5" w14:textId="349585DD" w:rsidR="00F6560B" w:rsidRDefault="00F6560B" w:rsidP="0094381E">
                      <w:pPr>
                        <w:spacing w:after="0" w:line="240" w:lineRule="auto"/>
                        <w:jc w:val="center"/>
                        <w:textDirection w:val="btLr"/>
                      </w:pPr>
                      <w:r>
                        <w:rPr>
                          <w:i/>
                          <w:color w:val="000000"/>
                          <w:sz w:val="20"/>
                        </w:rPr>
                        <w:t>Завершить обращение</w:t>
                      </w:r>
                    </w:p>
                  </w:txbxContent>
                </v:textbox>
              </v:rect>
            </w:pict>
          </mc:Fallback>
        </mc:AlternateContent>
      </w:r>
    </w:p>
    <w:p w14:paraId="061AC6AC" w14:textId="1E08339F"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b/>
          <w:color w:val="000000"/>
          <w:sz w:val="24"/>
          <w:szCs w:val="24"/>
        </w:rPr>
      </w:pPr>
    </w:p>
    <w:p w14:paraId="425FFBED" w14:textId="7777777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77507B8D" w14:textId="77777777" w:rsidR="00BB13CF" w:rsidRPr="00EE23BE" w:rsidRDefault="00BB13CF" w:rsidP="00012E2F">
      <w:pPr>
        <w:numPr>
          <w:ilvl w:val="0"/>
          <w:numId w:val="12"/>
        </w:numPr>
        <w:pBdr>
          <w:top w:val="nil"/>
          <w:left w:val="nil"/>
          <w:bottom w:val="nil"/>
          <w:right w:val="nil"/>
          <w:between w:val="nil"/>
        </w:pBdr>
        <w:spacing w:before="120" w:after="120" w:line="240" w:lineRule="auto"/>
        <w:ind w:left="924" w:hanging="357"/>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ФИКСАЦИЯ ИНФОРМАЦИИ</w:t>
      </w:r>
    </w:p>
    <w:p w14:paraId="7917F202" w14:textId="3CF241D1" w:rsidR="00856F2C" w:rsidRPr="00EE23BE" w:rsidRDefault="0094381E" w:rsidP="00012E2F">
      <w:pPr>
        <w:pBdr>
          <w:top w:val="nil"/>
          <w:left w:val="nil"/>
          <w:bottom w:val="nil"/>
          <w:right w:val="nil"/>
          <w:between w:val="nil"/>
        </w:pBdr>
        <w:spacing w:before="120" w:after="0" w:line="240" w:lineRule="auto"/>
        <w:ind w:left="928"/>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Электронное расписание </w:t>
      </w:r>
      <w:r w:rsidR="00BB13CF" w:rsidRPr="00EE23BE">
        <w:rPr>
          <w:rFonts w:ascii="PT Astra Serif" w:eastAsia="PT Astra Serif" w:hAnsi="PT Astra Serif" w:cs="PT Astra Serif"/>
          <w:color w:val="000000"/>
          <w:sz w:val="24"/>
          <w:szCs w:val="24"/>
        </w:rPr>
        <w:t>МИС ТО</w:t>
      </w:r>
    </w:p>
    <w:p w14:paraId="05888CFE" w14:textId="05FF55C1" w:rsidR="00BB13CF" w:rsidRPr="00EE23BE" w:rsidRDefault="00BB13CF" w:rsidP="00E63D46">
      <w:pPr>
        <w:pBdr>
          <w:top w:val="nil"/>
          <w:left w:val="nil"/>
          <w:bottom w:val="nil"/>
          <w:right w:val="nil"/>
          <w:between w:val="nil"/>
        </w:pBdr>
        <w:spacing w:before="120" w:after="0" w:line="240" w:lineRule="auto"/>
        <w:ind w:firstLine="709"/>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ЛИСТ РЕГИСТРАЦИИ ИЗМЕНЕНИЙ</w:t>
      </w:r>
    </w:p>
    <w:tbl>
      <w:tblPr>
        <w:tblStyle w:val="affffb"/>
        <w:tblW w:w="9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
        <w:gridCol w:w="1379"/>
        <w:gridCol w:w="2897"/>
        <w:gridCol w:w="1843"/>
        <w:gridCol w:w="1417"/>
        <w:gridCol w:w="1199"/>
      </w:tblGrid>
      <w:tr w:rsidR="00BB13CF" w:rsidRPr="00EE23BE" w14:paraId="2B28EB51" w14:textId="77777777" w:rsidTr="00FD020D">
        <w:tc>
          <w:tcPr>
            <w:tcW w:w="510" w:type="dxa"/>
          </w:tcPr>
          <w:p w14:paraId="629594C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w:t>
            </w:r>
          </w:p>
        </w:tc>
        <w:tc>
          <w:tcPr>
            <w:tcW w:w="1379" w:type="dxa"/>
          </w:tcPr>
          <w:p w14:paraId="1F7AAD4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Дата изменения</w:t>
            </w:r>
          </w:p>
        </w:tc>
        <w:tc>
          <w:tcPr>
            <w:tcW w:w="2897" w:type="dxa"/>
          </w:tcPr>
          <w:p w14:paraId="4057569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Содержание </w:t>
            </w:r>
          </w:p>
        </w:tc>
        <w:tc>
          <w:tcPr>
            <w:tcW w:w="1843" w:type="dxa"/>
          </w:tcPr>
          <w:p w14:paraId="71A19CB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Дата согласования</w:t>
            </w:r>
          </w:p>
        </w:tc>
        <w:tc>
          <w:tcPr>
            <w:tcW w:w="1417" w:type="dxa"/>
          </w:tcPr>
          <w:p w14:paraId="60072693"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Дата ввода в действие</w:t>
            </w:r>
          </w:p>
        </w:tc>
        <w:tc>
          <w:tcPr>
            <w:tcW w:w="1199" w:type="dxa"/>
          </w:tcPr>
          <w:p w14:paraId="0D5FB17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 xml:space="preserve">Подпись </w:t>
            </w:r>
          </w:p>
        </w:tc>
      </w:tr>
      <w:tr w:rsidR="00BB13CF" w:rsidRPr="00EE23BE" w14:paraId="5C85385A" w14:textId="77777777" w:rsidTr="00FD020D">
        <w:tc>
          <w:tcPr>
            <w:tcW w:w="510" w:type="dxa"/>
          </w:tcPr>
          <w:p w14:paraId="5BD8534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379" w:type="dxa"/>
          </w:tcPr>
          <w:p w14:paraId="14FF7DE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2897" w:type="dxa"/>
          </w:tcPr>
          <w:p w14:paraId="288D8F63"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843" w:type="dxa"/>
          </w:tcPr>
          <w:p w14:paraId="59C2909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17" w:type="dxa"/>
          </w:tcPr>
          <w:p w14:paraId="183209F0"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199" w:type="dxa"/>
          </w:tcPr>
          <w:p w14:paraId="52B3F32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07C4A9F0" w14:textId="77777777" w:rsidTr="00FD020D">
        <w:tc>
          <w:tcPr>
            <w:tcW w:w="510" w:type="dxa"/>
          </w:tcPr>
          <w:p w14:paraId="7DCFAC3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379" w:type="dxa"/>
          </w:tcPr>
          <w:p w14:paraId="230E7374"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2897" w:type="dxa"/>
          </w:tcPr>
          <w:p w14:paraId="7C6FE8E7"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843" w:type="dxa"/>
          </w:tcPr>
          <w:p w14:paraId="6C46D5DC"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17" w:type="dxa"/>
          </w:tcPr>
          <w:p w14:paraId="7487412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199" w:type="dxa"/>
          </w:tcPr>
          <w:p w14:paraId="03DB1BC3"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4E2CD3E4" w14:textId="77777777" w:rsidTr="00FD020D">
        <w:tc>
          <w:tcPr>
            <w:tcW w:w="510" w:type="dxa"/>
          </w:tcPr>
          <w:p w14:paraId="1EB8021B"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379" w:type="dxa"/>
          </w:tcPr>
          <w:p w14:paraId="143575D7"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2897" w:type="dxa"/>
          </w:tcPr>
          <w:p w14:paraId="61F67D23"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843" w:type="dxa"/>
          </w:tcPr>
          <w:p w14:paraId="482BA53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17" w:type="dxa"/>
          </w:tcPr>
          <w:p w14:paraId="4D6E38B3"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199" w:type="dxa"/>
          </w:tcPr>
          <w:p w14:paraId="1881FF53"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143EB701" w14:textId="77777777" w:rsidTr="00FD020D">
        <w:tc>
          <w:tcPr>
            <w:tcW w:w="510" w:type="dxa"/>
          </w:tcPr>
          <w:p w14:paraId="28C9A94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379" w:type="dxa"/>
          </w:tcPr>
          <w:p w14:paraId="5B6F94E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2897" w:type="dxa"/>
          </w:tcPr>
          <w:p w14:paraId="62B158A2"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843" w:type="dxa"/>
          </w:tcPr>
          <w:p w14:paraId="48A22774"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17" w:type="dxa"/>
          </w:tcPr>
          <w:p w14:paraId="0FD05680"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199" w:type="dxa"/>
          </w:tcPr>
          <w:p w14:paraId="4693194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5F2AECA4" w14:textId="77777777" w:rsidTr="00FD020D">
        <w:tc>
          <w:tcPr>
            <w:tcW w:w="510" w:type="dxa"/>
          </w:tcPr>
          <w:p w14:paraId="44FF69E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379" w:type="dxa"/>
          </w:tcPr>
          <w:p w14:paraId="158E497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2897" w:type="dxa"/>
          </w:tcPr>
          <w:p w14:paraId="0EA41FF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843" w:type="dxa"/>
          </w:tcPr>
          <w:p w14:paraId="496AE4C7"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17" w:type="dxa"/>
          </w:tcPr>
          <w:p w14:paraId="24D779EA"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199" w:type="dxa"/>
          </w:tcPr>
          <w:p w14:paraId="796CD4C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0300DF83" w14:textId="77777777" w:rsidTr="00FD020D">
        <w:tc>
          <w:tcPr>
            <w:tcW w:w="510" w:type="dxa"/>
          </w:tcPr>
          <w:p w14:paraId="4A509D1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379" w:type="dxa"/>
          </w:tcPr>
          <w:p w14:paraId="11A86C8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2897" w:type="dxa"/>
          </w:tcPr>
          <w:p w14:paraId="05584EB7"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843" w:type="dxa"/>
          </w:tcPr>
          <w:p w14:paraId="27D06387"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17" w:type="dxa"/>
          </w:tcPr>
          <w:p w14:paraId="0086E97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199" w:type="dxa"/>
          </w:tcPr>
          <w:p w14:paraId="52B84A22"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bl>
    <w:p w14:paraId="20F2960E" w14:textId="17406487" w:rsidR="00BB13CF" w:rsidRPr="00EE23BE" w:rsidRDefault="00BB13CF" w:rsidP="00E63D46">
      <w:pPr>
        <w:pBdr>
          <w:top w:val="nil"/>
          <w:left w:val="nil"/>
          <w:bottom w:val="nil"/>
          <w:right w:val="nil"/>
          <w:between w:val="nil"/>
        </w:pBdr>
        <w:spacing w:before="120" w:after="0" w:line="240" w:lineRule="auto"/>
        <w:rPr>
          <w:rFonts w:ascii="PT Astra Serif" w:eastAsia="PT Astra Serif" w:hAnsi="PT Astra Serif" w:cs="PT Astra Serif"/>
          <w:color w:val="000000"/>
          <w:sz w:val="24"/>
          <w:szCs w:val="24"/>
        </w:rPr>
      </w:pPr>
    </w:p>
    <w:p w14:paraId="15735774" w14:textId="77777777" w:rsidR="00BB13CF" w:rsidRPr="00EE23BE" w:rsidRDefault="00BB13CF" w:rsidP="00012E2F">
      <w:pPr>
        <w:numPr>
          <w:ilvl w:val="0"/>
          <w:numId w:val="12"/>
        </w:numPr>
        <w:pBdr>
          <w:top w:val="nil"/>
          <w:left w:val="nil"/>
          <w:bottom w:val="nil"/>
          <w:right w:val="nil"/>
          <w:between w:val="nil"/>
        </w:pBdr>
        <w:spacing w:before="120" w:after="120" w:line="240" w:lineRule="auto"/>
        <w:ind w:left="924" w:hanging="357"/>
        <w:rPr>
          <w:rFonts w:ascii="PT Astra Serif" w:eastAsia="PT Astra Serif" w:hAnsi="PT Astra Serif" w:cs="PT Astra Serif"/>
          <w:b/>
          <w:color w:val="000000"/>
          <w:sz w:val="24"/>
          <w:szCs w:val="24"/>
        </w:rPr>
      </w:pPr>
      <w:r w:rsidRPr="00EE23BE">
        <w:rPr>
          <w:rFonts w:ascii="PT Astra Serif" w:eastAsia="PT Astra Serif" w:hAnsi="PT Astra Serif" w:cs="PT Astra Serif"/>
          <w:b/>
          <w:color w:val="000000"/>
          <w:sz w:val="24"/>
          <w:szCs w:val="24"/>
        </w:rPr>
        <w:t>ЛИСТ ОЗНАКОМЛЕНИЯ</w:t>
      </w:r>
    </w:p>
    <w:tbl>
      <w:tblPr>
        <w:tblStyle w:val="affffc"/>
        <w:tblW w:w="9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5384"/>
        <w:gridCol w:w="1488"/>
        <w:gridCol w:w="1726"/>
      </w:tblGrid>
      <w:tr w:rsidR="00BB13CF" w:rsidRPr="00EE23BE" w14:paraId="466EB03A" w14:textId="77777777" w:rsidTr="00BB13CF">
        <w:tc>
          <w:tcPr>
            <w:tcW w:w="647" w:type="dxa"/>
          </w:tcPr>
          <w:p w14:paraId="04EEB1B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w:t>
            </w:r>
          </w:p>
        </w:tc>
        <w:tc>
          <w:tcPr>
            <w:tcW w:w="5384" w:type="dxa"/>
          </w:tcPr>
          <w:p w14:paraId="54258D2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ФИО медицинского регистратора</w:t>
            </w:r>
          </w:p>
        </w:tc>
        <w:tc>
          <w:tcPr>
            <w:tcW w:w="1488" w:type="dxa"/>
          </w:tcPr>
          <w:p w14:paraId="3FA4134A"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Подпись</w:t>
            </w:r>
          </w:p>
        </w:tc>
        <w:tc>
          <w:tcPr>
            <w:tcW w:w="1726" w:type="dxa"/>
          </w:tcPr>
          <w:p w14:paraId="1484D1BB"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Дата ознакомления</w:t>
            </w:r>
          </w:p>
        </w:tc>
      </w:tr>
      <w:tr w:rsidR="00BB13CF" w:rsidRPr="00EE23BE" w14:paraId="24B63CE7" w14:textId="77777777" w:rsidTr="00BB13CF">
        <w:tc>
          <w:tcPr>
            <w:tcW w:w="647" w:type="dxa"/>
          </w:tcPr>
          <w:p w14:paraId="1F6B6AE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1</w:t>
            </w:r>
          </w:p>
        </w:tc>
        <w:tc>
          <w:tcPr>
            <w:tcW w:w="5384" w:type="dxa"/>
          </w:tcPr>
          <w:p w14:paraId="76EFE9FD"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6CF08E3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638C9ED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665B2FA8" w14:textId="77777777" w:rsidTr="00BB13CF">
        <w:tc>
          <w:tcPr>
            <w:tcW w:w="647" w:type="dxa"/>
          </w:tcPr>
          <w:p w14:paraId="7E4B367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2</w:t>
            </w:r>
          </w:p>
        </w:tc>
        <w:tc>
          <w:tcPr>
            <w:tcW w:w="5384" w:type="dxa"/>
          </w:tcPr>
          <w:p w14:paraId="2676720A"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2901C3A0"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43BA8A5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7606E72D" w14:textId="77777777" w:rsidTr="00BB13CF">
        <w:tc>
          <w:tcPr>
            <w:tcW w:w="647" w:type="dxa"/>
          </w:tcPr>
          <w:p w14:paraId="5340355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3</w:t>
            </w:r>
          </w:p>
        </w:tc>
        <w:tc>
          <w:tcPr>
            <w:tcW w:w="5384" w:type="dxa"/>
          </w:tcPr>
          <w:p w14:paraId="614C423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45954DD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0BD7EF60"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7D782968" w14:textId="77777777" w:rsidTr="00BB13CF">
        <w:tc>
          <w:tcPr>
            <w:tcW w:w="647" w:type="dxa"/>
          </w:tcPr>
          <w:p w14:paraId="01DF971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4</w:t>
            </w:r>
          </w:p>
        </w:tc>
        <w:tc>
          <w:tcPr>
            <w:tcW w:w="5384" w:type="dxa"/>
          </w:tcPr>
          <w:p w14:paraId="79B537C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3829E45A"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3A2A227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7838CA9B" w14:textId="77777777" w:rsidTr="00BB13CF">
        <w:tc>
          <w:tcPr>
            <w:tcW w:w="647" w:type="dxa"/>
          </w:tcPr>
          <w:p w14:paraId="05D96B4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5</w:t>
            </w:r>
          </w:p>
        </w:tc>
        <w:tc>
          <w:tcPr>
            <w:tcW w:w="5384" w:type="dxa"/>
          </w:tcPr>
          <w:p w14:paraId="00F4427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35A62B91"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42E221D5"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45EEC8C6" w14:textId="77777777" w:rsidTr="00BB13CF">
        <w:tc>
          <w:tcPr>
            <w:tcW w:w="647" w:type="dxa"/>
          </w:tcPr>
          <w:p w14:paraId="35C1A18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6</w:t>
            </w:r>
          </w:p>
        </w:tc>
        <w:tc>
          <w:tcPr>
            <w:tcW w:w="5384" w:type="dxa"/>
          </w:tcPr>
          <w:p w14:paraId="605EB6BF"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2C959D26"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02BA7388"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r w:rsidR="00BB13CF" w:rsidRPr="00EE23BE" w14:paraId="1F81703B" w14:textId="77777777" w:rsidTr="00BB13CF">
        <w:tc>
          <w:tcPr>
            <w:tcW w:w="647" w:type="dxa"/>
          </w:tcPr>
          <w:p w14:paraId="74993FC0"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r w:rsidRPr="00EE23BE">
              <w:rPr>
                <w:rFonts w:ascii="PT Astra Serif" w:eastAsia="PT Astra Serif" w:hAnsi="PT Astra Serif" w:cs="PT Astra Serif"/>
                <w:color w:val="000000"/>
                <w:sz w:val="24"/>
                <w:szCs w:val="24"/>
              </w:rPr>
              <w:t>7</w:t>
            </w:r>
          </w:p>
        </w:tc>
        <w:tc>
          <w:tcPr>
            <w:tcW w:w="5384" w:type="dxa"/>
          </w:tcPr>
          <w:p w14:paraId="362FA834"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488" w:type="dxa"/>
          </w:tcPr>
          <w:p w14:paraId="5D54ABAE"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c>
          <w:tcPr>
            <w:tcW w:w="1726" w:type="dxa"/>
          </w:tcPr>
          <w:p w14:paraId="144B156B" w14:textId="77777777" w:rsidR="00BB13CF" w:rsidRPr="00EE23BE" w:rsidRDefault="00BB13CF" w:rsidP="00E63D46">
            <w:pPr>
              <w:pBdr>
                <w:top w:val="nil"/>
                <w:left w:val="nil"/>
                <w:bottom w:val="nil"/>
                <w:right w:val="nil"/>
                <w:between w:val="nil"/>
              </w:pBdr>
              <w:spacing w:before="120"/>
              <w:rPr>
                <w:rFonts w:ascii="PT Astra Serif" w:eastAsia="PT Astra Serif" w:hAnsi="PT Astra Serif" w:cs="PT Astra Serif"/>
                <w:color w:val="000000"/>
                <w:sz w:val="24"/>
                <w:szCs w:val="24"/>
              </w:rPr>
            </w:pPr>
          </w:p>
        </w:tc>
      </w:tr>
    </w:tbl>
    <w:p w14:paraId="1B1CBA7A" w14:textId="29EEA18B" w:rsidR="0094381E" w:rsidRPr="00EE23BE" w:rsidRDefault="0094381E" w:rsidP="00E63D46">
      <w:pPr>
        <w:spacing w:before="120"/>
        <w:rPr>
          <w:rFonts w:ascii="PT Astra Serif" w:hAnsi="PT Astra Serif"/>
        </w:rPr>
      </w:pPr>
    </w:p>
    <w:p w14:paraId="1A1EFD8C" w14:textId="77777777" w:rsidR="0094381E" w:rsidRPr="00EE23BE" w:rsidRDefault="0094381E" w:rsidP="00E63D46">
      <w:pPr>
        <w:spacing w:before="120"/>
        <w:rPr>
          <w:rFonts w:ascii="PT Astra Serif" w:hAnsi="PT Astra Serif"/>
        </w:rPr>
      </w:pPr>
      <w:r w:rsidRPr="00EE23BE">
        <w:rPr>
          <w:rFonts w:ascii="PT Astra Serif" w:hAnsi="PT Astra Serif"/>
        </w:rPr>
        <w:br w:type="page"/>
      </w:r>
    </w:p>
    <w:tbl>
      <w:tblPr>
        <w:tblStyle w:val="af2"/>
        <w:tblW w:w="0" w:type="auto"/>
        <w:tblLook w:val="04A0" w:firstRow="1" w:lastRow="0" w:firstColumn="1" w:lastColumn="0" w:noHBand="0" w:noVBand="1"/>
      </w:tblPr>
      <w:tblGrid>
        <w:gridCol w:w="4622"/>
        <w:gridCol w:w="4623"/>
      </w:tblGrid>
      <w:tr w:rsidR="0094381E" w:rsidRPr="00EE23BE" w14:paraId="635F0F7A" w14:textId="77777777" w:rsidTr="004D0913">
        <w:tc>
          <w:tcPr>
            <w:tcW w:w="9245" w:type="dxa"/>
            <w:gridSpan w:val="2"/>
          </w:tcPr>
          <w:p w14:paraId="504E3549" w14:textId="77777777" w:rsidR="0094381E" w:rsidRPr="00EE23BE" w:rsidRDefault="0094381E" w:rsidP="00E63D46">
            <w:pPr>
              <w:jc w:val="center"/>
              <w:rPr>
                <w:rFonts w:ascii="PT Astra Serif" w:hAnsi="PT Astra Serif"/>
                <w:smallCaps/>
              </w:rPr>
            </w:pPr>
            <w:r w:rsidRPr="00EE23BE">
              <w:rPr>
                <w:rFonts w:ascii="PT Astra Serif" w:eastAsia="PT Astra Serif" w:hAnsi="PT Astra Serif" w:cs="PT Astra Serif"/>
                <w:smallCaps/>
                <w:sz w:val="26"/>
                <w:szCs w:val="26"/>
                <w:lang w:val="ru-RU"/>
              </w:rPr>
              <w:t>Стандартная операционная процедура</w:t>
            </w:r>
          </w:p>
        </w:tc>
      </w:tr>
      <w:tr w:rsidR="0094381E" w:rsidRPr="00EE23BE" w14:paraId="6A218F8C" w14:textId="77777777" w:rsidTr="004D0913">
        <w:tc>
          <w:tcPr>
            <w:tcW w:w="9245" w:type="dxa"/>
            <w:gridSpan w:val="2"/>
          </w:tcPr>
          <w:p w14:paraId="7D9C2417" w14:textId="78BD4404" w:rsidR="0094381E" w:rsidRPr="00EE23BE" w:rsidRDefault="00524FA6" w:rsidP="001A7694">
            <w:pPr>
              <w:pStyle w:val="2"/>
              <w:jc w:val="center"/>
              <w:outlineLvl w:val="1"/>
              <w:rPr>
                <w:rFonts w:ascii="PT Astra Serif" w:hAnsi="PT Astra Serif"/>
              </w:rPr>
            </w:pPr>
            <w:r w:rsidRPr="00EE23BE">
              <w:rPr>
                <w:rFonts w:ascii="PT Astra Serif" w:hAnsi="PT Astra Serif"/>
              </w:rPr>
              <w:t>Оформление вызова врача на дом к пациенту</w:t>
            </w:r>
          </w:p>
        </w:tc>
      </w:tr>
      <w:tr w:rsidR="0094381E" w:rsidRPr="00EE23BE" w14:paraId="2FDD969E" w14:textId="77777777" w:rsidTr="004D0913">
        <w:tc>
          <w:tcPr>
            <w:tcW w:w="4622" w:type="dxa"/>
          </w:tcPr>
          <w:p w14:paraId="248CDE2E" w14:textId="77777777" w:rsidR="0094381E" w:rsidRPr="00EE23BE" w:rsidRDefault="0094381E" w:rsidP="00E63D46">
            <w:pPr>
              <w:pStyle w:val="10"/>
              <w:spacing w:before="120"/>
              <w:jc w:val="center"/>
              <w:outlineLvl w:val="0"/>
              <w:rPr>
                <w:rFonts w:ascii="PT Astra Serif" w:eastAsia="PT Astra Serif" w:hAnsi="PT Astra Serif" w:cs="PT Astra Serif"/>
                <w:smallCaps w:val="0"/>
                <w:sz w:val="30"/>
                <w:szCs w:val="30"/>
              </w:rPr>
            </w:pPr>
          </w:p>
        </w:tc>
        <w:tc>
          <w:tcPr>
            <w:tcW w:w="4623" w:type="dxa"/>
          </w:tcPr>
          <w:p w14:paraId="4B3448E7" w14:textId="5012FA9A" w:rsidR="0094381E" w:rsidRPr="00EE23BE" w:rsidRDefault="0094381E" w:rsidP="00E63D46">
            <w:pPr>
              <w:spacing w:before="120"/>
              <w:jc w:val="right"/>
              <w:rPr>
                <w:rFonts w:ascii="PT Astra Serif" w:hAnsi="PT Astra Serif"/>
                <w:lang w:val="ru-RU"/>
              </w:rPr>
            </w:pPr>
            <w:bookmarkStart w:id="112" w:name="СОП_вызов_на_дом"/>
            <w:r w:rsidRPr="00EE23BE">
              <w:rPr>
                <w:rFonts w:ascii="PT Astra Serif" w:hAnsi="PT Astra Serif"/>
              </w:rPr>
              <w:t>СОП-</w:t>
            </w:r>
            <w:r w:rsidR="009B11BA" w:rsidRPr="00EE23BE">
              <w:rPr>
                <w:rFonts w:ascii="PT Astra Serif" w:hAnsi="PT Astra Serif"/>
              </w:rPr>
              <w:t>2</w:t>
            </w:r>
            <w:r w:rsidRPr="00EE23BE">
              <w:rPr>
                <w:rFonts w:ascii="PT Astra Serif" w:hAnsi="PT Astra Serif"/>
              </w:rPr>
              <w:t>/</w:t>
            </w:r>
            <w:r w:rsidR="00524FA6" w:rsidRPr="00EE23BE">
              <w:rPr>
                <w:rFonts w:ascii="PT Astra Serif" w:hAnsi="PT Astra Serif"/>
              </w:rPr>
              <w:t>10</w:t>
            </w:r>
            <w:r w:rsidRPr="00EE23BE">
              <w:rPr>
                <w:rFonts w:ascii="PT Astra Serif" w:hAnsi="PT Astra Serif"/>
              </w:rPr>
              <w:t>-</w:t>
            </w:r>
            <w:r w:rsidR="00524FA6" w:rsidRPr="00EE23BE">
              <w:rPr>
                <w:rFonts w:ascii="PT Astra Serif" w:hAnsi="PT Astra Serif"/>
              </w:rPr>
              <w:t>РЕГ</w:t>
            </w:r>
            <w:bookmarkEnd w:id="112"/>
          </w:p>
        </w:tc>
      </w:tr>
    </w:tbl>
    <w:p w14:paraId="1F305778" w14:textId="77777777" w:rsidR="00B10B99" w:rsidRPr="00EE23BE" w:rsidRDefault="00B10B99" w:rsidP="00E63D46">
      <w:pPr>
        <w:spacing w:before="120"/>
        <w:rPr>
          <w:rFonts w:ascii="PT Astra Serif" w:hAnsi="PT Astra Serif"/>
        </w:rPr>
      </w:pPr>
    </w:p>
    <w:p w14:paraId="3A95DBF5" w14:textId="77777777" w:rsidR="00524FA6" w:rsidRPr="00EE23BE" w:rsidRDefault="00524FA6" w:rsidP="00012E2F">
      <w:pPr>
        <w:numPr>
          <w:ilvl w:val="0"/>
          <w:numId w:val="1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НАЗНАЧЕНИЕ ДОКУМЕНТА И ОБЛАСТЬ ПРИМЕНЕНИЯ</w:t>
      </w:r>
    </w:p>
    <w:p w14:paraId="5BC47739" w14:textId="48C297AE"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СОП предназначен для стандартизации действий персонала при вызове врача на дом.  Данный СОП используется на рабочем месте регистратора, оператора </w:t>
      </w:r>
      <w:r w:rsidR="00034B01" w:rsidRPr="00EE23BE">
        <w:rPr>
          <w:rFonts w:ascii="PT Astra Serif" w:eastAsia="PT Astra Serif" w:hAnsi="PT Astra Serif" w:cs="PT Astra Serif"/>
          <w:sz w:val="26"/>
          <w:szCs w:val="26"/>
        </w:rPr>
        <w:t>колл</w:t>
      </w:r>
      <w:r w:rsidRPr="00EE23BE">
        <w:rPr>
          <w:rFonts w:ascii="PT Astra Serif" w:eastAsia="PT Astra Serif" w:hAnsi="PT Astra Serif" w:cs="PT Astra Serif"/>
          <w:sz w:val="26"/>
          <w:szCs w:val="26"/>
        </w:rPr>
        <w:t>-центр</w:t>
      </w:r>
      <w:r w:rsidR="009A6E1B" w:rsidRPr="00EE23BE">
        <w:rPr>
          <w:rFonts w:ascii="PT Astra Serif" w:eastAsia="PT Astra Serif" w:hAnsi="PT Astra Serif" w:cs="PT Astra Serif"/>
          <w:sz w:val="26"/>
          <w:szCs w:val="26"/>
        </w:rPr>
        <w:t xml:space="preserve">а. </w:t>
      </w:r>
    </w:p>
    <w:p w14:paraId="1B1E9DFA" w14:textId="77777777" w:rsidR="00524FA6" w:rsidRPr="00EE23BE" w:rsidRDefault="00524FA6" w:rsidP="00012E2F">
      <w:pPr>
        <w:numPr>
          <w:ilvl w:val="0"/>
          <w:numId w:val="1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НОРМАТИВНЫЕ ССЫЛКИ</w:t>
      </w:r>
    </w:p>
    <w:p w14:paraId="76577E17" w14:textId="5065CEA8" w:rsidR="00524FA6" w:rsidRPr="00EE23BE" w:rsidRDefault="00524FA6" w:rsidP="00856F2C">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Стандарт организации амбулаторной помощи на территории Томской области, утвержден распоряжением Департамента здравоохранения Томской области от 10.09.2018 № 817.</w:t>
      </w:r>
    </w:p>
    <w:p w14:paraId="158D2515" w14:textId="77777777" w:rsidR="00524FA6" w:rsidRPr="00EE23BE" w:rsidRDefault="00524FA6" w:rsidP="00012E2F">
      <w:pPr>
        <w:numPr>
          <w:ilvl w:val="0"/>
          <w:numId w:val="1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ТЕРМИНЫ И АББРЕВИАТУРЫ</w:t>
      </w:r>
    </w:p>
    <w:p w14:paraId="6D3E6212" w14:textId="0099C875" w:rsidR="00856F2C" w:rsidRPr="00856F2C" w:rsidRDefault="00856F2C" w:rsidP="00856F2C">
      <w:pPr>
        <w:spacing w:after="0" w:line="240" w:lineRule="auto"/>
        <w:ind w:firstLine="709"/>
        <w:jc w:val="both"/>
        <w:rPr>
          <w:rFonts w:ascii="PT Astra Serif" w:eastAsia="PT Astra Serif" w:hAnsi="PT Astra Serif" w:cs="PT Astra Serif"/>
          <w:b/>
          <w:sz w:val="26"/>
          <w:szCs w:val="26"/>
        </w:rPr>
      </w:pPr>
      <w:r>
        <w:rPr>
          <w:rFonts w:ascii="PT Astra Serif" w:eastAsia="PT Astra Serif" w:hAnsi="PT Astra Serif" w:cs="PT Astra Serif"/>
          <w:b/>
          <w:sz w:val="26"/>
          <w:szCs w:val="26"/>
        </w:rPr>
        <w:t>Термины</w:t>
      </w:r>
    </w:p>
    <w:p w14:paraId="0F9AD7F0" w14:textId="77777777" w:rsidR="00524FA6" w:rsidRPr="00EE23BE" w:rsidRDefault="00524FA6" w:rsidP="00856F2C">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Аббревиатуры</w:t>
      </w:r>
    </w:p>
    <w:p w14:paraId="425AC7E9" w14:textId="77777777"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СОП – стандартная операционная процедура.</w:t>
      </w:r>
    </w:p>
    <w:p w14:paraId="2FB4188D" w14:textId="77777777"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АРМ – автоматизированное рабочее место.</w:t>
      </w:r>
    </w:p>
    <w:p w14:paraId="2B1EAA12" w14:textId="77777777"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МИС ТО – медицинская информационная система Томской области.</w:t>
      </w:r>
    </w:p>
    <w:p w14:paraId="1310518F" w14:textId="77777777"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УЧ – участковый терапевт.</w:t>
      </w:r>
    </w:p>
    <w:p w14:paraId="7415A294" w14:textId="77777777"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КНП – кабинет неотложной помощи.</w:t>
      </w:r>
    </w:p>
    <w:p w14:paraId="29381E1F" w14:textId="6519F4E2"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w:t>
      </w:r>
      <w:r w:rsidR="009A6E1B" w:rsidRPr="00EE23BE">
        <w:rPr>
          <w:rFonts w:ascii="PT Astra Serif" w:eastAsia="PT Astra Serif" w:hAnsi="PT Astra Serif" w:cs="PT Astra Serif"/>
          <w:sz w:val="26"/>
          <w:szCs w:val="26"/>
        </w:rPr>
        <w:t>МП – скорая медицинская помощь.</w:t>
      </w:r>
    </w:p>
    <w:p w14:paraId="68E85237" w14:textId="77777777" w:rsidR="00524FA6" w:rsidRPr="00EE23BE" w:rsidRDefault="00524FA6" w:rsidP="00012E2F">
      <w:pPr>
        <w:numPr>
          <w:ilvl w:val="0"/>
          <w:numId w:val="1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ПЕРСОНАЛ, ДОПУЩЕННЫЙ К ПРОВЕДЕНИЮ ПРОЦЕДУРЫ</w:t>
      </w:r>
    </w:p>
    <w:p w14:paraId="2A05E3D8" w14:textId="31627AE1"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Оператор </w:t>
      </w:r>
      <w:r w:rsidR="00034B01" w:rsidRPr="00EE23BE">
        <w:rPr>
          <w:rFonts w:ascii="PT Astra Serif" w:eastAsia="PT Astra Serif" w:hAnsi="PT Astra Serif" w:cs="PT Astra Serif"/>
          <w:sz w:val="26"/>
          <w:szCs w:val="26"/>
        </w:rPr>
        <w:t>колл</w:t>
      </w:r>
      <w:r w:rsidR="009A6E1B" w:rsidRPr="00EE23BE">
        <w:rPr>
          <w:rFonts w:ascii="PT Astra Serif" w:eastAsia="PT Astra Serif" w:hAnsi="PT Astra Serif" w:cs="PT Astra Serif"/>
          <w:sz w:val="26"/>
          <w:szCs w:val="26"/>
        </w:rPr>
        <w:t>-центра, регистратор</w:t>
      </w:r>
    </w:p>
    <w:p w14:paraId="3F029203" w14:textId="77777777" w:rsidR="00524FA6" w:rsidRPr="00EE23BE" w:rsidRDefault="00524FA6" w:rsidP="00012E2F">
      <w:pPr>
        <w:numPr>
          <w:ilvl w:val="0"/>
          <w:numId w:val="1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ПРИМЕНЯЕМОЕ ОБОРУДОВАНИЕ / ИНСТРУМЕНТЫ</w:t>
      </w:r>
    </w:p>
    <w:p w14:paraId="33C2C9A7" w14:textId="04DD0FEE"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АРМ с установленной МИС ТО, теле</w:t>
      </w:r>
      <w:r w:rsidR="009A6E1B" w:rsidRPr="00EE23BE">
        <w:rPr>
          <w:rFonts w:ascii="PT Astra Serif" w:eastAsia="PT Astra Serif" w:hAnsi="PT Astra Serif" w:cs="PT Astra Serif"/>
          <w:sz w:val="26"/>
          <w:szCs w:val="26"/>
        </w:rPr>
        <w:t>фон.</w:t>
      </w:r>
    </w:p>
    <w:p w14:paraId="52BEE0DC" w14:textId="77777777" w:rsidR="00524FA6" w:rsidRPr="00EE23BE" w:rsidRDefault="00524FA6" w:rsidP="00012E2F">
      <w:pPr>
        <w:numPr>
          <w:ilvl w:val="0"/>
          <w:numId w:val="1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ОПИСАНИЕ ПОРЯДКА ДЕЙСТВИЙ (ПРОЦЕССА)</w:t>
      </w:r>
    </w:p>
    <w:p w14:paraId="7FC545EA" w14:textId="41124048" w:rsidR="00524FA6" w:rsidRPr="00EE23BE" w:rsidRDefault="00524FA6" w:rsidP="00856F2C">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Оформление вызова на дом производится с использованием функционала МИС ТО в соответствии с руководством пользователя системы.</w:t>
      </w:r>
    </w:p>
    <w:p w14:paraId="4E1814B9" w14:textId="77777777" w:rsidR="00524FA6" w:rsidRPr="00EE23BE" w:rsidRDefault="00524FA6" w:rsidP="00856F2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Время проведения процедуры не более 5 минут.</w:t>
      </w:r>
    </w:p>
    <w:p w14:paraId="2F5B0720" w14:textId="50B85D6E"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внести ФИО пациента в строку </w:t>
      </w:r>
      <w:r w:rsidR="00E93B7A" w:rsidRPr="00EE23BE">
        <w:rPr>
          <w:rFonts w:ascii="PT Astra Serif" w:eastAsia="PT Astra Serif" w:hAnsi="PT Astra Serif" w:cs="PT Astra Serif"/>
          <w:color w:val="000000"/>
          <w:sz w:val="26"/>
          <w:szCs w:val="26"/>
        </w:rPr>
        <w:t>поиска МИС ТО – Регистратура – В</w:t>
      </w:r>
      <w:r w:rsidRPr="00EE23BE">
        <w:rPr>
          <w:rFonts w:ascii="PT Astra Serif" w:eastAsia="PT Astra Serif" w:hAnsi="PT Astra Serif" w:cs="PT Astra Serif"/>
          <w:color w:val="000000"/>
          <w:sz w:val="26"/>
          <w:szCs w:val="26"/>
        </w:rPr>
        <w:t>ызовы на дом – регистрация вызова на дом -  нажать кнопку «ПОИСК»;</w:t>
      </w:r>
    </w:p>
    <w:p w14:paraId="522D1736" w14:textId="77777777"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сверить ФИО, данные полиса, паспорта и дату рождения с данными в МИС ТО;</w:t>
      </w:r>
    </w:p>
    <w:p w14:paraId="26E0627D" w14:textId="77777777"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актуализировать контактную информацию (номер телефона, фактический адрес проживания) в ЭМК пациента;</w:t>
      </w:r>
    </w:p>
    <w:p w14:paraId="63C0D891" w14:textId="0B846FD2"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 xml:space="preserve">зарегистрировать вызов в электронном журнале модуля МИС ТО с заполнением всех полей установленной формы;  </w:t>
      </w:r>
    </w:p>
    <w:p w14:paraId="78412C35" w14:textId="2D885438"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проинформировать пациента о времени визита врача/фельдшера;</w:t>
      </w:r>
    </w:p>
    <w:p w14:paraId="7749DEEB" w14:textId="26788B83"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убедиться в том, что пациент понял полученную информацию, руководствуясь речевым модулем сотрудника регистратуры «Уточнение понимания».</w:t>
      </w:r>
    </w:p>
    <w:p w14:paraId="67F9CC56" w14:textId="7AEE0D93" w:rsidR="00524FA6" w:rsidRPr="00EE23BE" w:rsidRDefault="00524FA6" w:rsidP="00856F2C">
      <w:pPr>
        <w:numPr>
          <w:ilvl w:val="0"/>
          <w:numId w:val="53"/>
        </w:numPr>
        <w:pBdr>
          <w:top w:val="nil"/>
          <w:left w:val="nil"/>
          <w:bottom w:val="nil"/>
          <w:right w:val="nil"/>
          <w:between w:val="nil"/>
        </w:pBdr>
        <w:spacing w:after="0" w:line="240" w:lineRule="auto"/>
        <w:jc w:val="both"/>
        <w:rPr>
          <w:rFonts w:ascii="PT Astra Serif" w:eastAsia="PT Astra Serif" w:hAnsi="PT Astra Serif" w:cs="PT Astra Serif"/>
          <w:color w:val="000000"/>
          <w:sz w:val="26"/>
          <w:szCs w:val="26"/>
        </w:rPr>
      </w:pPr>
      <w:r w:rsidRPr="00EE23BE">
        <w:rPr>
          <w:rFonts w:ascii="PT Astra Serif" w:eastAsia="PT Astra Serif" w:hAnsi="PT Astra Serif" w:cs="PT Astra Serif"/>
          <w:color w:val="000000"/>
          <w:sz w:val="26"/>
          <w:szCs w:val="26"/>
        </w:rPr>
        <w:t>завершить контакт и принять следующий звонок/пациента.</w:t>
      </w:r>
    </w:p>
    <w:p w14:paraId="7520FFE4" w14:textId="77777777" w:rsidR="00524FA6" w:rsidRPr="00EE23BE" w:rsidRDefault="00524FA6" w:rsidP="00E63D46">
      <w:pPr>
        <w:pBdr>
          <w:top w:val="nil"/>
          <w:left w:val="nil"/>
          <w:bottom w:val="nil"/>
          <w:right w:val="nil"/>
          <w:between w:val="nil"/>
        </w:pBdr>
        <w:spacing w:before="120" w:after="0" w:line="240" w:lineRule="auto"/>
        <w:ind w:firstLine="709"/>
        <w:jc w:val="both"/>
        <w:rPr>
          <w:rFonts w:ascii="PT Astra Serif" w:eastAsia="PT Astra Serif" w:hAnsi="PT Astra Serif" w:cs="PT Astra Serif"/>
          <w:color w:val="000000"/>
          <w:sz w:val="26"/>
          <w:szCs w:val="26"/>
        </w:rPr>
      </w:pPr>
    </w:p>
    <w:p w14:paraId="11D7E48E" w14:textId="77777777" w:rsidR="009B11BA" w:rsidRPr="00EE23BE" w:rsidRDefault="009B11BA" w:rsidP="00E63D46">
      <w:pPr>
        <w:spacing w:before="120"/>
        <w:rPr>
          <w:rFonts w:ascii="PT Astra Serif" w:hAnsi="PT Astra Serif"/>
        </w:rPr>
      </w:pPr>
      <w:r w:rsidRPr="00EE23BE">
        <w:rPr>
          <w:rFonts w:ascii="PT Astra Serif" w:hAnsi="PT Astra Serif"/>
        </w:rPr>
        <w:br w:type="page"/>
      </w:r>
    </w:p>
    <w:tbl>
      <w:tblPr>
        <w:tblStyle w:val="af2"/>
        <w:tblW w:w="0" w:type="auto"/>
        <w:tblLook w:val="04A0" w:firstRow="1" w:lastRow="0" w:firstColumn="1" w:lastColumn="0" w:noHBand="0" w:noVBand="1"/>
      </w:tblPr>
      <w:tblGrid>
        <w:gridCol w:w="4622"/>
        <w:gridCol w:w="4623"/>
      </w:tblGrid>
      <w:tr w:rsidR="001C377C" w:rsidRPr="00EE23BE" w14:paraId="6CBECA64" w14:textId="77777777" w:rsidTr="004D0913">
        <w:tc>
          <w:tcPr>
            <w:tcW w:w="9245" w:type="dxa"/>
            <w:gridSpan w:val="2"/>
          </w:tcPr>
          <w:p w14:paraId="72ACDD9D" w14:textId="77777777" w:rsidR="001C377C" w:rsidRPr="00EE23BE" w:rsidRDefault="001C377C" w:rsidP="00E63D46">
            <w:pPr>
              <w:jc w:val="center"/>
              <w:rPr>
                <w:rFonts w:ascii="PT Astra Serif" w:eastAsia="PT Astra Serif" w:hAnsi="PT Astra Serif" w:cs="PT Astra Serif"/>
                <w:smallCaps/>
                <w:sz w:val="30"/>
                <w:szCs w:val="30"/>
              </w:rPr>
            </w:pPr>
            <w:r w:rsidRPr="00EE23BE">
              <w:rPr>
                <w:rFonts w:ascii="PT Astra Serif" w:eastAsia="PT Astra Serif" w:hAnsi="PT Astra Serif" w:cs="PT Astra Serif"/>
                <w:smallCaps/>
                <w:sz w:val="26"/>
                <w:szCs w:val="26"/>
                <w:lang w:val="ru-RU"/>
              </w:rPr>
              <w:t>Стандартная операционная процедура</w:t>
            </w:r>
          </w:p>
        </w:tc>
      </w:tr>
      <w:tr w:rsidR="001C377C" w:rsidRPr="00EE23BE" w14:paraId="73E6CECF" w14:textId="77777777" w:rsidTr="004D0913">
        <w:tc>
          <w:tcPr>
            <w:tcW w:w="9245" w:type="dxa"/>
            <w:gridSpan w:val="2"/>
          </w:tcPr>
          <w:p w14:paraId="0C74B23F" w14:textId="7AE523E3" w:rsidR="001C377C" w:rsidRPr="00EE23BE" w:rsidRDefault="001C377C" w:rsidP="001A7694">
            <w:pPr>
              <w:pStyle w:val="2"/>
              <w:jc w:val="center"/>
              <w:outlineLvl w:val="1"/>
              <w:rPr>
                <w:rFonts w:ascii="PT Astra Serif" w:hAnsi="PT Astra Serif"/>
              </w:rPr>
            </w:pPr>
            <w:r w:rsidRPr="00EE23BE">
              <w:rPr>
                <w:rFonts w:ascii="PT Astra Serif" w:hAnsi="PT Astra Serif"/>
              </w:rPr>
              <w:t xml:space="preserve">Подбор и доставка амбулаторных </w:t>
            </w:r>
            <w:r w:rsidR="00D31581" w:rsidRPr="00EE23BE">
              <w:rPr>
                <w:rFonts w:ascii="PT Astra Serif" w:hAnsi="PT Astra Serif"/>
              </w:rPr>
              <w:t>карт пациентов</w:t>
            </w:r>
            <w:r w:rsidRPr="00EE23BE">
              <w:rPr>
                <w:rFonts w:ascii="PT Astra Serif" w:hAnsi="PT Astra Serif"/>
              </w:rPr>
              <w:t xml:space="preserve"> в кабинеты врачей</w:t>
            </w:r>
          </w:p>
        </w:tc>
      </w:tr>
      <w:tr w:rsidR="001C377C" w:rsidRPr="00EE23BE" w14:paraId="7158CCB5" w14:textId="77777777" w:rsidTr="004D0913">
        <w:tc>
          <w:tcPr>
            <w:tcW w:w="4622" w:type="dxa"/>
          </w:tcPr>
          <w:p w14:paraId="7898D6AE" w14:textId="77777777" w:rsidR="001C377C" w:rsidRPr="00EE23BE" w:rsidRDefault="001C377C" w:rsidP="00E63D46">
            <w:pPr>
              <w:pStyle w:val="10"/>
              <w:spacing w:before="120"/>
              <w:jc w:val="center"/>
              <w:outlineLvl w:val="0"/>
              <w:rPr>
                <w:rFonts w:ascii="PT Astra Serif" w:eastAsia="PT Astra Serif" w:hAnsi="PT Astra Serif" w:cs="PT Astra Serif"/>
                <w:smallCaps w:val="0"/>
                <w:sz w:val="30"/>
                <w:szCs w:val="30"/>
              </w:rPr>
            </w:pPr>
          </w:p>
        </w:tc>
        <w:tc>
          <w:tcPr>
            <w:tcW w:w="4623" w:type="dxa"/>
          </w:tcPr>
          <w:p w14:paraId="1A70B83D" w14:textId="50507460" w:rsidR="001C377C" w:rsidRPr="00EE23BE" w:rsidRDefault="001C377C" w:rsidP="00E63D46">
            <w:pPr>
              <w:spacing w:before="120"/>
              <w:jc w:val="right"/>
              <w:rPr>
                <w:rFonts w:ascii="PT Astra Serif" w:hAnsi="PT Astra Serif"/>
                <w:lang w:val="ru-RU"/>
              </w:rPr>
            </w:pPr>
            <w:bookmarkStart w:id="113" w:name="СОП_карты"/>
            <w:r w:rsidRPr="00EE23BE">
              <w:rPr>
                <w:rFonts w:ascii="PT Astra Serif" w:hAnsi="PT Astra Serif"/>
              </w:rPr>
              <w:t>СОП-</w:t>
            </w:r>
            <w:r w:rsidR="00D31581" w:rsidRPr="00EE23BE">
              <w:rPr>
                <w:rFonts w:ascii="PT Astra Serif" w:hAnsi="PT Astra Serif"/>
              </w:rPr>
              <w:t>3</w:t>
            </w:r>
            <w:r w:rsidRPr="00EE23BE">
              <w:rPr>
                <w:rFonts w:ascii="PT Astra Serif" w:hAnsi="PT Astra Serif"/>
              </w:rPr>
              <w:t>/10-РЕГ</w:t>
            </w:r>
            <w:bookmarkEnd w:id="113"/>
          </w:p>
        </w:tc>
      </w:tr>
    </w:tbl>
    <w:p w14:paraId="29DFCA79" w14:textId="77777777" w:rsidR="001C377C" w:rsidRPr="00EE23BE" w:rsidRDefault="001C377C" w:rsidP="00E63D46">
      <w:pPr>
        <w:spacing w:before="120"/>
        <w:rPr>
          <w:rFonts w:ascii="PT Astra Serif" w:hAnsi="PT Astra Serif"/>
        </w:rPr>
      </w:pPr>
    </w:p>
    <w:p w14:paraId="09673EDB" w14:textId="57F67200" w:rsidR="001C377C" w:rsidRPr="00EE23BE" w:rsidRDefault="001C377C" w:rsidP="00E63D46">
      <w:pPr>
        <w:numPr>
          <w:ilvl w:val="0"/>
          <w:numId w:val="4"/>
        </w:numPr>
        <w:spacing w:before="120" w:after="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НАЗНАЧЕНИЕ ДОК</w:t>
      </w:r>
      <w:r w:rsidR="00012E2F">
        <w:rPr>
          <w:rFonts w:ascii="PT Astra Serif" w:eastAsia="PT Astra Serif" w:hAnsi="PT Astra Serif" w:cs="PT Astra Serif"/>
          <w:b/>
          <w:sz w:val="26"/>
          <w:szCs w:val="26"/>
        </w:rPr>
        <w:t>УМЕНТА И ОБЛАСТЬ ПРИМЕНЕНИЯ</w:t>
      </w:r>
    </w:p>
    <w:p w14:paraId="17D7F934" w14:textId="552B710B" w:rsidR="001C377C" w:rsidRPr="00EE23BE" w:rsidRDefault="001C377C" w:rsidP="00012E2F">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 xml:space="preserve">СОП предназначен для стандартизации хранения, подбора и доставки </w:t>
      </w:r>
      <w:r w:rsidR="00D31581" w:rsidRPr="00EE23BE">
        <w:rPr>
          <w:rFonts w:ascii="PT Astra Serif" w:eastAsia="PT Astra Serif" w:hAnsi="PT Astra Serif" w:cs="PT Astra Serif"/>
          <w:sz w:val="26"/>
          <w:szCs w:val="26"/>
        </w:rPr>
        <w:t xml:space="preserve">амбулаторных карт </w:t>
      </w:r>
      <w:r w:rsidRPr="00EE23BE">
        <w:rPr>
          <w:rFonts w:ascii="PT Astra Serif" w:eastAsia="PT Astra Serif" w:hAnsi="PT Astra Serif" w:cs="PT Astra Serif"/>
          <w:sz w:val="26"/>
          <w:szCs w:val="26"/>
        </w:rPr>
        <w:t>в кабинеты врачей.</w:t>
      </w:r>
      <w:r w:rsidRPr="00EE23BE">
        <w:rPr>
          <w:rFonts w:ascii="PT Astra Serif" w:eastAsia="PT Astra Serif" w:hAnsi="PT Astra Serif" w:cs="PT Astra Serif"/>
          <w:b/>
          <w:sz w:val="26"/>
          <w:szCs w:val="26"/>
        </w:rPr>
        <w:t xml:space="preserve">  </w:t>
      </w:r>
      <w:r w:rsidRPr="00EE23BE">
        <w:rPr>
          <w:rFonts w:ascii="PT Astra Serif" w:eastAsia="PT Astra Serif" w:hAnsi="PT Astra Serif" w:cs="PT Astra Serif"/>
          <w:sz w:val="26"/>
          <w:szCs w:val="26"/>
        </w:rPr>
        <w:t>Данный СОП используется на рабочем месте регистратора, во фронт-</w:t>
      </w:r>
      <w:r w:rsidR="00D31581" w:rsidRPr="00EE23BE">
        <w:rPr>
          <w:rFonts w:ascii="PT Astra Serif" w:eastAsia="PT Astra Serif" w:hAnsi="PT Astra Serif" w:cs="PT Astra Serif"/>
          <w:sz w:val="26"/>
          <w:szCs w:val="26"/>
        </w:rPr>
        <w:t>офис.</w:t>
      </w:r>
      <w:r w:rsidRPr="00EE23BE">
        <w:rPr>
          <w:rFonts w:ascii="PT Astra Serif" w:eastAsia="PT Astra Serif" w:hAnsi="PT Astra Serif" w:cs="PT Astra Serif"/>
          <w:sz w:val="26"/>
          <w:szCs w:val="26"/>
        </w:rPr>
        <w:t xml:space="preserve"> </w:t>
      </w:r>
    </w:p>
    <w:p w14:paraId="53800CD7" w14:textId="77777777" w:rsidR="001C377C" w:rsidRPr="00EE23BE" w:rsidRDefault="001C377C" w:rsidP="00012E2F">
      <w:pPr>
        <w:numPr>
          <w:ilvl w:val="0"/>
          <w:numId w:val="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НОРМАТИВНЫЕ ССЫЛКИ</w:t>
      </w:r>
    </w:p>
    <w:p w14:paraId="3A9DAA81" w14:textId="33D02F1D" w:rsidR="001C377C" w:rsidRPr="00012E2F" w:rsidRDefault="001C377C" w:rsidP="00012E2F">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Стандарт организации амбулаторной помощи на территории Томской области, утвержден распоряжением Департамента здравоохранения Томской области от 10.09.2018 № 817.</w:t>
      </w:r>
    </w:p>
    <w:p w14:paraId="4DA2F173" w14:textId="77777777" w:rsidR="001C377C" w:rsidRPr="00EE23BE" w:rsidRDefault="001C377C" w:rsidP="00012E2F">
      <w:pPr>
        <w:numPr>
          <w:ilvl w:val="0"/>
          <w:numId w:val="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ТЕРМИНЫ И АББРЕВИАТУРЫ</w:t>
      </w:r>
    </w:p>
    <w:p w14:paraId="7F15B9C4" w14:textId="77777777" w:rsidR="001C377C" w:rsidRPr="00EE23BE" w:rsidRDefault="001C377C" w:rsidP="00012E2F">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Термины</w:t>
      </w:r>
    </w:p>
    <w:p w14:paraId="1BBFB139" w14:textId="77777777" w:rsidR="001C377C" w:rsidRPr="00EE23BE" w:rsidRDefault="001C377C" w:rsidP="00012E2F">
      <w:pPr>
        <w:spacing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Аббревиатуры</w:t>
      </w:r>
    </w:p>
    <w:p w14:paraId="23FE874A" w14:textId="77777777" w:rsidR="001C377C" w:rsidRPr="00EE23BE" w:rsidRDefault="001C377C" w:rsidP="00012E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СОП – стандартная операционная процедура.</w:t>
      </w:r>
    </w:p>
    <w:p w14:paraId="7698E278" w14:textId="77777777" w:rsidR="001C377C" w:rsidRPr="00EE23BE" w:rsidRDefault="001C377C" w:rsidP="00012E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АРМ – автоматизированное рабочее место.</w:t>
      </w:r>
    </w:p>
    <w:p w14:paraId="5880E8C7" w14:textId="7C35CD1F" w:rsidR="005C3D19" w:rsidRPr="00EE23BE" w:rsidRDefault="001C377C" w:rsidP="00012E2F">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МИС ТО – медицинская информац</w:t>
      </w:r>
      <w:r w:rsidR="005C3D19" w:rsidRPr="00EE23BE">
        <w:rPr>
          <w:rFonts w:ascii="PT Astra Serif" w:eastAsia="PT Astra Serif" w:hAnsi="PT Astra Serif" w:cs="PT Astra Serif"/>
          <w:sz w:val="26"/>
          <w:szCs w:val="26"/>
        </w:rPr>
        <w:t>ионная система Томской области.</w:t>
      </w:r>
    </w:p>
    <w:p w14:paraId="79DAF9C0" w14:textId="77777777" w:rsidR="001C377C" w:rsidRPr="00EE23BE" w:rsidRDefault="001C377C" w:rsidP="00012E2F">
      <w:pPr>
        <w:numPr>
          <w:ilvl w:val="0"/>
          <w:numId w:val="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ПЕРСОНАЛ, ДОПУЩЕННЫЙ К ПРОВЕДЕНИЮ ПРОЦЕДУРЫ</w:t>
      </w:r>
    </w:p>
    <w:p w14:paraId="47451815" w14:textId="175DF45D" w:rsidR="001C377C" w:rsidRPr="00EE23BE" w:rsidRDefault="00012E2F" w:rsidP="00012E2F">
      <w:pPr>
        <w:spacing w:after="0" w:line="240" w:lineRule="auto"/>
        <w:ind w:firstLine="709"/>
        <w:jc w:val="both"/>
        <w:rPr>
          <w:rFonts w:ascii="PT Astra Serif" w:eastAsia="PT Astra Serif" w:hAnsi="PT Astra Serif" w:cs="PT Astra Serif"/>
          <w:sz w:val="26"/>
          <w:szCs w:val="26"/>
        </w:rPr>
      </w:pPr>
      <w:r>
        <w:rPr>
          <w:rFonts w:ascii="PT Astra Serif" w:eastAsia="PT Astra Serif" w:hAnsi="PT Astra Serif" w:cs="PT Astra Serif"/>
          <w:sz w:val="26"/>
          <w:szCs w:val="26"/>
        </w:rPr>
        <w:t>Медицинский регистратор.</w:t>
      </w:r>
    </w:p>
    <w:p w14:paraId="40B9B080" w14:textId="77777777" w:rsidR="001C377C" w:rsidRPr="00EE23BE" w:rsidRDefault="001C377C" w:rsidP="00012E2F">
      <w:pPr>
        <w:numPr>
          <w:ilvl w:val="0"/>
          <w:numId w:val="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ПРИМЕНЯЕМОЕ ОБОРУДОВАНИЕ / ИНСТРУМЕНТЫ</w:t>
      </w:r>
    </w:p>
    <w:p w14:paraId="6F0CBA42" w14:textId="0B918F84" w:rsidR="001C377C" w:rsidRPr="00EE23BE" w:rsidRDefault="00012E2F" w:rsidP="00012E2F">
      <w:pPr>
        <w:spacing w:after="0" w:line="240" w:lineRule="auto"/>
        <w:ind w:firstLine="709"/>
        <w:jc w:val="both"/>
        <w:rPr>
          <w:rFonts w:ascii="PT Astra Serif" w:eastAsia="PT Astra Serif" w:hAnsi="PT Astra Serif" w:cs="PT Astra Serif"/>
          <w:sz w:val="26"/>
          <w:szCs w:val="26"/>
        </w:rPr>
      </w:pPr>
      <w:r>
        <w:rPr>
          <w:rFonts w:ascii="PT Astra Serif" w:eastAsia="PT Astra Serif" w:hAnsi="PT Astra Serif" w:cs="PT Astra Serif"/>
          <w:sz w:val="26"/>
          <w:szCs w:val="26"/>
        </w:rPr>
        <w:t>АРМ с установленной МИС ТО</w:t>
      </w:r>
    </w:p>
    <w:p w14:paraId="56526E16" w14:textId="77777777" w:rsidR="001C377C" w:rsidRPr="00EE23BE" w:rsidRDefault="001C377C" w:rsidP="00012E2F">
      <w:pPr>
        <w:numPr>
          <w:ilvl w:val="0"/>
          <w:numId w:val="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ОПИСАНИЕ ПОРЯДКА ДЕЙСТВИЙ (ПРОЦЕССА)</w:t>
      </w:r>
    </w:p>
    <w:p w14:paraId="3356226D" w14:textId="77777777" w:rsidR="001C377C" w:rsidRPr="00EE23BE" w:rsidRDefault="001C377C" w:rsidP="00012E2F">
      <w:pPr>
        <w:numPr>
          <w:ilvl w:val="0"/>
          <w:numId w:val="3"/>
        </w:numPr>
        <w:pBdr>
          <w:top w:val="nil"/>
          <w:left w:val="nil"/>
          <w:bottom w:val="nil"/>
          <w:right w:val="nil"/>
          <w:between w:val="nil"/>
        </w:pBdr>
        <w:spacing w:after="0" w:line="240" w:lineRule="auto"/>
        <w:ind w:left="0" w:firstLine="709"/>
        <w:jc w:val="both"/>
        <w:rPr>
          <w:rFonts w:ascii="PT Astra Serif" w:eastAsia="PT Astra Serif" w:hAnsi="PT Astra Serif" w:cs="PT Astra Serif"/>
          <w:b/>
          <w:color w:val="000000"/>
          <w:sz w:val="26"/>
          <w:szCs w:val="26"/>
        </w:rPr>
      </w:pPr>
      <w:r w:rsidRPr="00EE23BE">
        <w:rPr>
          <w:rFonts w:ascii="PT Astra Serif" w:eastAsia="PT Astra Serif" w:hAnsi="PT Astra Serif" w:cs="PT Astra Serif"/>
          <w:b/>
          <w:color w:val="000000"/>
          <w:sz w:val="26"/>
          <w:szCs w:val="26"/>
        </w:rPr>
        <w:t>Хранение амбулаторных карт</w:t>
      </w:r>
    </w:p>
    <w:p w14:paraId="0A7380AC" w14:textId="77777777" w:rsidR="001C377C" w:rsidRPr="00EE23BE" w:rsidRDefault="001C377C" w:rsidP="00012E2F">
      <w:pPr>
        <w:numPr>
          <w:ilvl w:val="0"/>
          <w:numId w:val="61"/>
        </w:numPr>
        <w:spacing w:after="0" w:line="240" w:lineRule="auto"/>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Хранение амбулаторных карт осуществляется в регистратуре;</w:t>
      </w:r>
    </w:p>
    <w:p w14:paraId="0C1C0E7E" w14:textId="77777777" w:rsidR="001C377C" w:rsidRPr="00EE23BE" w:rsidRDefault="001C377C" w:rsidP="00012E2F">
      <w:pPr>
        <w:numPr>
          <w:ilvl w:val="0"/>
          <w:numId w:val="61"/>
        </w:numPr>
        <w:spacing w:after="0" w:line="240" w:lineRule="auto"/>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Амбулаторные карты размещаются на стеллажах, по участкам;</w:t>
      </w:r>
    </w:p>
    <w:p w14:paraId="2B64C09B" w14:textId="77777777" w:rsidR="001C377C" w:rsidRPr="00EE23BE" w:rsidRDefault="001C377C" w:rsidP="00012E2F">
      <w:pPr>
        <w:numPr>
          <w:ilvl w:val="0"/>
          <w:numId w:val="61"/>
        </w:numPr>
        <w:spacing w:after="0" w:line="240" w:lineRule="auto"/>
        <w:ind w:left="1117" w:hanging="357"/>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Амбулаторные карты маркируются с использованием утвержденной системы маркировки;</w:t>
      </w:r>
    </w:p>
    <w:p w14:paraId="533DC310" w14:textId="77777777" w:rsidR="001C377C" w:rsidRPr="00EE23BE" w:rsidRDefault="001C377C" w:rsidP="00012E2F">
      <w:pPr>
        <w:numPr>
          <w:ilvl w:val="0"/>
          <w:numId w:val="61"/>
        </w:numPr>
        <w:spacing w:after="0" w:line="240" w:lineRule="auto"/>
        <w:ind w:left="1117" w:hanging="357"/>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Отдельно размещается стеллаж-накопитель амбулаторных карт, подобранных с учетом списка пациентов, предварительно записавшихся на прием.</w:t>
      </w:r>
    </w:p>
    <w:p w14:paraId="777AA21C" w14:textId="77777777" w:rsidR="001C377C" w:rsidRPr="00EE23BE" w:rsidRDefault="001C377C" w:rsidP="00012E2F">
      <w:pPr>
        <w:numPr>
          <w:ilvl w:val="0"/>
          <w:numId w:val="3"/>
        </w:numPr>
        <w:pBdr>
          <w:top w:val="nil"/>
          <w:left w:val="nil"/>
          <w:bottom w:val="nil"/>
          <w:right w:val="nil"/>
          <w:between w:val="nil"/>
        </w:pBdr>
        <w:spacing w:after="0" w:line="240" w:lineRule="auto"/>
        <w:ind w:left="0" w:firstLine="709"/>
        <w:jc w:val="both"/>
        <w:rPr>
          <w:rFonts w:ascii="PT Astra Serif" w:eastAsia="PT Astra Serif" w:hAnsi="PT Astra Serif" w:cs="PT Astra Serif"/>
          <w:b/>
          <w:color w:val="000000"/>
          <w:sz w:val="26"/>
          <w:szCs w:val="26"/>
        </w:rPr>
      </w:pPr>
      <w:r w:rsidRPr="00EE23BE">
        <w:rPr>
          <w:rFonts w:ascii="PT Astra Serif" w:eastAsia="PT Astra Serif" w:hAnsi="PT Astra Serif" w:cs="PT Astra Serif"/>
          <w:b/>
          <w:color w:val="000000"/>
          <w:sz w:val="26"/>
          <w:szCs w:val="26"/>
        </w:rPr>
        <w:t>Подбор амбулаторных карт</w:t>
      </w:r>
    </w:p>
    <w:p w14:paraId="36A9FB97" w14:textId="77777777"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Подбор амбулаторных карт осуществляется ежедневно медицинскими регистраторами на основании списка пациентов, предварительно записавшихся на прием к врачу, сформированного с использованием МИС ТО, с разбивкой по специалистам;</w:t>
      </w:r>
    </w:p>
    <w:p w14:paraId="3225AD98" w14:textId="789854AB"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отсутствии оригинала </w:t>
      </w:r>
      <w:r w:rsidR="00D31581" w:rsidRPr="00EE23BE">
        <w:rPr>
          <w:rFonts w:ascii="PT Astra Serif" w:eastAsia="PT Astra Serif" w:hAnsi="PT Astra Serif" w:cs="PT Astra Serif"/>
          <w:sz w:val="26"/>
          <w:szCs w:val="26"/>
        </w:rPr>
        <w:t xml:space="preserve">амбулаторной карты </w:t>
      </w:r>
      <w:r w:rsidRPr="00EE23BE">
        <w:rPr>
          <w:rFonts w:ascii="PT Astra Serif" w:eastAsia="PT Astra Serif" w:hAnsi="PT Astra Serif" w:cs="PT Astra Serif"/>
          <w:sz w:val="26"/>
          <w:szCs w:val="26"/>
        </w:rPr>
        <w:t>заводится дубликат;</w:t>
      </w:r>
    </w:p>
    <w:p w14:paraId="6A815C9C" w14:textId="39E3706B"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 распечатке делается отметка о наличии/отсутствии карты («+»-предоставлена </w:t>
      </w:r>
      <w:r w:rsidR="00856F2C" w:rsidRPr="00EE23BE">
        <w:rPr>
          <w:rFonts w:ascii="PT Astra Serif" w:eastAsia="PT Astra Serif" w:hAnsi="PT Astra Serif" w:cs="PT Astra Serif"/>
          <w:sz w:val="26"/>
          <w:szCs w:val="26"/>
        </w:rPr>
        <w:t>карта, «</w:t>
      </w:r>
      <w:r w:rsidRPr="00EE23BE">
        <w:rPr>
          <w:rFonts w:ascii="PT Astra Serif" w:eastAsia="PT Astra Serif" w:hAnsi="PT Astra Serif" w:cs="PT Astra Serif"/>
          <w:sz w:val="26"/>
          <w:szCs w:val="26"/>
        </w:rPr>
        <w:t>-» -</w:t>
      </w:r>
      <w:r w:rsidR="00D31581" w:rsidRPr="00EE23BE">
        <w:rPr>
          <w:rFonts w:ascii="PT Astra Serif" w:eastAsia="PT Astra Serif" w:hAnsi="PT Astra Serif" w:cs="PT Astra Serif"/>
          <w:sz w:val="26"/>
          <w:szCs w:val="26"/>
        </w:rPr>
        <w:t xml:space="preserve"> </w:t>
      </w:r>
      <w:r w:rsidRPr="00EE23BE">
        <w:rPr>
          <w:rFonts w:ascii="PT Astra Serif" w:eastAsia="PT Astra Serif" w:hAnsi="PT Astra Serif" w:cs="PT Astra Serif"/>
          <w:sz w:val="26"/>
          <w:szCs w:val="26"/>
        </w:rPr>
        <w:t>карта отсутствует. При необходимости завести дубликат, отметка «В»)</w:t>
      </w:r>
    </w:p>
    <w:p w14:paraId="7FCAB5F1" w14:textId="77777777"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Собранные карты раскладываются в ящики-картотеки врачей.</w:t>
      </w:r>
    </w:p>
    <w:p w14:paraId="1EB2E69F" w14:textId="6D5F9857"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Если пациент записан к двум врачам и </w:t>
      </w:r>
      <w:r w:rsidR="00856F2C" w:rsidRPr="00EE23BE">
        <w:rPr>
          <w:rFonts w:ascii="PT Astra Serif" w:eastAsia="PT Astra Serif" w:hAnsi="PT Astra Serif" w:cs="PT Astra Serif"/>
          <w:sz w:val="26"/>
          <w:szCs w:val="26"/>
        </w:rPr>
        <w:t>более,</w:t>
      </w:r>
      <w:r w:rsidRPr="00EE23BE">
        <w:rPr>
          <w:rFonts w:ascii="PT Astra Serif" w:eastAsia="PT Astra Serif" w:hAnsi="PT Astra Serif" w:cs="PT Astra Serif"/>
          <w:sz w:val="26"/>
          <w:szCs w:val="26"/>
        </w:rPr>
        <w:t xml:space="preserve"> амбулаторная карта передается тому врачу, к которому пациент записан раньше по времени</w:t>
      </w:r>
    </w:p>
    <w:p w14:paraId="50463635" w14:textId="77777777" w:rsidR="001C377C" w:rsidRPr="00EE23BE" w:rsidRDefault="001C377C" w:rsidP="00012E2F">
      <w:pPr>
        <w:numPr>
          <w:ilvl w:val="0"/>
          <w:numId w:val="3"/>
        </w:numPr>
        <w:pBdr>
          <w:top w:val="nil"/>
          <w:left w:val="nil"/>
          <w:bottom w:val="nil"/>
          <w:right w:val="nil"/>
          <w:between w:val="nil"/>
        </w:pBdr>
        <w:spacing w:after="0" w:line="240" w:lineRule="auto"/>
        <w:ind w:left="0" w:firstLine="709"/>
        <w:jc w:val="both"/>
        <w:rPr>
          <w:rFonts w:ascii="PT Astra Serif" w:eastAsia="PT Astra Serif" w:hAnsi="PT Astra Serif" w:cs="PT Astra Serif"/>
          <w:b/>
          <w:color w:val="000000"/>
          <w:sz w:val="26"/>
          <w:szCs w:val="26"/>
        </w:rPr>
      </w:pPr>
      <w:r w:rsidRPr="00EE23BE">
        <w:rPr>
          <w:rFonts w:ascii="PT Astra Serif" w:eastAsia="PT Astra Serif" w:hAnsi="PT Astra Serif" w:cs="PT Astra Serif"/>
          <w:b/>
          <w:color w:val="000000"/>
          <w:sz w:val="26"/>
          <w:szCs w:val="26"/>
        </w:rPr>
        <w:t>Доставка амбулаторных карт</w:t>
      </w:r>
    </w:p>
    <w:p w14:paraId="309A5DEE" w14:textId="77777777"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Транспортировка амбулаторных карт осуществляется медицинскими сестрами перед приёмом врача в соответствующие кабинеты. </w:t>
      </w:r>
    </w:p>
    <w:p w14:paraId="2D1242A9" w14:textId="7924A7CD"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После завершения приёма сотрудники (врачи, медсёстры) сами возвращают заполненные карты со списком в регистратуру на стеллаж приёма карт </w:t>
      </w:r>
      <w:r w:rsidR="00D31581" w:rsidRPr="00EE23BE">
        <w:rPr>
          <w:rFonts w:ascii="PT Astra Serif" w:eastAsia="PT Astra Serif" w:hAnsi="PT Astra Serif" w:cs="PT Astra Serif"/>
          <w:sz w:val="26"/>
          <w:szCs w:val="26"/>
        </w:rPr>
        <w:t>согласно маркировке</w:t>
      </w:r>
      <w:r w:rsidRPr="00EE23BE">
        <w:rPr>
          <w:rFonts w:ascii="PT Astra Serif" w:eastAsia="PT Astra Serif" w:hAnsi="PT Astra Serif" w:cs="PT Astra Serif"/>
          <w:sz w:val="26"/>
          <w:szCs w:val="26"/>
        </w:rPr>
        <w:t>. В списках должна быть отметка о движении карты «С» - сдано, «К» - кабинет.</w:t>
      </w:r>
    </w:p>
    <w:p w14:paraId="30942703" w14:textId="77777777"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Регистратор сверяет карты со списком и раскладывает медицинские карты по участкам.</w:t>
      </w:r>
    </w:p>
    <w:p w14:paraId="3EA95ADB" w14:textId="7378983F" w:rsidR="001C377C" w:rsidRPr="00EE23BE" w:rsidRDefault="001C377C" w:rsidP="00012E2F">
      <w:pPr>
        <w:numPr>
          <w:ilvl w:val="0"/>
          <w:numId w:val="61"/>
        </w:numPr>
        <w:spacing w:after="0" w:line="240" w:lineRule="auto"/>
        <w:jc w:val="both"/>
        <w:rPr>
          <w:rFonts w:ascii="PT Astra Serif" w:eastAsia="PT Astra Serif" w:hAnsi="PT Astra Serif" w:cs="PT Astra Serif"/>
          <w:sz w:val="26"/>
          <w:szCs w:val="26"/>
        </w:rPr>
        <w:sectPr w:rsidR="001C377C" w:rsidRPr="00EE23BE" w:rsidSect="001E68E4">
          <w:type w:val="nextColumn"/>
          <w:pgSz w:w="11909" w:h="16834"/>
          <w:pgMar w:top="1134" w:right="567" w:bottom="1134" w:left="1134" w:header="720" w:footer="720" w:gutter="0"/>
          <w:cols w:space="720"/>
        </w:sectPr>
      </w:pPr>
      <w:r w:rsidRPr="00EE23BE">
        <w:rPr>
          <w:rFonts w:ascii="PT Astra Serif" w:eastAsia="PT Astra Serif" w:hAnsi="PT Astra Serif" w:cs="PT Astra Serif"/>
          <w:sz w:val="26"/>
          <w:szCs w:val="26"/>
        </w:rPr>
        <w:t>В случае отсутствия карты выясняет ин</w:t>
      </w:r>
      <w:r w:rsidR="00022BAC">
        <w:rPr>
          <w:rFonts w:ascii="PT Astra Serif" w:eastAsia="PT Astra Serif" w:hAnsi="PT Astra Serif" w:cs="PT Astra Serif"/>
          <w:sz w:val="26"/>
          <w:szCs w:val="26"/>
        </w:rPr>
        <w:t>формацию о местоположении карты</w:t>
      </w:r>
    </w:p>
    <w:p w14:paraId="7448BB43" w14:textId="1B7B751B" w:rsidR="00E93B7A" w:rsidRPr="00022BAC" w:rsidRDefault="00E93B7A" w:rsidP="00022BAC">
      <w:pPr>
        <w:pStyle w:val="10"/>
        <w:jc w:val="right"/>
        <w:rPr>
          <w:rFonts w:ascii="PT Astra Serif" w:hAnsi="PT Astra Serif"/>
          <w:sz w:val="26"/>
          <w:szCs w:val="26"/>
        </w:rPr>
      </w:pPr>
      <w:bookmarkStart w:id="114" w:name="_Toc77860728"/>
      <w:r w:rsidRPr="00022BAC">
        <w:rPr>
          <w:rFonts w:ascii="PT Astra Serif" w:hAnsi="PT Astra Serif"/>
          <w:sz w:val="26"/>
          <w:szCs w:val="26"/>
        </w:rPr>
        <w:t>Приложение</w:t>
      </w:r>
      <w:r w:rsidR="00B779EE" w:rsidRPr="00022BAC">
        <w:rPr>
          <w:rFonts w:ascii="PT Astra Serif" w:hAnsi="PT Astra Serif"/>
          <w:sz w:val="26"/>
          <w:szCs w:val="26"/>
        </w:rPr>
        <w:t xml:space="preserve"> №</w:t>
      </w:r>
      <w:r w:rsidRPr="00022BAC">
        <w:rPr>
          <w:rFonts w:ascii="PT Astra Serif" w:hAnsi="PT Astra Serif"/>
          <w:sz w:val="26"/>
          <w:szCs w:val="26"/>
        </w:rPr>
        <w:t xml:space="preserve"> 5</w:t>
      </w:r>
      <w:bookmarkEnd w:id="114"/>
    </w:p>
    <w:p w14:paraId="7CEEA5F4" w14:textId="77777777" w:rsidR="00B779EE" w:rsidRPr="00022BAC" w:rsidRDefault="00B779EE" w:rsidP="00022BAC">
      <w:pPr>
        <w:spacing w:after="0" w:line="240" w:lineRule="auto"/>
        <w:jc w:val="right"/>
        <w:rPr>
          <w:rFonts w:ascii="PT Astra Serif" w:eastAsia="PT Astra Serif" w:hAnsi="PT Astra Serif" w:cs="PT Astra Serif"/>
          <w:sz w:val="26"/>
          <w:szCs w:val="26"/>
        </w:rPr>
      </w:pPr>
      <w:r w:rsidRPr="00022BAC">
        <w:rPr>
          <w:rFonts w:ascii="PT Astra Serif" w:hAnsi="PT Astra Serif"/>
          <w:sz w:val="26"/>
          <w:szCs w:val="26"/>
        </w:rPr>
        <w:t>к Стандарту организации</w:t>
      </w:r>
      <w:r w:rsidRPr="00022BAC">
        <w:rPr>
          <w:rFonts w:ascii="PT Astra Serif" w:eastAsia="PT Astra Serif" w:hAnsi="PT Astra Serif" w:cs="PT Astra Serif"/>
          <w:sz w:val="26"/>
          <w:szCs w:val="26"/>
        </w:rPr>
        <w:t xml:space="preserve"> </w:t>
      </w:r>
      <w:r w:rsidRPr="00022BAC">
        <w:rPr>
          <w:rFonts w:ascii="PT Astra Serif" w:hAnsi="PT Astra Serif"/>
          <w:sz w:val="26"/>
          <w:szCs w:val="26"/>
        </w:rPr>
        <w:t>амбулаторной помощи</w:t>
      </w:r>
      <w:r w:rsidRPr="00022BAC">
        <w:rPr>
          <w:rFonts w:ascii="PT Astra Serif" w:eastAsia="PT Astra Serif" w:hAnsi="PT Astra Serif" w:cs="PT Astra Serif"/>
          <w:sz w:val="26"/>
          <w:szCs w:val="26"/>
        </w:rPr>
        <w:t xml:space="preserve"> </w:t>
      </w:r>
    </w:p>
    <w:p w14:paraId="58E5DD84" w14:textId="77777777" w:rsidR="00B779EE" w:rsidRPr="00022BAC" w:rsidRDefault="00B779EE" w:rsidP="00022BAC">
      <w:pPr>
        <w:spacing w:after="0" w:line="240" w:lineRule="auto"/>
        <w:jc w:val="right"/>
        <w:rPr>
          <w:rFonts w:ascii="PT Astra Serif" w:hAnsi="PT Astra Serif"/>
          <w:sz w:val="26"/>
          <w:szCs w:val="26"/>
        </w:rPr>
      </w:pPr>
      <w:r w:rsidRPr="00022BAC">
        <w:rPr>
          <w:rFonts w:ascii="PT Astra Serif" w:hAnsi="PT Astra Serif"/>
          <w:sz w:val="26"/>
          <w:szCs w:val="26"/>
        </w:rPr>
        <w:t xml:space="preserve">на территории Томской области </w:t>
      </w:r>
    </w:p>
    <w:p w14:paraId="6BF838E3" w14:textId="42B1A00B" w:rsidR="00FD020D" w:rsidRPr="00012E2F" w:rsidRDefault="00B679D9" w:rsidP="00012E2F">
      <w:pPr>
        <w:pStyle w:val="2"/>
        <w:spacing w:before="120" w:after="120"/>
        <w:jc w:val="both"/>
        <w:rPr>
          <w:rFonts w:ascii="PT Astra Serif" w:hAnsi="PT Astra Serif"/>
          <w:sz w:val="26"/>
          <w:szCs w:val="26"/>
        </w:rPr>
      </w:pPr>
      <w:r w:rsidRPr="00022BAC">
        <w:rPr>
          <w:rFonts w:ascii="PT Astra Serif" w:hAnsi="PT Astra Serif"/>
          <w:sz w:val="26"/>
          <w:szCs w:val="26"/>
        </w:rPr>
        <w:t>Функции структурных подразделений</w:t>
      </w:r>
    </w:p>
    <w:tbl>
      <w:tblPr>
        <w:tblW w:w="9029" w:type="dxa"/>
        <w:tblBorders>
          <w:top w:val="nil"/>
          <w:left w:val="nil"/>
          <w:bottom w:val="nil"/>
          <w:right w:val="nil"/>
          <w:insideH w:val="nil"/>
          <w:insideV w:val="nil"/>
        </w:tblBorders>
        <w:tblLayout w:type="fixed"/>
        <w:tblLook w:val="0600" w:firstRow="0" w:lastRow="0" w:firstColumn="0" w:lastColumn="0" w:noHBand="1" w:noVBand="1"/>
      </w:tblPr>
      <w:tblGrid>
        <w:gridCol w:w="4069"/>
        <w:gridCol w:w="1134"/>
        <w:gridCol w:w="993"/>
        <w:gridCol w:w="992"/>
        <w:gridCol w:w="992"/>
        <w:gridCol w:w="849"/>
      </w:tblGrid>
      <w:tr w:rsidR="00B679D9" w:rsidRPr="00EE23BE" w14:paraId="01BD6D92"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53A11E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FCE6DDC"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КНП</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D599D0A"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КОПП</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1EA55BB"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КМП</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5E7E39C"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СМП</w:t>
            </w: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C13E177"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УЧ</w:t>
            </w:r>
          </w:p>
        </w:tc>
      </w:tr>
      <w:tr w:rsidR="00B679D9" w:rsidRPr="00EE23BE" w14:paraId="2DEF61A1"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213DA0"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Прикрепление населения к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545F6D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81AC304"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5B8131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1C0703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E9E675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1C56267E"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38132FB"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Запись на исследования при неотложных состояниях внутри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E8DAAB1"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BDA042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DEC47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E247AE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88AB53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2F3D1FB9"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0F75C2"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Запись на исследования, в т.ч перед плановой госпитализацией и плановую госпитализацию внутри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C255FFA"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0DFE51F"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658DEF"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B02E216"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8A8652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318A55A0"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6F6C988"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Запись на консультации и исследования в плановом порядке во внешние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49E51A1"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8AE648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55477F9"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48B63E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28348B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404A9DB3"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03A23C"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Запись на госпитализацию в плановом порядке во внешние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7399B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6DD9524"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DAF69B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D781B19"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3B48B24"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231F3BA4"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990A9A8"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Взаимодействие между МО и внешними МО в части передачи информации о выписке пациентов, о результатах обследований</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DC94C6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E84D1FF"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87927E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AFBF9D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FADA1A6"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6DECCCC2"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03FD05C"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Прием больных для решения вопроса о срочности направления к врачу участковому терапевту либо другому специалисту</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B28FB5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E40037D"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8D2BF6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806C3D1"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692EF2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464BF591"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0780D69"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Заполнение справок, выписок из медицинской документации</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8A7546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65CE1E9"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45364DD"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E51352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C6FC10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6DCD4A59"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B1889F9"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Осуществление выписки рецептов льготным категориям граждан</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7720E8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A4B25A"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25B07F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94CECA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71F109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354CD102"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7AA2713"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Проведение исследований на доврачебном этапе: измерение АД, уровня глюкозы, холестерина, регистрация ЭКГ</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5A9EF9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358B4FD"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243EE7"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28DFA7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BCE52D6"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5844E782"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EFAF78A"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Оказание НП при острых и обострениях хронических заболеваний, травм, отравлениях, не опасных для жизни и не требующих экстренной помощи пациентам на дому, в том числе детям старше 3 лет</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CF763B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9B9439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363B998"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3D3FB1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653CF5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43101A85"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6724FF3"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Оказание НП при острых и обострениях хронических заболеваний, травм, отравлениях, не опасных для жизни и не требующих экстренной помощи пациентам, обратившимся непосредственно в КНП, в том числе детям старше 3 лет</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A72026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2D4180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DAB2EE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B33CDCD"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D6B28F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5E6BD9AD"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BD64B63"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Выдача документов, подтверждающих временную нетрудоспособность</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717047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912E12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453AD0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9216039"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0754884"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689D53E9"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8AA713"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Посещение пациентов, с ограниченными возможностями, осуществление динамического медицинского наблюдения, осуществление обследования на дому, оформление рецептов для ЛЛО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4386CF3"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3B89971"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BE364D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DA1197A"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85B10B9"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3EAC664B"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A8EF27"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Осуществление преемственности с отделением СМП, участковой службой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9EB9F6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F4E41F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844EED4"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78B15E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DD4256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6ABB7181"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6DD1EB7"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Посещение пациентов после выписки из стационара (после острого инфаркта миокарда, острого нарушения мозгового кровообращения)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BF039A9"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9E0C08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E4663AA"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D6A573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39F8B9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003DAF0E"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3FE448B"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Посещение пациентов с ЗНО IV клинической группой, получающих противоболевую терапию (оценка болевого синдрома) 1 раз в 10 дней</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C986ACD"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E46204D"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351FE0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B8BBE3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B0C419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42DB766A"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9715419"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Оказание медицинской помощи населению в экстренной и неотложной форме</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BB41CC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7C0AA0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548918F"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C04F6E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580376F"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76BAFFFC"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85A9938"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Осуществление медицинской эвакуации пациента с проведением во время транспортировки мероприятий по оказанию медицинской помощи</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6B4FBF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8323D78"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A6CF42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0DFEBB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9629A0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r>
      <w:tr w:rsidR="00B679D9" w:rsidRPr="00EE23BE" w14:paraId="2FE938E5"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7EFB6EC3"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Осуществление вызова бригады СМП для медицинской эвакуации пациента в МО</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ED53796"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4C23C00"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A84A2EB"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D6ADFD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8195BF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74923FAB"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13864D6"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Осуществление первичной профилактики в группах высокого риска</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B812FB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60FA43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11BC90A"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1FC769A"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D5EAFFD"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5223C89A"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29A17D42"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Осуществление диспансерного наблюдения за пациентами с хроническими заболеваниями</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34F034D"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93E6EE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B3143CB"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C02C5A5"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165315E"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05C12E57"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41D39389"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Осуществляет экспертизу временной нетрудоспособности больных, представление на врачебную комиссию, направление пациентов с признаками стойкой утраты трудоспособности для освидетельствования на медико-социальную экспертизу</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6CCFD59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C4123F8"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6A0DCA84"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E1F19A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A28AEA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3446B1C6"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5F1B61D9"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Выдает заключения о необходимости направления пациента по медицинским показаниям на санаторно-курортное лечение, оформляет санаторно-курортную карту.</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8859C0C"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8C0468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35DD461"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41A936F9"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3AECEF8"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49115819"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171EBCD1"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Осуществляет организационно-методическую и практическую работу по диспансеризации населения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13E6722"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22074896"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C78760A"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p>
          <w:p w14:paraId="0455256B"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51892DCC"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6AEC03B"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r w:rsidR="00B679D9" w:rsidRPr="00EE23BE" w14:paraId="0EC01BFD" w14:textId="77777777" w:rsidTr="00B679D9">
        <w:trPr>
          <w:trHeight w:val="566"/>
        </w:trPr>
        <w:tc>
          <w:tcPr>
            <w:tcW w:w="406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396D878E" w14:textId="77777777" w:rsidR="00B679D9" w:rsidRPr="00EE23BE" w:rsidRDefault="00B679D9" w:rsidP="00E63D46">
            <w:pPr>
              <w:spacing w:before="120" w:after="0" w:line="240" w:lineRule="auto"/>
              <w:jc w:val="both"/>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Организует проведение вакцинации населения в соответствии с национальным календарем профилактических прививок и по эпидемическим показания</w:t>
            </w:r>
          </w:p>
        </w:tc>
        <w:tc>
          <w:tcPr>
            <w:tcW w:w="1134"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9F62F93"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3"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348BDDD7" w14:textId="77777777" w:rsidR="00B679D9" w:rsidRPr="00EE23BE" w:rsidRDefault="00B679D9" w:rsidP="00E63D46">
            <w:pPr>
              <w:spacing w:before="120" w:after="0" w:line="240" w:lineRule="auto"/>
              <w:jc w:val="both"/>
              <w:rPr>
                <w:rFonts w:ascii="PT Astra Serif" w:eastAsia="PT Astra Serif" w:hAnsi="PT Astra Serif" w:cs="PT Astra Serif"/>
                <w:sz w:val="26"/>
                <w:szCs w:val="26"/>
              </w:rPr>
            </w:pP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74CA46DC"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c>
          <w:tcPr>
            <w:tcW w:w="992"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0F0D6A40"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p>
        </w:tc>
        <w:tc>
          <w:tcPr>
            <w:tcW w:w="849"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vAlign w:val="center"/>
          </w:tcPr>
          <w:p w14:paraId="10B1C430" w14:textId="77777777" w:rsidR="00B679D9" w:rsidRPr="00EE23BE" w:rsidRDefault="00B679D9"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p>
        </w:tc>
      </w:tr>
    </w:tbl>
    <w:p w14:paraId="30F69112" w14:textId="77777777" w:rsidR="00B679D9" w:rsidRPr="00EE23BE" w:rsidRDefault="00B679D9" w:rsidP="00E63D46">
      <w:pPr>
        <w:spacing w:before="120"/>
        <w:rPr>
          <w:rFonts w:ascii="PT Astra Serif" w:eastAsia="PT Astra Serif" w:hAnsi="PT Astra Serif" w:cs="PT Astra Serif"/>
          <w:smallCaps/>
          <w:spacing w:val="5"/>
          <w:sz w:val="32"/>
          <w:szCs w:val="32"/>
        </w:rPr>
      </w:pPr>
    </w:p>
    <w:p w14:paraId="407B363D" w14:textId="77777777" w:rsidR="00445FF1" w:rsidRPr="00EE23BE" w:rsidRDefault="00445FF1" w:rsidP="00E63D46">
      <w:pPr>
        <w:spacing w:before="120"/>
        <w:rPr>
          <w:rFonts w:ascii="PT Astra Serif" w:eastAsia="PT Astra Serif" w:hAnsi="PT Astra Serif" w:cs="PT Astra Serif"/>
          <w:smallCaps/>
          <w:spacing w:val="5"/>
          <w:sz w:val="32"/>
          <w:szCs w:val="32"/>
        </w:rPr>
      </w:pPr>
      <w:r w:rsidRPr="00EE23BE">
        <w:rPr>
          <w:rFonts w:ascii="PT Astra Serif" w:eastAsia="PT Astra Serif" w:hAnsi="PT Astra Serif" w:cs="PT Astra Serif"/>
          <w:sz w:val="32"/>
          <w:szCs w:val="32"/>
        </w:rPr>
        <w:br w:type="page"/>
      </w:r>
    </w:p>
    <w:p w14:paraId="59B60401" w14:textId="3EAB2BCC" w:rsidR="00B779EE" w:rsidRPr="00022BAC" w:rsidRDefault="003807D7" w:rsidP="00E63D46">
      <w:pPr>
        <w:pStyle w:val="10"/>
        <w:spacing w:before="120" w:line="240" w:lineRule="auto"/>
        <w:ind w:firstLine="709"/>
        <w:jc w:val="right"/>
        <w:rPr>
          <w:rFonts w:ascii="PT Astra Serif" w:eastAsia="PT Astra Serif" w:hAnsi="PT Astra Serif" w:cs="PT Astra Serif"/>
          <w:sz w:val="26"/>
          <w:szCs w:val="26"/>
        </w:rPr>
      </w:pPr>
      <w:bookmarkStart w:id="115" w:name="_Приложение_5_Кодекс"/>
      <w:bookmarkStart w:id="116" w:name="_Toc77860729"/>
      <w:bookmarkEnd w:id="115"/>
      <w:r w:rsidRPr="00022BAC">
        <w:rPr>
          <w:rFonts w:ascii="PT Astra Serif" w:eastAsia="PT Astra Serif" w:hAnsi="PT Astra Serif" w:cs="PT Astra Serif"/>
          <w:sz w:val="26"/>
          <w:szCs w:val="26"/>
        </w:rPr>
        <w:t>Приложение</w:t>
      </w:r>
      <w:r w:rsidR="00B779EE" w:rsidRPr="00022BAC">
        <w:rPr>
          <w:rFonts w:ascii="PT Astra Serif" w:eastAsia="PT Astra Serif" w:hAnsi="PT Astra Serif" w:cs="PT Astra Serif"/>
          <w:sz w:val="26"/>
          <w:szCs w:val="26"/>
        </w:rPr>
        <w:t xml:space="preserve"> №</w:t>
      </w:r>
      <w:r w:rsidRPr="00022BAC">
        <w:rPr>
          <w:rFonts w:ascii="PT Astra Serif" w:eastAsia="PT Astra Serif" w:hAnsi="PT Astra Serif" w:cs="PT Astra Serif"/>
          <w:sz w:val="26"/>
          <w:szCs w:val="26"/>
        </w:rPr>
        <w:t xml:space="preserve"> </w:t>
      </w:r>
      <w:r w:rsidR="00FD020D" w:rsidRPr="00022BAC">
        <w:rPr>
          <w:rFonts w:ascii="PT Astra Serif" w:eastAsia="PT Astra Serif" w:hAnsi="PT Astra Serif" w:cs="PT Astra Serif"/>
          <w:sz w:val="26"/>
          <w:szCs w:val="26"/>
        </w:rPr>
        <w:t>6</w:t>
      </w:r>
      <w:bookmarkEnd w:id="116"/>
    </w:p>
    <w:p w14:paraId="0357D27B" w14:textId="77777777" w:rsidR="00B779EE" w:rsidRPr="00022BAC" w:rsidRDefault="00B779EE" w:rsidP="00B779EE">
      <w:pPr>
        <w:spacing w:after="0" w:line="240" w:lineRule="auto"/>
        <w:jc w:val="right"/>
        <w:rPr>
          <w:rFonts w:ascii="PT Astra Serif" w:eastAsia="PT Astra Serif" w:hAnsi="PT Astra Serif" w:cs="PT Astra Serif"/>
          <w:sz w:val="26"/>
          <w:szCs w:val="26"/>
        </w:rPr>
      </w:pPr>
      <w:r w:rsidRPr="00022BAC">
        <w:rPr>
          <w:rFonts w:ascii="PT Astra Serif" w:hAnsi="PT Astra Serif"/>
          <w:sz w:val="26"/>
          <w:szCs w:val="26"/>
        </w:rPr>
        <w:t>к Стандарту организации</w:t>
      </w:r>
      <w:r w:rsidRPr="00022BAC">
        <w:rPr>
          <w:rFonts w:ascii="PT Astra Serif" w:eastAsia="PT Astra Serif" w:hAnsi="PT Astra Serif" w:cs="PT Astra Serif"/>
          <w:sz w:val="26"/>
          <w:szCs w:val="26"/>
        </w:rPr>
        <w:t xml:space="preserve"> </w:t>
      </w:r>
      <w:r w:rsidRPr="00022BAC">
        <w:rPr>
          <w:rFonts w:ascii="PT Astra Serif" w:hAnsi="PT Astra Serif"/>
          <w:sz w:val="26"/>
          <w:szCs w:val="26"/>
        </w:rPr>
        <w:t>амбулаторной помощи</w:t>
      </w:r>
      <w:r w:rsidRPr="00022BAC">
        <w:rPr>
          <w:rFonts w:ascii="PT Astra Serif" w:eastAsia="PT Astra Serif" w:hAnsi="PT Astra Serif" w:cs="PT Astra Serif"/>
          <w:sz w:val="26"/>
          <w:szCs w:val="26"/>
        </w:rPr>
        <w:t xml:space="preserve"> </w:t>
      </w:r>
    </w:p>
    <w:p w14:paraId="5B32791F" w14:textId="77777777" w:rsidR="00B779EE" w:rsidRPr="00022BAC" w:rsidRDefault="00B779EE" w:rsidP="00B779EE">
      <w:pPr>
        <w:spacing w:after="0" w:line="240" w:lineRule="auto"/>
        <w:jc w:val="right"/>
        <w:rPr>
          <w:rFonts w:ascii="PT Astra Serif" w:hAnsi="PT Astra Serif"/>
          <w:sz w:val="26"/>
          <w:szCs w:val="26"/>
        </w:rPr>
      </w:pPr>
      <w:r w:rsidRPr="00022BAC">
        <w:rPr>
          <w:rFonts w:ascii="PT Astra Serif" w:hAnsi="PT Astra Serif"/>
          <w:sz w:val="26"/>
          <w:szCs w:val="26"/>
        </w:rPr>
        <w:t xml:space="preserve">на территории Томской области </w:t>
      </w:r>
    </w:p>
    <w:p w14:paraId="0FF44B9D" w14:textId="7C104060" w:rsidR="003E77C1" w:rsidRPr="00022BAC" w:rsidRDefault="003807D7" w:rsidP="00F770F3">
      <w:pPr>
        <w:pStyle w:val="2"/>
        <w:spacing w:before="120"/>
        <w:jc w:val="both"/>
        <w:rPr>
          <w:rFonts w:ascii="PT Astra Serif" w:hAnsi="PT Astra Serif"/>
          <w:sz w:val="26"/>
          <w:szCs w:val="26"/>
        </w:rPr>
      </w:pPr>
      <w:r w:rsidRPr="00022BAC">
        <w:rPr>
          <w:rFonts w:ascii="PT Astra Serif" w:hAnsi="PT Astra Serif"/>
          <w:sz w:val="26"/>
          <w:szCs w:val="26"/>
        </w:rPr>
        <w:t>Кодекс врачебной этики Томской области</w:t>
      </w:r>
    </w:p>
    <w:p w14:paraId="0FF44B9E" w14:textId="77777777" w:rsidR="003E77C1" w:rsidRPr="00EE23BE" w:rsidRDefault="003807D7" w:rsidP="00F770F3">
      <w:pPr>
        <w:numPr>
          <w:ilvl w:val="0"/>
          <w:numId w:val="24"/>
        </w:numPr>
        <w:spacing w:before="120" w:after="120" w:line="240" w:lineRule="auto"/>
        <w:ind w:left="0"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Общие положения</w:t>
      </w:r>
    </w:p>
    <w:p w14:paraId="0FF44B9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1.1. Главная цель профессиональной деятельности врача – сохранение жизни человека, профилактика заболеваний и восстановление здоровья, а также уменьшение страданий при неизлечимых заболеваниях. Свои обязанности врач выполняет, следуя голосу совести, руководствуясь клятвой Гиппократа, принципами гуманизма и милосердия, документами мирового сообщества по этике, ст. 41 Конституции Российской Федерации и Федеральным законом от 21 ноября 2011 года № 323-ФЗ «Об основах охраны здоровья граждан в Российской Федерации».</w:t>
      </w:r>
    </w:p>
    <w:p w14:paraId="0FF44BA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1.2. Врач несет всю полноту ответственности за свои решения и действия. Для этого он обязан систематически профессионально совершенствоваться, памятуя, что качество оказываемой больным помощи никогда не может быть выше его знаний и умений. В своей деятельности врач должен использовать последние достижения медицинской науки, известные ему и разрешенные к применению.</w:t>
      </w:r>
    </w:p>
    <w:p w14:paraId="0FF44BA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1.3. В основу настоящего Кодекса положены Конституция Российской Федерации, Федеральный закон от 21 ноября 2011 года № 323-ФЗ «Об основах охраны здоровья граждан в Российской Федерации», Кодекс врачебной этики РФ (1997 г.), Международный кодекс врачебной этики (принят 3-й Генеральной Ассамблеей Всемирной Медицинской Ассоциации, Лондон, Великобритания, октябрь 1949 г., дополнен 22-й Всемирной Медицинской Ассамблеей, Сидней, Австралия, август 1968 г., и 35-й Всемирной Медицинской Ассамблеей, Венеция, Италия, октябрь 1983 г.).</w:t>
      </w:r>
    </w:p>
    <w:p w14:paraId="0FF44BA2"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2.</w:t>
      </w:r>
      <w:r w:rsidRPr="00EE23BE">
        <w:rPr>
          <w:rFonts w:ascii="PT Astra Serif" w:eastAsia="PT Astra Serif" w:hAnsi="PT Astra Serif" w:cs="PT Astra Serif"/>
          <w:b/>
          <w:sz w:val="26"/>
          <w:szCs w:val="26"/>
        </w:rPr>
        <w:tab/>
        <w:t>Основные обязанности врача</w:t>
      </w:r>
    </w:p>
    <w:p w14:paraId="0FF44BA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w:t>
      </w:r>
      <w:r w:rsidRPr="00EE23BE">
        <w:rPr>
          <w:rFonts w:ascii="PT Astra Serif" w:eastAsia="PT Astra Serif" w:hAnsi="PT Astra Serif" w:cs="PT Astra Serif"/>
          <w:sz w:val="26"/>
          <w:szCs w:val="26"/>
        </w:rPr>
        <w:tab/>
        <w:t>Врач обязан оказывать пациенту качественную медицинскую помощь, отвечающую принципам гуманности и профессиональным стандартам.</w:t>
      </w:r>
    </w:p>
    <w:p w14:paraId="0FF44BA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2.2.</w:t>
      </w:r>
      <w:r w:rsidRPr="00EE23BE">
        <w:rPr>
          <w:rFonts w:ascii="PT Astra Serif" w:eastAsia="PT Astra Serif" w:hAnsi="PT Astra Serif" w:cs="PT Astra Serif"/>
          <w:sz w:val="26"/>
          <w:szCs w:val="26"/>
        </w:rPr>
        <w:tab/>
        <w:t>Как в мирное, так и в военное время врач должен оказывать медицинскую помощь любому в ней нуждающемуся независимо от возраста, пола, расы, национальности, вероисповедания, социального положения, политических взглядов, гражданства и других немедицинских факторов, включая материальное положение.</w:t>
      </w:r>
    </w:p>
    <w:p w14:paraId="0FF44BA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2.3.</w:t>
      </w:r>
      <w:r w:rsidRPr="00EE23BE">
        <w:rPr>
          <w:rFonts w:ascii="PT Astra Serif" w:eastAsia="PT Astra Serif" w:hAnsi="PT Astra Serif" w:cs="PT Astra Serif"/>
          <w:sz w:val="26"/>
          <w:szCs w:val="26"/>
        </w:rPr>
        <w:tab/>
        <w:t>Врач должен ставить во главу угла сострадание и уважение к человеческому достоинству пациента и полностью отвечать за все аспекты медицинской помощи, вне зависимости от собственной профессиональной специализации и этических ценностей.</w:t>
      </w:r>
    </w:p>
    <w:p w14:paraId="0FF44BA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2.4.</w:t>
      </w:r>
      <w:r w:rsidRPr="00EE23BE">
        <w:rPr>
          <w:rFonts w:ascii="PT Astra Serif" w:eastAsia="PT Astra Serif" w:hAnsi="PT Astra Serif" w:cs="PT Astra Serif"/>
          <w:sz w:val="26"/>
          <w:szCs w:val="26"/>
        </w:rPr>
        <w:tab/>
        <w:t>Мотивы материальной, личной выгоды не должны оказывать влияния на принятие врачом профессионального решения.</w:t>
      </w:r>
    </w:p>
    <w:p w14:paraId="0FF44BA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2.5.</w:t>
      </w:r>
      <w:r w:rsidRPr="00EE23BE">
        <w:rPr>
          <w:rFonts w:ascii="PT Astra Serif" w:eastAsia="PT Astra Serif" w:hAnsi="PT Astra Serif" w:cs="PT Astra Serif"/>
          <w:sz w:val="26"/>
          <w:szCs w:val="26"/>
        </w:rPr>
        <w:tab/>
        <w:t>Врач не должен принимать поощрений от фирм-изготовителей и распространителей лекарственных препаратов за назначение предлагаемых ими лекарств.</w:t>
      </w:r>
    </w:p>
    <w:p w14:paraId="0FF44BA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2.6.</w:t>
      </w:r>
      <w:r w:rsidRPr="00EE23BE">
        <w:rPr>
          <w:rFonts w:ascii="PT Astra Serif" w:eastAsia="PT Astra Serif" w:hAnsi="PT Astra Serif" w:cs="PT Astra Serif"/>
          <w:sz w:val="26"/>
          <w:szCs w:val="26"/>
        </w:rPr>
        <w:tab/>
        <w:t>Врач должен при назначении лекарств строго руководствоваться медицинскими показаниями и исключительно интересами больного.</w:t>
      </w:r>
    </w:p>
    <w:p w14:paraId="0FF44BA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2.7.</w:t>
      </w:r>
      <w:r w:rsidRPr="00EE23BE">
        <w:rPr>
          <w:rFonts w:ascii="PT Astra Serif" w:eastAsia="PT Astra Serif" w:hAnsi="PT Astra Serif" w:cs="PT Astra Serif"/>
          <w:sz w:val="26"/>
          <w:szCs w:val="26"/>
        </w:rPr>
        <w:tab/>
        <w:t>Врач должен добросовестно выполнять взятые на себя обязательства по отношению к учреждению, в котором он работает.</w:t>
      </w:r>
    </w:p>
    <w:p w14:paraId="0FF44BA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2.8.</w:t>
      </w:r>
      <w:r w:rsidRPr="00EE23BE">
        <w:rPr>
          <w:rFonts w:ascii="PT Astra Serif" w:eastAsia="PT Astra Serif" w:hAnsi="PT Astra Serif" w:cs="PT Astra Serif"/>
          <w:sz w:val="26"/>
          <w:szCs w:val="26"/>
        </w:rPr>
        <w:tab/>
        <w:t>Врач обязан доступными ему средствами (газеты, журналы, радио, телевидение, беседы и пр.) пропагандировать здоровый образ жизни, быть примером в соблюдении общественных и профессиональных этических норм. Поведение врача не должно быть примером отрицательного отношения к здоровью.</w:t>
      </w:r>
    </w:p>
    <w:p w14:paraId="0FF44BA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2.9.</w:t>
      </w:r>
      <w:r w:rsidRPr="00EE23BE">
        <w:rPr>
          <w:rFonts w:ascii="PT Astra Serif" w:eastAsia="PT Astra Serif" w:hAnsi="PT Astra Serif" w:cs="PT Astra Serif"/>
          <w:sz w:val="26"/>
          <w:szCs w:val="26"/>
        </w:rPr>
        <w:tab/>
        <w:t>Врач может заниматься какой-либо иной деятельностью, если она совместима с профессиональной независимостью, не унижает достоинства врача и не наносит ущерб пациентам и его врачебной деятельности.</w:t>
      </w:r>
    </w:p>
    <w:p w14:paraId="0FF44BA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2.10.</w:t>
      </w:r>
      <w:r w:rsidRPr="00EE23BE">
        <w:rPr>
          <w:rFonts w:ascii="PT Astra Serif" w:eastAsia="PT Astra Serif" w:hAnsi="PT Astra Serif" w:cs="PT Astra Serif"/>
          <w:sz w:val="26"/>
          <w:szCs w:val="26"/>
        </w:rPr>
        <w:tab/>
        <w:t>Врач может содействовать врачебным объединениям и ассоциациям, активно участвуя в их работе, а также выполняя их поручения.</w:t>
      </w:r>
    </w:p>
    <w:p w14:paraId="0FF44BA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2.11.</w:t>
      </w:r>
      <w:r w:rsidRPr="00EE23BE">
        <w:rPr>
          <w:rFonts w:ascii="PT Astra Serif" w:eastAsia="PT Astra Serif" w:hAnsi="PT Astra Serif" w:cs="PT Astra Serif"/>
          <w:sz w:val="26"/>
          <w:szCs w:val="26"/>
        </w:rPr>
        <w:tab/>
        <w:t>Врач должен всегда развивать свою профессиональную компетентность и поддерживать наивысшие стандарты профессионального поведения. Непрерывное совершенствование специальных знаний и умений, повышение своего культурного уровня – первейший профессиональный долг врача. Врач должен быть компетентен в отношении моральных и юридических прав пациента.</w:t>
      </w:r>
    </w:p>
    <w:p w14:paraId="0FF44BA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2.12.</w:t>
      </w:r>
      <w:r w:rsidRPr="00EE23BE">
        <w:rPr>
          <w:rFonts w:ascii="PT Astra Serif" w:eastAsia="PT Astra Serif" w:hAnsi="PT Astra Serif" w:cs="PT Astra Serif"/>
          <w:sz w:val="26"/>
          <w:szCs w:val="26"/>
        </w:rPr>
        <w:tab/>
        <w:t>Врач должен уважать законное право пациента или его законного представителя (когда он имеет дело с ребенком или недееспособным больным) принимать или отказываться от лечения.</w:t>
      </w:r>
    </w:p>
    <w:p w14:paraId="0FF44BA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2.13.</w:t>
      </w:r>
      <w:r w:rsidRPr="00EE23BE">
        <w:rPr>
          <w:rFonts w:ascii="PT Astra Serif" w:eastAsia="PT Astra Serif" w:hAnsi="PT Astra Serif" w:cs="PT Astra Serif"/>
          <w:sz w:val="26"/>
          <w:szCs w:val="26"/>
        </w:rPr>
        <w:tab/>
        <w:t>Врач должен уважать права и предпочтения пациентов, коллег и других медицинских работников.</w:t>
      </w:r>
    </w:p>
    <w:p w14:paraId="0FF44BB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2.14.</w:t>
      </w:r>
      <w:r w:rsidRPr="00EE23BE">
        <w:rPr>
          <w:rFonts w:ascii="PT Astra Serif" w:eastAsia="PT Astra Serif" w:hAnsi="PT Astra Serif" w:cs="PT Astra Serif"/>
          <w:sz w:val="26"/>
          <w:szCs w:val="26"/>
        </w:rPr>
        <w:tab/>
        <w:t>Врач должен осознавать свою важную роль в образовательном процессе в обществе, но ему следует быть крайне осторожным, давая информацию об открытиях, новых технологиях и методах лечения через непрофессиональные каналы.</w:t>
      </w:r>
    </w:p>
    <w:p w14:paraId="0FF44BB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2.15.</w:t>
      </w:r>
      <w:r w:rsidRPr="00EE23BE">
        <w:rPr>
          <w:rFonts w:ascii="PT Astra Serif" w:eastAsia="PT Astra Serif" w:hAnsi="PT Astra Serif" w:cs="PT Astra Serif"/>
          <w:sz w:val="26"/>
          <w:szCs w:val="26"/>
        </w:rPr>
        <w:tab/>
        <w:t>В любой ситуации врач не освобождается от обязанности оказывать неотложную медицинскую помощь, а также от этических обязательств по отношению к тем пациентам, кто в данный момент находится у него на лечении.</w:t>
      </w:r>
    </w:p>
    <w:p w14:paraId="0FF44BB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2.16.</w:t>
      </w:r>
      <w:r w:rsidRPr="00EE23BE">
        <w:rPr>
          <w:rFonts w:ascii="PT Astra Serif" w:eastAsia="PT Astra Serif" w:hAnsi="PT Astra Serif" w:cs="PT Astra Serif"/>
          <w:sz w:val="26"/>
          <w:szCs w:val="26"/>
        </w:rPr>
        <w:tab/>
        <w:t>Врач должен стремиться использовать наилучшим способом лечебные средства с максимальной пользой для пациентов и общества.</w:t>
      </w:r>
    </w:p>
    <w:p w14:paraId="0FF44BB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2.17.</w:t>
      </w:r>
      <w:r w:rsidRPr="00EE23BE">
        <w:rPr>
          <w:rFonts w:ascii="PT Astra Serif" w:eastAsia="PT Astra Serif" w:hAnsi="PT Astra Serif" w:cs="PT Astra Serif"/>
          <w:sz w:val="26"/>
          <w:szCs w:val="26"/>
        </w:rPr>
        <w:tab/>
        <w:t>Врач должен принять соответствующие меры (извещение администрации больницы, лечение), если он страдает от душевного или физического заболевания, препятствующего выполнению должностных обязанностей.</w:t>
      </w:r>
    </w:p>
    <w:p w14:paraId="0FF44BB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2.18.</w:t>
      </w:r>
      <w:r w:rsidRPr="00EE23BE">
        <w:rPr>
          <w:rFonts w:ascii="PT Astra Serif" w:eastAsia="PT Astra Serif" w:hAnsi="PT Astra Serif" w:cs="PT Astra Serif"/>
          <w:sz w:val="26"/>
          <w:szCs w:val="26"/>
        </w:rPr>
        <w:tab/>
        <w:t>Врач должен уважать местные или национальные этические нормы. Врач должен поддерживать авторитет и репутацию своей профессии. Опрятность и соблюдение правил личной гигиены – неотъемлемое качество личности врача.</w:t>
      </w:r>
    </w:p>
    <w:p w14:paraId="0FF44BB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2.20.</w:t>
      </w:r>
      <w:r w:rsidRPr="00EE23BE">
        <w:rPr>
          <w:rFonts w:ascii="PT Astra Serif" w:eastAsia="PT Astra Serif" w:hAnsi="PT Astra Serif" w:cs="PT Astra Serif"/>
          <w:sz w:val="26"/>
          <w:szCs w:val="26"/>
        </w:rPr>
        <w:tab/>
        <w:t>Врач должен постоянно помнить о своем долге сохранения человеческой жизни.</w:t>
      </w:r>
    </w:p>
    <w:p w14:paraId="0FF44BB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2.21.</w:t>
      </w:r>
      <w:r w:rsidRPr="00EE23BE">
        <w:rPr>
          <w:rFonts w:ascii="PT Astra Serif" w:eastAsia="PT Astra Serif" w:hAnsi="PT Astra Serif" w:cs="PT Astra Serif"/>
          <w:sz w:val="26"/>
          <w:szCs w:val="26"/>
        </w:rPr>
        <w:tab/>
        <w:t>Врачебную практику врач может осуществлять только под собственной фамилией, не используя псевдоним и не указывая не присвоенных официально титулов, степеней, званий.</w:t>
      </w:r>
    </w:p>
    <w:p w14:paraId="0FF44BB7" w14:textId="03DCF6BF"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3.</w:t>
      </w:r>
      <w:r w:rsidRPr="00EE23BE">
        <w:rPr>
          <w:rFonts w:ascii="PT Astra Serif" w:eastAsia="PT Astra Serif" w:hAnsi="PT Astra Serif" w:cs="PT Astra Serif"/>
          <w:b/>
          <w:sz w:val="26"/>
          <w:szCs w:val="26"/>
        </w:rPr>
        <w:tab/>
        <w:t xml:space="preserve">Обязанности врача по отношению к </w:t>
      </w:r>
      <w:r w:rsidR="00361C82" w:rsidRPr="00EE23BE">
        <w:rPr>
          <w:rFonts w:ascii="PT Astra Serif" w:eastAsia="PT Astra Serif" w:hAnsi="PT Astra Serif" w:cs="PT Astra Serif"/>
          <w:b/>
          <w:sz w:val="26"/>
          <w:szCs w:val="26"/>
        </w:rPr>
        <w:t>пациенту</w:t>
      </w:r>
    </w:p>
    <w:p w14:paraId="0FF44BB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w:t>
      </w:r>
      <w:r w:rsidRPr="00EE23BE">
        <w:rPr>
          <w:rFonts w:ascii="PT Astra Serif" w:eastAsia="PT Astra Serif" w:hAnsi="PT Astra Serif" w:cs="PT Astra Serif"/>
          <w:sz w:val="26"/>
          <w:szCs w:val="26"/>
        </w:rPr>
        <w:tab/>
        <w:t>Врач отвечает за качество оказываемой пациентам медицинской помощи. В своей работе он обязан руководствоваться законами Российской Федерации, действующими нормативными документами для врачебной практики (медицинскими стандартами), но в рамках этих предписаний, учитывая особенности заболевания, выбирать те методы профилактики, диагностики и лечения, которые сочтет наиболее эффективными в каждом конкретном случае, руководствуясь интересами больного. При необходимости врач обязан воспользоваться помощью своих коллег.</w:t>
      </w:r>
    </w:p>
    <w:p w14:paraId="0FF44BB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3.2.</w:t>
      </w:r>
      <w:r w:rsidRPr="00EE23BE">
        <w:rPr>
          <w:rFonts w:ascii="PT Astra Serif" w:eastAsia="PT Astra Serif" w:hAnsi="PT Astra Serif" w:cs="PT Astra Serif"/>
          <w:sz w:val="26"/>
          <w:szCs w:val="26"/>
        </w:rPr>
        <w:tab/>
        <w:t>Врач не должен подвергать пациента неоправданному риску, а тем более использовать свои знания в негуманных целях. Врач должен действовать во благо интересов пациента, оказывая медицинскую помощь. При выборе любого метода лечения врач прежде всего должен руководствоваться заповедью «Не навреди!».</w:t>
      </w:r>
    </w:p>
    <w:p w14:paraId="0FF44BB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3.3.</w:t>
      </w:r>
      <w:r w:rsidRPr="00EE23BE">
        <w:rPr>
          <w:rFonts w:ascii="PT Astra Serif" w:eastAsia="PT Astra Serif" w:hAnsi="PT Astra Serif" w:cs="PT Astra Serif"/>
          <w:sz w:val="26"/>
          <w:szCs w:val="26"/>
        </w:rPr>
        <w:tab/>
        <w:t>За исключением случаев неотложной помощи, когда он обязан предпринимать меры, не усугубляющие состояние больного, врач имеет право отказаться от лечения больного, если уверен, что между ним и пациентом нет необходимого взаимного доверия, если чувствует себя недостаточно компетентным или не располагает необходимыми для проведения лечения возможностями. В этих и подобных случаях врач должен принять все меры к информированию об этом администрации учреждения и порекомендовать больному компетентного специалиста.</w:t>
      </w:r>
    </w:p>
    <w:p w14:paraId="0FF44BB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3.4.</w:t>
      </w:r>
      <w:r w:rsidRPr="00EE23BE">
        <w:rPr>
          <w:rFonts w:ascii="PT Astra Serif" w:eastAsia="PT Astra Serif" w:hAnsi="PT Astra Serif" w:cs="PT Astra Serif"/>
          <w:sz w:val="26"/>
          <w:szCs w:val="26"/>
        </w:rPr>
        <w:tab/>
        <w:t>Врач должен уважать право пациента на выбор врача и участие в принятии решений о проведении лечебно-профилактических мер. Добровольное согласие пациента на лечение врач обычно получает при личном разговоре с больным. Это согласие должно быть осознанным, больной должен быть непременно информирован о методах лечения, о последствиях их применения, в частности, о возможных осложнениях, других альтернативных методах лечения. Проведение лечебно- диагностических мероприятий без согласия пациента разрешено только в случаях угрозы для жизни и здоровья пациента и неспособности его адекватно оценивать ситуацию. Желательно решение в подобных случаях принимать коллегиально. При лечении лиц, страдающих психическими заболеваниями, врач должен руководствоваться Законом Российской Федерации № 3185-1 от 02.07.1992 «О психиатрической помощи и гарантиях прав граждан при ее оказании». При лечении ребенка врач обязан предоставлять полную информацию его родителям или опекунам, получить их согласие на применение того или иного метода лечения или лекарственного средства.</w:t>
      </w:r>
    </w:p>
    <w:p w14:paraId="0FF44BB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3.5.</w:t>
      </w:r>
      <w:r w:rsidRPr="00EE23BE">
        <w:rPr>
          <w:rFonts w:ascii="PT Astra Serif" w:eastAsia="PT Astra Serif" w:hAnsi="PT Astra Serif" w:cs="PT Astra Serif"/>
          <w:sz w:val="26"/>
          <w:szCs w:val="26"/>
        </w:rPr>
        <w:tab/>
        <w:t>Врач должен уважать честь и достоинство пациента, относиться к нему доброжелательно, уважать его права на личную тайну, с пониманием воспринимать озабоченность родных и близких состоянием больного, но в то же время он не должен без достаточных на то профессиональных причин вмешиваться в частные дела пациента и членов его семьи.</w:t>
      </w:r>
    </w:p>
    <w:p w14:paraId="0FF44BB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3.6.</w:t>
      </w:r>
      <w:r w:rsidRPr="00EE23BE">
        <w:rPr>
          <w:rFonts w:ascii="PT Astra Serif" w:eastAsia="PT Astra Serif" w:hAnsi="PT Astra Serif" w:cs="PT Astra Serif"/>
          <w:sz w:val="26"/>
          <w:szCs w:val="26"/>
        </w:rPr>
        <w:tab/>
        <w:t>Если пациент не способен осознанно выразить свое согласие, его должен выразить законный представитель или лицо, постоянно опекающее пациента.</w:t>
      </w:r>
    </w:p>
    <w:p w14:paraId="0FF44BB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3.7.</w:t>
      </w:r>
      <w:r w:rsidRPr="00EE23BE">
        <w:rPr>
          <w:rFonts w:ascii="PT Astra Serif" w:eastAsia="PT Astra Serif" w:hAnsi="PT Astra Serif" w:cs="PT Astra Serif"/>
          <w:sz w:val="26"/>
          <w:szCs w:val="26"/>
        </w:rPr>
        <w:tab/>
        <w:t>Пациент имеет право на исчерпывающую информацию о состоянии своего здоровья, но он может от нее отказаться или в письменном согласии указать лицо, которому следует сообщать о состоянии его здоровья. Информация может быть скрыта от пациента в тех случаях, если имеются веские основания полагать, что она может нанести ему серьезный вред. Однако по четко выраженному пациентом требованию врач обязан предоставить ему полную информацию. В случае неблагоприятного прогноза для больного необходимо проинформировать его предельно деликатно и осторожно, оставив надежду на продление жизни, на возможный благоприятный исход.</w:t>
      </w:r>
    </w:p>
    <w:p w14:paraId="0FF44BB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3.8.</w:t>
      </w:r>
      <w:r w:rsidRPr="00EE23BE">
        <w:rPr>
          <w:rFonts w:ascii="PT Astra Serif" w:eastAsia="PT Astra Serif" w:hAnsi="PT Astra Serif" w:cs="PT Astra Serif"/>
          <w:sz w:val="26"/>
          <w:szCs w:val="26"/>
        </w:rPr>
        <w:tab/>
        <w:t>По желанию пациента врач не должен препятствовать реализации его права на консультацию другим врачом.</w:t>
      </w:r>
    </w:p>
    <w:p w14:paraId="0FF44BC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3.9.</w:t>
      </w:r>
      <w:r w:rsidRPr="00EE23BE">
        <w:rPr>
          <w:rFonts w:ascii="PT Astra Serif" w:eastAsia="PT Astra Serif" w:hAnsi="PT Astra Serif" w:cs="PT Astra Serif"/>
          <w:sz w:val="26"/>
          <w:szCs w:val="26"/>
        </w:rPr>
        <w:tab/>
        <w:t>Самореклама при общении врача с больным недопустима.</w:t>
      </w:r>
    </w:p>
    <w:p w14:paraId="0FF44BC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3.10.</w:t>
      </w:r>
      <w:r w:rsidRPr="00EE23BE">
        <w:rPr>
          <w:rFonts w:ascii="PT Astra Serif" w:eastAsia="PT Astra Serif" w:hAnsi="PT Astra Serif" w:cs="PT Astra Serif"/>
          <w:sz w:val="26"/>
          <w:szCs w:val="26"/>
        </w:rPr>
        <w:tab/>
        <w:t>При совершении ошибки или развитии в процессе лечения непредвиденных осложнений врач обязан проинформировать об этом больного, в необходимых случаях – администрацию учреждения, и немедленно приступить к действиям, направленным на исправление вредных последствий, не дожидаясь указаний на это.</w:t>
      </w:r>
    </w:p>
    <w:p w14:paraId="0FF44BC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3.11.</w:t>
      </w:r>
      <w:r w:rsidRPr="00EE23BE">
        <w:rPr>
          <w:rFonts w:ascii="PT Astra Serif" w:eastAsia="PT Astra Serif" w:hAnsi="PT Astra Serif" w:cs="PT Astra Serif"/>
          <w:sz w:val="26"/>
          <w:szCs w:val="26"/>
        </w:rPr>
        <w:tab/>
        <w:t>При отборе больных, требующих проведения сложных профилактических, диагностических и особенно лечебных мероприятий, врачи, вынужденно устанавливающие очередность в оказании помощи, должны исходить из строгих медицинских показаний и принимать решения в соответствии с действующим в учреждении локальным нормативным актом.</w:t>
      </w:r>
    </w:p>
    <w:p w14:paraId="0FF44BC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3.12.</w:t>
      </w:r>
      <w:r w:rsidRPr="00EE23BE">
        <w:rPr>
          <w:rFonts w:ascii="PT Astra Serif" w:eastAsia="PT Astra Serif" w:hAnsi="PT Astra Serif" w:cs="PT Astra Serif"/>
          <w:sz w:val="26"/>
          <w:szCs w:val="26"/>
        </w:rPr>
        <w:tab/>
        <w:t>Врач должен отказываться от подарков и лестных предложений со стороны пациента, если в основе лежит желание пациента добиться привилегированного положения по сравнению с другими пациентами (коррупциогенный фактор). Врач вправе принять благодарность от пациента, если она выражается в форме, не унижающей человеческого достоинства обоих, не противоречит принципам справедливости и порядочности и не нарушает правовых норм.</w:t>
      </w:r>
    </w:p>
    <w:p w14:paraId="0FF44BC4"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4.</w:t>
      </w:r>
      <w:r w:rsidRPr="00EE23BE">
        <w:rPr>
          <w:rFonts w:ascii="PT Astra Serif" w:eastAsia="PT Astra Serif" w:hAnsi="PT Astra Serif" w:cs="PT Astra Serif"/>
          <w:b/>
          <w:sz w:val="26"/>
          <w:szCs w:val="26"/>
        </w:rPr>
        <w:tab/>
        <w:t>Обязанности врача по отношению к коллегам</w:t>
      </w:r>
    </w:p>
    <w:p w14:paraId="0FF44BC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4.1.</w:t>
      </w:r>
      <w:r w:rsidRPr="00EE23BE">
        <w:rPr>
          <w:rFonts w:ascii="PT Astra Serif" w:eastAsia="PT Astra Serif" w:hAnsi="PT Astra Serif" w:cs="PT Astra Serif"/>
          <w:sz w:val="26"/>
          <w:szCs w:val="26"/>
        </w:rPr>
        <w:tab/>
        <w:t>Врач должен вести себя по отношению к своим коллегам так, как хотел бы, чтобы они вели себя по отношению к нему.</w:t>
      </w:r>
    </w:p>
    <w:p w14:paraId="0FF44BC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4.2.</w:t>
      </w:r>
      <w:r w:rsidRPr="00EE23BE">
        <w:rPr>
          <w:rFonts w:ascii="PT Astra Serif" w:eastAsia="PT Astra Serif" w:hAnsi="PT Astra Serif" w:cs="PT Astra Serif"/>
          <w:sz w:val="26"/>
          <w:szCs w:val="26"/>
        </w:rPr>
        <w:tab/>
        <w:t>В течение всей жизни врач обязан сохранять уважение и чувство благодарности к тому, кто научил его искусству врачевания.</w:t>
      </w:r>
    </w:p>
    <w:p w14:paraId="0FF44BC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4.3.</w:t>
      </w:r>
      <w:r w:rsidRPr="00EE23BE">
        <w:rPr>
          <w:rFonts w:ascii="PT Astra Serif" w:eastAsia="PT Astra Serif" w:hAnsi="PT Astra Serif" w:cs="PT Astra Serif"/>
          <w:sz w:val="26"/>
          <w:szCs w:val="26"/>
        </w:rPr>
        <w:tab/>
        <w:t>Врачи, обучающие студентов и молодых специалистов, своим поведением и отношением к исполнению своих обязанностей должны быть примером, достойным подражания.</w:t>
      </w:r>
    </w:p>
    <w:p w14:paraId="0FF44BC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4.4.</w:t>
      </w:r>
      <w:r w:rsidRPr="00EE23BE">
        <w:rPr>
          <w:rFonts w:ascii="PT Astra Serif" w:eastAsia="PT Astra Serif" w:hAnsi="PT Astra Serif" w:cs="PT Astra Serif"/>
          <w:sz w:val="26"/>
          <w:szCs w:val="26"/>
        </w:rPr>
        <w:tab/>
        <w:t>Врач должен быть честен в отношениях с коллегами и бороться с проявлением коллегами неэтичности, некомпетентности, обмана и мошенничества.</w:t>
      </w:r>
    </w:p>
    <w:p w14:paraId="0FF44BC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4.5.</w:t>
      </w:r>
      <w:r w:rsidRPr="00EE23BE">
        <w:rPr>
          <w:rFonts w:ascii="PT Astra Serif" w:eastAsia="PT Astra Serif" w:hAnsi="PT Astra Serif" w:cs="PT Astra Serif"/>
          <w:sz w:val="26"/>
          <w:szCs w:val="26"/>
        </w:rPr>
        <w:tab/>
        <w:t>Врач обязан охранять честь и благородные традиции медицинского сообщества. Врачи должны относиться друг к другу с уважением и доброжелательностью.</w:t>
      </w:r>
    </w:p>
    <w:p w14:paraId="0FF44BC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4.6.</w:t>
      </w:r>
      <w:r w:rsidRPr="00EE23BE">
        <w:rPr>
          <w:rFonts w:ascii="PT Astra Serif" w:eastAsia="PT Astra Serif" w:hAnsi="PT Astra Serif" w:cs="PT Astra Serif"/>
          <w:sz w:val="26"/>
          <w:szCs w:val="26"/>
        </w:rPr>
        <w:tab/>
        <w:t>Врачи обязаны с уважением относиться к другому медицинскому и вспомогательному персоналу учреждения, постоянно заботясь о повышении его квалификации. Фамильярность, неслужебный характер взаимоотношений врача и медицинской сестры при исполнении ими профессиональных обязанностей осуждается медицинской этикой.</w:t>
      </w:r>
    </w:p>
    <w:p w14:paraId="0FF44BC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4.7.</w:t>
      </w:r>
      <w:r w:rsidRPr="00EE23BE">
        <w:rPr>
          <w:rFonts w:ascii="PT Astra Serif" w:eastAsia="PT Astra Serif" w:hAnsi="PT Astra Serif" w:cs="PT Astra Serif"/>
          <w:sz w:val="26"/>
          <w:szCs w:val="26"/>
        </w:rPr>
        <w:tab/>
        <w:t>Попытки завоевать себе авторитет путем дискредитации коллег неэтичны. Врач не вправе публично ставить под сомнение профессиональную квалификацию другого врача или каким-либо иным образом его дискредитировать. Профессиональные замечания в адрес коллеги должны быть аргументированными, сделаны в неоскорбительной форме, желательно в личной беседе, прежде чем о них будет проинформировано медицинское сообщество или вопрос будет вынесен на обсуждение этического комитета (комиссии).</w:t>
      </w:r>
    </w:p>
    <w:p w14:paraId="0FF44BC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4.8.</w:t>
      </w:r>
      <w:r w:rsidRPr="00EE23BE">
        <w:rPr>
          <w:rFonts w:ascii="PT Astra Serif" w:eastAsia="PT Astra Serif" w:hAnsi="PT Astra Serif" w:cs="PT Astra Serif"/>
          <w:sz w:val="26"/>
          <w:szCs w:val="26"/>
        </w:rPr>
        <w:tab/>
        <w:t>Медицинское сообщество обязано оказывать помощь врачу в восстановлении его профессиональной репутации.</w:t>
      </w:r>
    </w:p>
    <w:p w14:paraId="0FF44BC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4.9.</w:t>
      </w:r>
      <w:r w:rsidRPr="00EE23BE">
        <w:rPr>
          <w:rFonts w:ascii="PT Astra Serif" w:eastAsia="PT Astra Serif" w:hAnsi="PT Astra Serif" w:cs="PT Astra Serif"/>
          <w:sz w:val="26"/>
          <w:szCs w:val="26"/>
        </w:rPr>
        <w:tab/>
        <w:t>В трудных клинических случаях опытные врачи должны давать советы и оказывать помощь менее опытным коллегам в корректной форме. Но за процесс лечения всю полноту ответственности несет только лечащий врач, который вправе принять рекомендации коллег или от них отказаться, руководствуясь при этом исключительно интересами больного.</w:t>
      </w:r>
    </w:p>
    <w:p w14:paraId="0FF44BC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4.10.</w:t>
      </w:r>
      <w:r w:rsidRPr="00EE23BE">
        <w:rPr>
          <w:rFonts w:ascii="PT Astra Serif" w:eastAsia="PT Astra Serif" w:hAnsi="PT Astra Serif" w:cs="PT Astra Serif"/>
          <w:sz w:val="26"/>
          <w:szCs w:val="26"/>
        </w:rPr>
        <w:tab/>
        <w:t>Врачи-руководители обязаны заботиться о повышении профессиональной квалификации своих коллег-подчиненных.</w:t>
      </w:r>
    </w:p>
    <w:p w14:paraId="0FF44BCF"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5.</w:t>
      </w:r>
      <w:r w:rsidRPr="00EE23BE">
        <w:rPr>
          <w:rFonts w:ascii="PT Astra Serif" w:eastAsia="PT Astra Serif" w:hAnsi="PT Astra Serif" w:cs="PT Astra Serif"/>
          <w:b/>
          <w:sz w:val="26"/>
          <w:szCs w:val="26"/>
        </w:rPr>
        <w:tab/>
        <w:t>Врачебная тайна</w:t>
      </w:r>
    </w:p>
    <w:p w14:paraId="0FF44BD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5.1.</w:t>
      </w:r>
      <w:r w:rsidRPr="00EE23BE">
        <w:rPr>
          <w:rFonts w:ascii="PT Astra Serif" w:eastAsia="PT Astra Serif" w:hAnsi="PT Astra Serif" w:cs="PT Astra Serif"/>
          <w:sz w:val="26"/>
          <w:szCs w:val="26"/>
        </w:rPr>
        <w:tab/>
        <w:t>Каждый пациент имеет право на сохранение личной тайны, и врач обязан сохранять врачебную тайну даже после смерти пациента, как и сам факт обращения за медицинской помощью, если больной не распорядился иначе.</w:t>
      </w:r>
    </w:p>
    <w:p w14:paraId="0FF44BD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5.2.</w:t>
      </w:r>
      <w:r w:rsidRPr="00EE23BE">
        <w:rPr>
          <w:rFonts w:ascii="PT Astra Serif" w:eastAsia="PT Astra Serif" w:hAnsi="PT Astra Serif" w:cs="PT Astra Serif"/>
          <w:sz w:val="26"/>
          <w:szCs w:val="26"/>
        </w:rPr>
        <w:tab/>
        <w:t>Тайна распространяется на все сведения, полученные в процессе обращения и лечения больного (факт обращения за медицинской помощью, диагноз, методы лечения, прогноз и др.).</w:t>
      </w:r>
    </w:p>
    <w:p w14:paraId="0FF44BD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5.3.</w:t>
      </w:r>
      <w:r w:rsidRPr="00EE23BE">
        <w:rPr>
          <w:rFonts w:ascii="PT Astra Serif" w:eastAsia="PT Astra Serif" w:hAnsi="PT Astra Serif" w:cs="PT Astra Serif"/>
          <w:sz w:val="26"/>
          <w:szCs w:val="26"/>
        </w:rPr>
        <w:tab/>
        <w:t>Медицинская информация о пациенте может быть раскрыта:</w:t>
      </w:r>
    </w:p>
    <w:p w14:paraId="0FF44BD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по ясно выраженному письменному согласию самого пациента;</w:t>
      </w:r>
    </w:p>
    <w:p w14:paraId="0FF44BD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по мотивированному требованию органов дознания, следствия и суда;</w:t>
      </w:r>
    </w:p>
    <w:p w14:paraId="0FF44BD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если сохранение тайны существенным образом угрожает здоровью и жизни пациента и (или) других лиц (опасные инфекционные заболевания);</w:t>
      </w:r>
    </w:p>
    <w:p w14:paraId="0FF44BD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в случае привлечения к лечению других специалистов, для которых эта информация является профессионально необходимой.</w:t>
      </w:r>
    </w:p>
    <w:p w14:paraId="0FF44BD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5.4.</w:t>
      </w:r>
      <w:r w:rsidRPr="00EE23BE">
        <w:rPr>
          <w:rFonts w:ascii="PT Astra Serif" w:eastAsia="PT Astra Serif" w:hAnsi="PT Astra Serif" w:cs="PT Astra Serif"/>
          <w:sz w:val="26"/>
          <w:szCs w:val="26"/>
        </w:rPr>
        <w:tab/>
        <w:t>Врач должен следить за тем, чтобы лица, принимающие участие в лечении больного, также соблюдали профессиональную тайну.</w:t>
      </w:r>
    </w:p>
    <w:p w14:paraId="0FF44BD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5.5.</w:t>
      </w:r>
      <w:r w:rsidRPr="00EE23BE">
        <w:rPr>
          <w:rFonts w:ascii="PT Astra Serif" w:eastAsia="PT Astra Serif" w:hAnsi="PT Astra Serif" w:cs="PT Astra Serif"/>
          <w:sz w:val="26"/>
          <w:szCs w:val="26"/>
        </w:rPr>
        <w:tab/>
        <w:t>Лица, пользующиеся правом доступа к медицинской информации, обязаны сохранять в тайне все полученные о пациенте сведения.</w:t>
      </w:r>
    </w:p>
    <w:p w14:paraId="0FF44BD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5.6.</w:t>
      </w:r>
      <w:r w:rsidRPr="00EE23BE">
        <w:rPr>
          <w:rFonts w:ascii="PT Astra Serif" w:eastAsia="PT Astra Serif" w:hAnsi="PT Astra Serif" w:cs="PT Astra Serif"/>
          <w:sz w:val="26"/>
          <w:szCs w:val="26"/>
        </w:rPr>
        <w:tab/>
        <w:t>В процессе научных исследований, обучения студентов и усовершенствования врачей должна соблюдаться врачебная тайна. Демонстрация больного возможна только с его согласия.</w:t>
      </w:r>
    </w:p>
    <w:p w14:paraId="0FF44BDA"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6.</w:t>
      </w:r>
      <w:r w:rsidRPr="00EE23BE">
        <w:rPr>
          <w:rFonts w:ascii="PT Astra Serif" w:eastAsia="PT Astra Serif" w:hAnsi="PT Astra Serif" w:cs="PT Astra Serif"/>
          <w:b/>
          <w:sz w:val="26"/>
          <w:szCs w:val="26"/>
        </w:rPr>
        <w:tab/>
        <w:t>Научные исследования и биомедицинские испытания</w:t>
      </w:r>
    </w:p>
    <w:p w14:paraId="0FF44BD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6.1.</w:t>
      </w:r>
      <w:r w:rsidRPr="00EE23BE">
        <w:rPr>
          <w:rFonts w:ascii="PT Astra Serif" w:eastAsia="PT Astra Serif" w:hAnsi="PT Astra Serif" w:cs="PT Astra Serif"/>
          <w:sz w:val="26"/>
          <w:szCs w:val="26"/>
        </w:rPr>
        <w:tab/>
        <w:t>Перед началом биомедицинских исследований, в том числе апробации новых лекарственных средств, биологически активных добавок, способов обследования и методов лечения врач должен получить согласие на их проведение этического комитета учреждения (при наличии такового) с утверждением плана (протокола) предполагаемого исследования, в котором должны быть четко определены цели и этические аспекты, ход эксперимента, возможные осложнения.</w:t>
      </w:r>
    </w:p>
    <w:p w14:paraId="0FF44BD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6.2.</w:t>
      </w:r>
      <w:r w:rsidRPr="00EE23BE">
        <w:rPr>
          <w:rFonts w:ascii="PT Astra Serif" w:eastAsia="PT Astra Serif" w:hAnsi="PT Astra Serif" w:cs="PT Astra Serif"/>
          <w:sz w:val="26"/>
          <w:szCs w:val="26"/>
        </w:rPr>
        <w:tab/>
        <w:t>Испытуемый после ознакомления с целями, методами, потенциальной пользой и возможным риском должен дать свое явно выраженное письменное согласие на участие в исследовании, которое по желанию пациента может быть беспрепятственно на любом этапе денонсировано им.</w:t>
      </w:r>
    </w:p>
    <w:p w14:paraId="0FF44BD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6.3.</w:t>
      </w:r>
      <w:r w:rsidRPr="00EE23BE">
        <w:rPr>
          <w:rFonts w:ascii="PT Astra Serif" w:eastAsia="PT Astra Serif" w:hAnsi="PT Astra Serif" w:cs="PT Astra Serif"/>
          <w:sz w:val="26"/>
          <w:szCs w:val="26"/>
        </w:rPr>
        <w:tab/>
        <w:t>В отношении пациентов, не способных дать осознанное согласие на участие в исследовании, согласие должно быть получено в письменной форме от родителей или другого законного представителя – юридически ответственного лица. Подобные исследования могут проводиться только в интересах спасения жизни, восстановления или поддержания здоровья исследуемого, без нанесения ему вреда, ухудшения здоровья и течения имеющегося заболевания.</w:t>
      </w:r>
    </w:p>
    <w:p w14:paraId="0FF44BD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6.4.</w:t>
      </w:r>
      <w:r w:rsidRPr="00EE23BE">
        <w:rPr>
          <w:rFonts w:ascii="PT Astra Serif" w:eastAsia="PT Astra Serif" w:hAnsi="PT Astra Serif" w:cs="PT Astra Serif"/>
          <w:sz w:val="26"/>
          <w:szCs w:val="26"/>
        </w:rPr>
        <w:tab/>
        <w:t>Биомедицинские исследования с участием пациентов могут проводиться врачами в следующих случаях:</w:t>
      </w:r>
    </w:p>
    <w:p w14:paraId="0FF44BD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если они служат улучшению здоровья пациентов, участвующих в эксперименте;</w:t>
      </w:r>
    </w:p>
    <w:p w14:paraId="0FF44BE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если они вносят существенный вклад в медицинскую науку и практику;</w:t>
      </w:r>
    </w:p>
    <w:p w14:paraId="0FF44BE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если результаты предшествующих исследований и данные научной литературы не свидетельствуют о риске развития осложнений.</w:t>
      </w:r>
    </w:p>
    <w:p w14:paraId="0FF44BE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6.5.</w:t>
      </w:r>
      <w:r w:rsidRPr="00EE23BE">
        <w:rPr>
          <w:rFonts w:ascii="PT Astra Serif" w:eastAsia="PT Astra Serif" w:hAnsi="PT Astra Serif" w:cs="PT Astra Serif"/>
          <w:sz w:val="26"/>
          <w:szCs w:val="26"/>
        </w:rPr>
        <w:tab/>
        <w:t>Биомедицинские исследования с участием пациентов должны проводиться квалифицированными в научном плане врачами-исследователями под наблюдением компетентных специалистов. Исследователи обязаны прервать испытание в случаях появления признаков, опасных для жизни и здоровья испытуемого. Испытания на беременных женщинах, на плодах и новорожденных запрещаются.</w:t>
      </w:r>
    </w:p>
    <w:p w14:paraId="0FF44BE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6.6.</w:t>
      </w:r>
      <w:r w:rsidRPr="00EE23BE">
        <w:rPr>
          <w:rFonts w:ascii="PT Astra Serif" w:eastAsia="PT Astra Serif" w:hAnsi="PT Astra Serif" w:cs="PT Astra Serif"/>
          <w:sz w:val="26"/>
          <w:szCs w:val="26"/>
        </w:rPr>
        <w:tab/>
        <w:t>Испытатели обязаны застраховать свою ответственность на случай причинения неумышленного вреда здоровью испытуемых.</w:t>
      </w:r>
    </w:p>
    <w:p w14:paraId="0FF44BE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6.7.</w:t>
      </w:r>
      <w:r w:rsidRPr="00EE23BE">
        <w:rPr>
          <w:rFonts w:ascii="PT Astra Serif" w:eastAsia="PT Astra Serif" w:hAnsi="PT Astra Serif" w:cs="PT Astra Serif"/>
          <w:sz w:val="26"/>
          <w:szCs w:val="26"/>
        </w:rPr>
        <w:tab/>
        <w:t>О результатах своих исследований врач после оформления авторского права на открытие, изобретение и др. должен через доступные ему средства профессиональной информации оповестить своих коллег.</w:t>
      </w:r>
    </w:p>
    <w:p w14:paraId="0FF44BE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6.8.</w:t>
      </w:r>
      <w:r w:rsidRPr="00EE23BE">
        <w:rPr>
          <w:rFonts w:ascii="PT Astra Serif" w:eastAsia="PT Astra Serif" w:hAnsi="PT Astra Serif" w:cs="PT Astra Serif"/>
          <w:sz w:val="26"/>
          <w:szCs w:val="26"/>
        </w:rPr>
        <w:tab/>
        <w:t>Врачи, особенно руководители научных коллективов, в научных публикациях должны строго соблюдать авторские права. Включение себя без достаточных оснований в авторский коллектив либо умалчивание фамилий лиц, активно участвовавших в исследованиях, является нарушением принципов профессиональной этики.</w:t>
      </w:r>
    </w:p>
    <w:p w14:paraId="0FF44BE6"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7.</w:t>
      </w:r>
      <w:r w:rsidRPr="00EE23BE">
        <w:rPr>
          <w:rFonts w:ascii="PT Astra Serif" w:eastAsia="PT Astra Serif" w:hAnsi="PT Astra Serif" w:cs="PT Astra Serif"/>
          <w:b/>
          <w:sz w:val="26"/>
          <w:szCs w:val="26"/>
        </w:rPr>
        <w:tab/>
        <w:t>Помощь больным в терминальном состоянии</w:t>
      </w:r>
    </w:p>
    <w:p w14:paraId="0FF44BE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7.1.</w:t>
      </w:r>
      <w:r w:rsidRPr="00EE23BE">
        <w:rPr>
          <w:rFonts w:ascii="PT Astra Serif" w:eastAsia="PT Astra Serif" w:hAnsi="PT Astra Serif" w:cs="PT Astra Serif"/>
          <w:sz w:val="26"/>
          <w:szCs w:val="26"/>
        </w:rPr>
        <w:tab/>
        <w:t>Врач должен приложить все усилия к тому, чтобы обеспечить больному необходимую медицинскую помощь в экстремальных условиях.</w:t>
      </w:r>
    </w:p>
    <w:p w14:paraId="0FF44BE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7.2.</w:t>
      </w:r>
      <w:r w:rsidRPr="00EE23BE">
        <w:rPr>
          <w:rFonts w:ascii="PT Astra Serif" w:eastAsia="PT Astra Serif" w:hAnsi="PT Astra Serif" w:cs="PT Astra Serif"/>
          <w:sz w:val="26"/>
          <w:szCs w:val="26"/>
        </w:rPr>
        <w:tab/>
        <w:t>Врач не должен прибегать к эвтаназии, равно как и привлекать к ее исполнению других лиц, но обязан облегчить страдания больных, находящихся в терминальном состоянии, всеми доступными, известными ему и разрешенными способами.</w:t>
      </w:r>
    </w:p>
    <w:p w14:paraId="0FF44BE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7.3.</w:t>
      </w:r>
      <w:r w:rsidRPr="00EE23BE">
        <w:rPr>
          <w:rFonts w:ascii="PT Astra Serif" w:eastAsia="PT Astra Serif" w:hAnsi="PT Astra Serif" w:cs="PT Astra Serif"/>
          <w:sz w:val="26"/>
          <w:szCs w:val="26"/>
        </w:rPr>
        <w:tab/>
        <w:t>Вопрос о прекращении реанимации, особенно в случаях, если нет энцефалографических подтверждений полного прекращения мозговой деятельности, следует по возможности решать коллегиально.</w:t>
      </w:r>
    </w:p>
    <w:p w14:paraId="0FF44BE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7.4.</w:t>
      </w:r>
      <w:r w:rsidRPr="00EE23BE">
        <w:rPr>
          <w:rFonts w:ascii="PT Astra Serif" w:eastAsia="PT Astra Serif" w:hAnsi="PT Astra Serif" w:cs="PT Astra Serif"/>
          <w:sz w:val="26"/>
          <w:szCs w:val="26"/>
        </w:rPr>
        <w:tab/>
        <w:t>Врач не должен препятствовать осуществлению права пациента воспользоваться духовной поддержкой служителя любой религиозной конфессии.</w:t>
      </w:r>
    </w:p>
    <w:p w14:paraId="0FF44BEB"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8.</w:t>
      </w:r>
      <w:r w:rsidRPr="00EE23BE">
        <w:rPr>
          <w:rFonts w:ascii="PT Astra Serif" w:eastAsia="PT Astra Serif" w:hAnsi="PT Astra Serif" w:cs="PT Astra Serif"/>
          <w:b/>
          <w:sz w:val="26"/>
          <w:szCs w:val="26"/>
        </w:rPr>
        <w:tab/>
        <w:t>Трансплантация органов и тканей, репродукция, геном человека</w:t>
      </w:r>
    </w:p>
    <w:p w14:paraId="0FF44BE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8.1.</w:t>
      </w:r>
      <w:r w:rsidRPr="00EE23BE">
        <w:rPr>
          <w:rFonts w:ascii="PT Astra Serif" w:eastAsia="PT Astra Serif" w:hAnsi="PT Astra Serif" w:cs="PT Astra Serif"/>
          <w:sz w:val="26"/>
          <w:szCs w:val="26"/>
        </w:rPr>
        <w:tab/>
        <w:t>Действия врача, его морально-этическая ориентация при трансплантации человеческих органов и тканей, вмешательстве в геном человека, в репродуктивную функцию определяются этико-правовыми и законодательно-нормативными актами Российской Федерации, Всемирной медицинской ассоциации и Всемирной организации здравоохранения.</w:t>
      </w:r>
    </w:p>
    <w:p w14:paraId="0FF44BE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8.2.</w:t>
      </w:r>
      <w:r w:rsidRPr="00EE23BE">
        <w:rPr>
          <w:rFonts w:ascii="PT Astra Serif" w:eastAsia="PT Astra Serif" w:hAnsi="PT Astra Serif" w:cs="PT Astra Serif"/>
          <w:sz w:val="26"/>
          <w:szCs w:val="26"/>
        </w:rPr>
        <w:tab/>
        <w:t>Врач не должен эти области науки и практики использовать для извлечения личной финансовой выгоды.</w:t>
      </w:r>
    </w:p>
    <w:p w14:paraId="0FF44BEE"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9.</w:t>
      </w:r>
      <w:r w:rsidRPr="00EE23BE">
        <w:rPr>
          <w:rFonts w:ascii="PT Astra Serif" w:eastAsia="PT Astra Serif" w:hAnsi="PT Astra Serif" w:cs="PT Astra Serif"/>
          <w:b/>
          <w:sz w:val="26"/>
          <w:szCs w:val="26"/>
        </w:rPr>
        <w:tab/>
        <w:t>Информация и реклама</w:t>
      </w:r>
    </w:p>
    <w:p w14:paraId="0FF44BE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9.1.</w:t>
      </w:r>
      <w:r w:rsidRPr="00EE23BE">
        <w:rPr>
          <w:rFonts w:ascii="PT Astra Serif" w:eastAsia="PT Astra Serif" w:hAnsi="PT Astra Serif" w:cs="PT Astra Serif"/>
          <w:sz w:val="26"/>
          <w:szCs w:val="26"/>
        </w:rPr>
        <w:tab/>
        <w:t>Врач не должен участвовать в рекламировании средств и методов профилактики, диагностики, лечения и лекарственных препаратов, не разрешенных к применению федеральными органами здравоохранения, равно как и наркотических средств, алкоголя, табачных изделий.</w:t>
      </w:r>
    </w:p>
    <w:p w14:paraId="0FF44BF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9.2.</w:t>
      </w:r>
      <w:r w:rsidRPr="00EE23BE">
        <w:rPr>
          <w:rFonts w:ascii="PT Astra Serif" w:eastAsia="PT Astra Serif" w:hAnsi="PT Astra Serif" w:cs="PT Astra Serif"/>
          <w:sz w:val="26"/>
          <w:szCs w:val="26"/>
        </w:rPr>
        <w:tab/>
        <w:t>Публикации медицинского характера, выступления врачей на научных форумах, просветительская деятельность в прессе, на радио и телевидении должны быть безупречными в этическом плане, ограничиваться объективной научно-практической информацией и не содержать элементов недобросовестной конкуренции, рекламы и саморекламы.</w:t>
      </w:r>
    </w:p>
    <w:p w14:paraId="0FF44BF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9.3.</w:t>
      </w:r>
      <w:r w:rsidRPr="00EE23BE">
        <w:rPr>
          <w:rFonts w:ascii="PT Astra Serif" w:eastAsia="PT Astra Serif" w:hAnsi="PT Astra Serif" w:cs="PT Astra Serif"/>
          <w:sz w:val="26"/>
          <w:szCs w:val="26"/>
        </w:rPr>
        <w:tab/>
        <w:t>Врач обязан сообщать в администрацию лечебно-профилактического учреждения о наблюдаемых им всех неизвестных, нежелательных побочных действиях лекарственных препаратов.</w:t>
      </w:r>
    </w:p>
    <w:p w14:paraId="0FF44BF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9.4.</w:t>
      </w:r>
      <w:r w:rsidRPr="00EE23BE">
        <w:rPr>
          <w:rFonts w:ascii="PT Astra Serif" w:eastAsia="PT Astra Serif" w:hAnsi="PT Astra Serif" w:cs="PT Astra Serif"/>
          <w:sz w:val="26"/>
          <w:szCs w:val="26"/>
        </w:rPr>
        <w:tab/>
        <w:t>В информационных мероприятиях, организованных с участием фирм- производителей лекарственных средств и медицинской техники, врач должен прежде всего ориентироваться на информационные цели и лично не проводить рекламную работу среди больных по покупке указанных средств.</w:t>
      </w:r>
    </w:p>
    <w:p w14:paraId="0FF44BF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9.5.</w:t>
      </w:r>
      <w:r w:rsidRPr="00EE23BE">
        <w:rPr>
          <w:rFonts w:ascii="PT Astra Serif" w:eastAsia="PT Astra Serif" w:hAnsi="PT Astra Serif" w:cs="PT Astra Serif"/>
          <w:sz w:val="26"/>
          <w:szCs w:val="26"/>
        </w:rPr>
        <w:tab/>
        <w:t>В интересах обеспечения жизни и здоровья граждан России врач не должен пропагандировать и применять в целях профилактики и лечения немедицинские методы.</w:t>
      </w:r>
    </w:p>
    <w:p w14:paraId="0FF44BF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9.6.</w:t>
      </w:r>
      <w:r w:rsidRPr="00EE23BE">
        <w:rPr>
          <w:rFonts w:ascii="PT Astra Serif" w:eastAsia="PT Astra Serif" w:hAnsi="PT Astra Serif" w:cs="PT Astra Serif"/>
          <w:sz w:val="26"/>
          <w:szCs w:val="26"/>
        </w:rPr>
        <w:tab/>
        <w:t>Сотрудники медицинского учреждения, предоставляя информацию профессионального характера третьим лицам (не сотрудникам организации), должны помнить, что они представляют не только себя, но и свою организацию, формируя о ней представление общественности. Соответственно при случае передачи такой информации необходимо соблюдать как общие этические нормы, так и интересы своей организации.</w:t>
      </w:r>
    </w:p>
    <w:p w14:paraId="0FF44BF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9.7.</w:t>
      </w:r>
      <w:r w:rsidRPr="00EE23BE">
        <w:rPr>
          <w:rFonts w:ascii="PT Astra Serif" w:eastAsia="PT Astra Serif" w:hAnsi="PT Astra Serif" w:cs="PT Astra Serif"/>
          <w:sz w:val="26"/>
          <w:szCs w:val="26"/>
        </w:rPr>
        <w:tab/>
        <w:t>Сотрудник медицинской организации обязан способствовать передаче своим пациентам официальной информации, имеющей профилактический или социально значимый характер, исключая распространение рекламной информации.</w:t>
      </w:r>
    </w:p>
    <w:p w14:paraId="0FF44BF6"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10. Врачебные справки</w:t>
      </w:r>
    </w:p>
    <w:p w14:paraId="0FF44BF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10.1.</w:t>
      </w:r>
      <w:r w:rsidRPr="00EE23BE">
        <w:rPr>
          <w:rFonts w:ascii="PT Astra Serif" w:eastAsia="PT Astra Serif" w:hAnsi="PT Astra Serif" w:cs="PT Astra Serif"/>
          <w:sz w:val="26"/>
          <w:szCs w:val="26"/>
        </w:rPr>
        <w:tab/>
        <w:t>Врачебные справки врач может выдать только в соответствии с действующим законодательством Российской Федерации.</w:t>
      </w:r>
    </w:p>
    <w:p w14:paraId="0FF44BF8"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11. Ответственность врача</w:t>
      </w:r>
    </w:p>
    <w:p w14:paraId="0FF44BF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11.1.</w:t>
      </w:r>
      <w:r w:rsidRPr="00EE23BE">
        <w:rPr>
          <w:rFonts w:ascii="PT Astra Serif" w:eastAsia="PT Astra Serif" w:hAnsi="PT Astra Serif" w:cs="PT Astra Serif"/>
          <w:sz w:val="26"/>
          <w:szCs w:val="26"/>
        </w:rPr>
        <w:tab/>
        <w:t>Врач ответственен за обеспечение прав пациента, провозглашенных Всемирной медицинской ассоциацией, Всемирной организацией здравоохранения и закрепленных в законодательстве Российской Федерации.</w:t>
      </w:r>
    </w:p>
    <w:p w14:paraId="0FF44BF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11.2.</w:t>
      </w:r>
      <w:r w:rsidRPr="00EE23BE">
        <w:rPr>
          <w:rFonts w:ascii="PT Astra Serif" w:eastAsia="PT Astra Serif" w:hAnsi="PT Astra Serif" w:cs="PT Astra Serif"/>
          <w:sz w:val="26"/>
          <w:szCs w:val="26"/>
        </w:rPr>
        <w:tab/>
        <w:t>За свою врачебную деятельность врач несет моральную ответственность перед пациентом и медицинским сообществом, а за нарушение законов Российской Федерации – перед судом. Но врач прежде всего должен помнить, что главный судья на его врачебном пути – это его собственная совесть.</w:t>
      </w:r>
    </w:p>
    <w:p w14:paraId="0FF44BFB"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12. Отношения с руководством</w:t>
      </w:r>
    </w:p>
    <w:p w14:paraId="0FF44BF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12.1.</w:t>
      </w:r>
      <w:r w:rsidRPr="00EE23BE">
        <w:rPr>
          <w:rFonts w:ascii="PT Astra Serif" w:eastAsia="PT Astra Serif" w:hAnsi="PT Astra Serif" w:cs="PT Astra Serif"/>
          <w:sz w:val="26"/>
          <w:szCs w:val="26"/>
        </w:rPr>
        <w:tab/>
        <w:t>Отношения руководителей и сотрудников медицинской организации должны строиться на основе взаимного уважения и поддерживаться в формате открытого диалога, позволяющего совершенствовать деятельность организации и оперативно решать возникающие вопросы.</w:t>
      </w:r>
    </w:p>
    <w:p w14:paraId="0FF44BF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12.2.</w:t>
      </w:r>
      <w:r w:rsidRPr="00EE23BE">
        <w:rPr>
          <w:rFonts w:ascii="PT Astra Serif" w:eastAsia="PT Astra Serif" w:hAnsi="PT Astra Serif" w:cs="PT Astra Serif"/>
          <w:sz w:val="26"/>
          <w:szCs w:val="26"/>
        </w:rPr>
        <w:tab/>
        <w:t>В случае ситуаций, которые могут вызвать нежелательные последствия для какого-либо задействованного или заинтересованного лица (пациента, сотрудника или руководства медицинской организации, вышестоящего руководства, иного учреждения здравоохранения и т. д.), сотрудники учреждения обязаны оперативно предоставить руководству полную и истинную информацию и сообща принять меры.</w:t>
      </w:r>
    </w:p>
    <w:p w14:paraId="0FF44BFE"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13. Отношение к организации</w:t>
      </w:r>
    </w:p>
    <w:p w14:paraId="0FF44BF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13.1.</w:t>
      </w:r>
      <w:r w:rsidRPr="00EE23BE">
        <w:rPr>
          <w:rFonts w:ascii="PT Astra Serif" w:eastAsia="PT Astra Serif" w:hAnsi="PT Astra Serif" w:cs="PT Astra Serif"/>
          <w:sz w:val="26"/>
          <w:szCs w:val="26"/>
        </w:rPr>
        <w:tab/>
        <w:t>Сотрудники должны с уважением относиться к организации, в которой они работают, быть в курсе текущего положения дел и планов развития, а также соблюдать ее интересы в своей профессиональной деятельности, не нарушая общих этических норм.</w:t>
      </w:r>
    </w:p>
    <w:p w14:paraId="0FF44C0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13.2.</w:t>
      </w:r>
      <w:r w:rsidRPr="00EE23BE">
        <w:rPr>
          <w:rFonts w:ascii="PT Astra Serif" w:eastAsia="PT Astra Serif" w:hAnsi="PT Astra Serif" w:cs="PT Astra Serif"/>
          <w:sz w:val="26"/>
          <w:szCs w:val="26"/>
        </w:rPr>
        <w:tab/>
        <w:t>Сотрудники медицинского учреждения должны быть в курсе истории создания своей организации, знать об имеющихся традициях и принимать участие в проходящих культурных мероприятиях, поддерживая сплоченность коллектива.</w:t>
      </w:r>
    </w:p>
    <w:p w14:paraId="0FF44C0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13.3.</w:t>
      </w:r>
      <w:r w:rsidRPr="00EE23BE">
        <w:rPr>
          <w:rFonts w:ascii="PT Astra Serif" w:eastAsia="PT Astra Serif" w:hAnsi="PT Astra Serif" w:cs="PT Astra Serif"/>
          <w:sz w:val="26"/>
          <w:szCs w:val="26"/>
        </w:rPr>
        <w:tab/>
        <w:t>Сотрудники медицинской организации должны быть осведомлены о корпоративных нормах своего учреждения, обязаны придерживаться их, а также имеют право вносить предложения по совершенствованию корпоративной культуры своей организации с целью создания максимально комфортной рабочей обстановки, позволяющей повысить уровень работы организации.</w:t>
      </w:r>
    </w:p>
    <w:p w14:paraId="0FF44C02"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14. Отношения с общественными организациями</w:t>
      </w:r>
    </w:p>
    <w:p w14:paraId="0FF44C0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14.1.</w:t>
      </w:r>
      <w:r w:rsidRPr="00EE23BE">
        <w:rPr>
          <w:rFonts w:ascii="PT Astra Serif" w:eastAsia="PT Astra Serif" w:hAnsi="PT Astra Serif" w:cs="PT Astra Serif"/>
          <w:sz w:val="26"/>
          <w:szCs w:val="26"/>
        </w:rPr>
        <w:tab/>
        <w:t>Врач имеет право защищать свои профессиональные интересы, прибегая к помощи общественных организаций как регионального, так и федерального уровня: НП «Медицинская Палата Томской области», НП «Национальная Медицинская Палата», Томская областная организация Профсоюза работников здравоохранения Российской Федерации, Профессиональный союз работников здравоохранения Российской Федерации, Томская региональная общественная организация «Ассоциация выпускников СибГМУ» и иных организаций.</w:t>
      </w:r>
    </w:p>
    <w:p w14:paraId="0FF44C0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14.2.</w:t>
      </w:r>
      <w:r w:rsidRPr="00EE23BE">
        <w:rPr>
          <w:rFonts w:ascii="PT Astra Serif" w:eastAsia="PT Astra Serif" w:hAnsi="PT Astra Serif" w:cs="PT Astra Serif"/>
          <w:sz w:val="26"/>
          <w:szCs w:val="26"/>
        </w:rPr>
        <w:tab/>
        <w:t>Приветствуется активное участие врачей в проявлении своей позиции при решении судьбоносных для отрасли здравоохранения решений посредством выражения своего мнения при обсуждении таких вопросов на собраниях общественных организаций.</w:t>
      </w:r>
    </w:p>
    <w:p w14:paraId="0FF44C05" w14:textId="77777777" w:rsidR="003E77C1" w:rsidRPr="00EE23BE" w:rsidRDefault="003807D7" w:rsidP="00F770F3">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15. Пределы действия настоящего Кодекса врачебной этики Томской области.</w:t>
      </w:r>
    </w:p>
    <w:p w14:paraId="0FF44C0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15.1.</w:t>
      </w:r>
      <w:r w:rsidRPr="00EE23BE">
        <w:rPr>
          <w:rFonts w:ascii="PT Astra Serif" w:eastAsia="PT Astra Serif" w:hAnsi="PT Astra Serif" w:cs="PT Astra Serif"/>
          <w:sz w:val="26"/>
          <w:szCs w:val="26"/>
        </w:rPr>
        <w:tab/>
        <w:t>Настоящий Кодекс врачебной этики Томской области действует на всей территории Томской области и распространяется на все медицинские организации, находящиеся на территории региона.</w:t>
      </w:r>
    </w:p>
    <w:p w14:paraId="0FF44C07" w14:textId="77777777" w:rsidR="003E77C1" w:rsidRPr="00EE23BE" w:rsidRDefault="003E77C1" w:rsidP="00E63D46">
      <w:pPr>
        <w:pStyle w:val="10"/>
        <w:spacing w:before="120" w:line="240" w:lineRule="auto"/>
        <w:ind w:firstLine="709"/>
        <w:jc w:val="both"/>
        <w:rPr>
          <w:rFonts w:ascii="PT Astra Serif" w:eastAsia="PT Astra Serif" w:hAnsi="PT Astra Serif" w:cs="PT Astra Serif"/>
          <w:sz w:val="26"/>
          <w:szCs w:val="26"/>
        </w:rPr>
        <w:sectPr w:rsidR="003E77C1" w:rsidRPr="00EE23BE" w:rsidSect="001E68E4">
          <w:type w:val="nextColumn"/>
          <w:pgSz w:w="11909" w:h="16834"/>
          <w:pgMar w:top="1134" w:right="567" w:bottom="1134" w:left="1134" w:header="720" w:footer="720" w:gutter="0"/>
          <w:cols w:space="720"/>
        </w:sectPr>
      </w:pPr>
      <w:bookmarkStart w:id="117" w:name="bookmark=id.4cmhg48" w:colFirst="0" w:colLast="0"/>
      <w:bookmarkStart w:id="118" w:name="_heading=h.1smtxgf" w:colFirst="0" w:colLast="0"/>
      <w:bookmarkEnd w:id="117"/>
      <w:bookmarkEnd w:id="118"/>
    </w:p>
    <w:p w14:paraId="106A5978" w14:textId="767F1773" w:rsidR="00900EF3" w:rsidRPr="00022BAC" w:rsidRDefault="003807D7" w:rsidP="00E63D46">
      <w:pPr>
        <w:pStyle w:val="10"/>
        <w:spacing w:before="120" w:line="240" w:lineRule="auto"/>
        <w:jc w:val="right"/>
        <w:rPr>
          <w:rFonts w:ascii="PT Astra Serif" w:eastAsia="PT Astra Serif" w:hAnsi="PT Astra Serif" w:cs="PT Astra Serif"/>
          <w:sz w:val="26"/>
          <w:szCs w:val="26"/>
        </w:rPr>
      </w:pPr>
      <w:bookmarkStart w:id="119" w:name="_Приложение_6_Кодекс"/>
      <w:bookmarkStart w:id="120" w:name="_Toc77860730"/>
      <w:bookmarkEnd w:id="119"/>
      <w:r w:rsidRPr="00022BAC">
        <w:rPr>
          <w:rFonts w:ascii="PT Astra Serif" w:eastAsia="PT Astra Serif" w:hAnsi="PT Astra Serif" w:cs="PT Astra Serif"/>
          <w:sz w:val="26"/>
          <w:szCs w:val="26"/>
        </w:rPr>
        <w:t>Приложение</w:t>
      </w:r>
      <w:r w:rsidR="00900EF3" w:rsidRPr="00022BAC">
        <w:rPr>
          <w:rFonts w:ascii="PT Astra Serif" w:eastAsia="PT Astra Serif" w:hAnsi="PT Astra Serif" w:cs="PT Astra Serif"/>
          <w:sz w:val="26"/>
          <w:szCs w:val="26"/>
        </w:rPr>
        <w:t xml:space="preserve"> №</w:t>
      </w:r>
      <w:r w:rsidRPr="00022BAC">
        <w:rPr>
          <w:rFonts w:ascii="PT Astra Serif" w:eastAsia="PT Astra Serif" w:hAnsi="PT Astra Serif" w:cs="PT Astra Serif"/>
          <w:sz w:val="26"/>
          <w:szCs w:val="26"/>
        </w:rPr>
        <w:t xml:space="preserve"> </w:t>
      </w:r>
      <w:r w:rsidR="00FD020D" w:rsidRPr="00022BAC">
        <w:rPr>
          <w:rFonts w:ascii="PT Astra Serif" w:eastAsia="PT Astra Serif" w:hAnsi="PT Astra Serif" w:cs="PT Astra Serif"/>
          <w:sz w:val="26"/>
          <w:szCs w:val="26"/>
        </w:rPr>
        <w:t>7</w:t>
      </w:r>
      <w:bookmarkEnd w:id="120"/>
    </w:p>
    <w:p w14:paraId="284F1A3E" w14:textId="77777777" w:rsidR="00900EF3" w:rsidRPr="00022BAC" w:rsidRDefault="00900EF3" w:rsidP="00900EF3">
      <w:pPr>
        <w:spacing w:after="0" w:line="240" w:lineRule="auto"/>
        <w:jc w:val="right"/>
        <w:rPr>
          <w:rFonts w:ascii="PT Astra Serif" w:eastAsia="PT Astra Serif" w:hAnsi="PT Astra Serif" w:cs="PT Astra Serif"/>
          <w:sz w:val="26"/>
          <w:szCs w:val="26"/>
        </w:rPr>
      </w:pPr>
      <w:r w:rsidRPr="00022BAC">
        <w:rPr>
          <w:rFonts w:ascii="PT Astra Serif" w:hAnsi="PT Astra Serif"/>
          <w:sz w:val="26"/>
          <w:szCs w:val="26"/>
        </w:rPr>
        <w:t>к Стандарту организации</w:t>
      </w:r>
      <w:r w:rsidRPr="00022BAC">
        <w:rPr>
          <w:rFonts w:ascii="PT Astra Serif" w:eastAsia="PT Astra Serif" w:hAnsi="PT Astra Serif" w:cs="PT Astra Serif"/>
          <w:sz w:val="26"/>
          <w:szCs w:val="26"/>
        </w:rPr>
        <w:t xml:space="preserve"> </w:t>
      </w:r>
      <w:r w:rsidRPr="00022BAC">
        <w:rPr>
          <w:rFonts w:ascii="PT Astra Serif" w:hAnsi="PT Astra Serif"/>
          <w:sz w:val="26"/>
          <w:szCs w:val="26"/>
        </w:rPr>
        <w:t>амбулаторной помощи</w:t>
      </w:r>
      <w:r w:rsidRPr="00022BAC">
        <w:rPr>
          <w:rFonts w:ascii="PT Astra Serif" w:eastAsia="PT Astra Serif" w:hAnsi="PT Astra Serif" w:cs="PT Astra Serif"/>
          <w:sz w:val="26"/>
          <w:szCs w:val="26"/>
        </w:rPr>
        <w:t xml:space="preserve"> </w:t>
      </w:r>
    </w:p>
    <w:p w14:paraId="5636CD0C" w14:textId="54B1652B" w:rsidR="00FD020D" w:rsidRPr="00022BAC" w:rsidRDefault="00900EF3" w:rsidP="00900EF3">
      <w:pPr>
        <w:spacing w:after="0" w:line="240" w:lineRule="auto"/>
        <w:jc w:val="right"/>
        <w:rPr>
          <w:rFonts w:ascii="PT Astra Serif" w:hAnsi="PT Astra Serif"/>
          <w:sz w:val="26"/>
          <w:szCs w:val="26"/>
        </w:rPr>
      </w:pPr>
      <w:r w:rsidRPr="00022BAC">
        <w:rPr>
          <w:rFonts w:ascii="PT Astra Serif" w:hAnsi="PT Astra Serif"/>
          <w:sz w:val="26"/>
          <w:szCs w:val="26"/>
        </w:rPr>
        <w:t xml:space="preserve">на территории Томской области </w:t>
      </w:r>
      <w:r w:rsidR="003807D7" w:rsidRPr="00022BAC">
        <w:rPr>
          <w:rFonts w:ascii="PT Astra Serif" w:eastAsia="PT Astra Serif" w:hAnsi="PT Astra Serif" w:cs="PT Astra Serif"/>
          <w:sz w:val="26"/>
          <w:szCs w:val="26"/>
        </w:rPr>
        <w:t xml:space="preserve"> </w:t>
      </w:r>
    </w:p>
    <w:p w14:paraId="0FF44C09" w14:textId="26166E8D" w:rsidR="003E77C1" w:rsidRPr="00EE23BE" w:rsidRDefault="003807D7" w:rsidP="00022BAC">
      <w:pPr>
        <w:pStyle w:val="2"/>
        <w:jc w:val="both"/>
        <w:rPr>
          <w:rFonts w:ascii="PT Astra Serif" w:hAnsi="PT Astra Serif"/>
        </w:rPr>
      </w:pPr>
      <w:r w:rsidRPr="00022BAC">
        <w:rPr>
          <w:rFonts w:ascii="PT Astra Serif" w:hAnsi="PT Astra Serif"/>
          <w:sz w:val="26"/>
          <w:szCs w:val="26"/>
        </w:rPr>
        <w:t>Кодекс этики медицинской сестры Томской области</w:t>
      </w:r>
    </w:p>
    <w:p w14:paraId="0FF44C0A"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w:t>
      </w:r>
      <w:r w:rsidRPr="00EE23BE">
        <w:rPr>
          <w:rFonts w:ascii="PT Astra Serif" w:eastAsia="PT Astra Serif" w:hAnsi="PT Astra Serif" w:cs="PT Astra Serif"/>
          <w:b/>
          <w:sz w:val="26"/>
          <w:szCs w:val="26"/>
        </w:rPr>
        <w:tab/>
        <w:t>Общие положения</w:t>
      </w:r>
    </w:p>
    <w:p w14:paraId="0FF44C0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1.1.</w:t>
      </w:r>
      <w:r w:rsidRPr="00EE23BE">
        <w:rPr>
          <w:rFonts w:ascii="PT Astra Serif" w:eastAsia="PT Astra Serif" w:hAnsi="PT Astra Serif" w:cs="PT Astra Serif"/>
          <w:sz w:val="26"/>
          <w:szCs w:val="26"/>
        </w:rPr>
        <w:tab/>
        <w:t>Этической основой профессиональной деятельности медицинской сестры являются гуманность и милосердие. Важнейшими задачами профессиональной деятельности медицинской сестры являются: комплексный всесторонний уход за пациентами и облегчение их страданий; восстановление здоровья и реабилитация; содействие укреплению здоровья и предупреждение заболеваний.</w:t>
      </w:r>
    </w:p>
    <w:p w14:paraId="0FF44C0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1.2.</w:t>
      </w:r>
      <w:r w:rsidRPr="00EE23BE">
        <w:rPr>
          <w:rFonts w:ascii="PT Astra Serif" w:eastAsia="PT Astra Serif" w:hAnsi="PT Astra Serif" w:cs="PT Astra Serif"/>
          <w:sz w:val="26"/>
          <w:szCs w:val="26"/>
        </w:rPr>
        <w:tab/>
        <w:t>Потребность в работе медицинской сестры универсальна. Сестринское дело подразумевает уважение к жизни, достоинству и правам человека. Оно не имеет ограничений по национальным или расовым признакам, по признаку вероисповедания, цвета кожи, возраста, пола, политического или социального положения.</w:t>
      </w:r>
    </w:p>
    <w:p w14:paraId="0FF44C0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1.3.</w:t>
      </w:r>
      <w:r w:rsidRPr="00EE23BE">
        <w:rPr>
          <w:rFonts w:ascii="PT Astra Serif" w:eastAsia="PT Astra Serif" w:hAnsi="PT Astra Serif" w:cs="PT Astra Serif"/>
          <w:sz w:val="26"/>
          <w:szCs w:val="26"/>
        </w:rPr>
        <w:tab/>
        <w:t>В основу настоящего кодекса положены Этический кодекс медицинской сестры России (1997 г.) и Кодекс профессиональной этики медсестер, принятый на Международном совете медсестер (1953 г.).</w:t>
      </w:r>
    </w:p>
    <w:p w14:paraId="0FF44C0E"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2. Основные обязанности медицинской сестры</w:t>
      </w:r>
    </w:p>
    <w:p w14:paraId="0FF44C0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w:t>
      </w:r>
      <w:r w:rsidRPr="00EE23BE">
        <w:rPr>
          <w:rFonts w:ascii="PT Astra Serif" w:eastAsia="PT Astra Serif" w:hAnsi="PT Astra Serif" w:cs="PT Astra Serif"/>
          <w:sz w:val="26"/>
          <w:szCs w:val="26"/>
        </w:rPr>
        <w:tab/>
        <w:t>Медицинская сестра должна быть постоянно готова оказать компетентную помощь пациентам независимо от их возраста или пола, характера заболевания, расовой или национальной принадлежности, религиозных или политических убеждений, социального или материального положения, или других различий.</w:t>
      </w:r>
    </w:p>
    <w:p w14:paraId="0FF44C1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2.2.</w:t>
      </w:r>
      <w:r w:rsidRPr="00EE23BE">
        <w:rPr>
          <w:rFonts w:ascii="PT Astra Serif" w:eastAsia="PT Astra Serif" w:hAnsi="PT Astra Serif" w:cs="PT Astra Serif"/>
          <w:sz w:val="26"/>
          <w:szCs w:val="26"/>
        </w:rPr>
        <w:tab/>
        <w:t>Медицинская сестра должна уважать неотъемлемые права каждого человека на наивысший достижимый уровень физического и психического здоровья и на получение адекватной медицинской помощи.</w:t>
      </w:r>
    </w:p>
    <w:p w14:paraId="0FF44C1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2.3.</w:t>
      </w:r>
      <w:r w:rsidRPr="00EE23BE">
        <w:rPr>
          <w:rFonts w:ascii="PT Astra Serif" w:eastAsia="PT Astra Serif" w:hAnsi="PT Astra Serif" w:cs="PT Astra Serif"/>
          <w:sz w:val="26"/>
          <w:szCs w:val="26"/>
        </w:rPr>
        <w:tab/>
        <w:t>Медицинская сестра должна превыше всего ставить сострадание и уважение к жизни пациента.</w:t>
      </w:r>
    </w:p>
    <w:p w14:paraId="0FF44C1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2.4.</w:t>
      </w:r>
      <w:r w:rsidRPr="00EE23BE">
        <w:rPr>
          <w:rFonts w:ascii="PT Astra Serif" w:eastAsia="PT Astra Serif" w:hAnsi="PT Astra Serif" w:cs="PT Astra Serif"/>
          <w:sz w:val="26"/>
          <w:szCs w:val="26"/>
        </w:rPr>
        <w:tab/>
        <w:t>Мотивы материальной, личной выгоды не должны оказывать влияния на выполнение медицинской сестрой должностных обязанностей.</w:t>
      </w:r>
    </w:p>
    <w:p w14:paraId="0FF44C1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2.5.</w:t>
      </w:r>
      <w:r w:rsidRPr="00EE23BE">
        <w:rPr>
          <w:rFonts w:ascii="PT Astra Serif" w:eastAsia="PT Astra Serif" w:hAnsi="PT Astra Serif" w:cs="PT Astra Serif"/>
          <w:sz w:val="26"/>
          <w:szCs w:val="26"/>
        </w:rPr>
        <w:tab/>
        <w:t>Медицинская сестра при оказании медицинской помощи должна руководствоваться исключительно интересами больного.</w:t>
      </w:r>
    </w:p>
    <w:p w14:paraId="0FF44C1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2.6.</w:t>
      </w:r>
      <w:r w:rsidRPr="00EE23BE">
        <w:rPr>
          <w:rFonts w:ascii="PT Astra Serif" w:eastAsia="PT Astra Serif" w:hAnsi="PT Astra Serif" w:cs="PT Astra Serif"/>
          <w:sz w:val="26"/>
          <w:szCs w:val="26"/>
        </w:rPr>
        <w:tab/>
        <w:t>Медицинская сестра должна добросовестно выполнять взятые на себя обязательства по отношению к учреждению, в котором она работает.</w:t>
      </w:r>
    </w:p>
    <w:p w14:paraId="0FF44C1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2.7.</w:t>
      </w:r>
      <w:r w:rsidRPr="00EE23BE">
        <w:rPr>
          <w:rFonts w:ascii="PT Astra Serif" w:eastAsia="PT Astra Serif" w:hAnsi="PT Astra Serif" w:cs="PT Astra Serif"/>
          <w:sz w:val="26"/>
          <w:szCs w:val="26"/>
        </w:rPr>
        <w:tab/>
        <w:t>Медицинская сестра обязана доступными ей средствами (беседы и пр.) пропагандировать здоровый образ жизни, быть примером в соблюдении общественных и профессиональных этических норм. Поведение медицинской сестры не должно быть примером отрицательного отношения к здоровью.</w:t>
      </w:r>
    </w:p>
    <w:p w14:paraId="0FF44C1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2.8.</w:t>
      </w:r>
      <w:r w:rsidRPr="00EE23BE">
        <w:rPr>
          <w:rFonts w:ascii="PT Astra Serif" w:eastAsia="PT Astra Serif" w:hAnsi="PT Astra Serif" w:cs="PT Astra Serif"/>
          <w:sz w:val="26"/>
          <w:szCs w:val="26"/>
        </w:rPr>
        <w:tab/>
        <w:t>Медицинская сестра обязана содействовать сестринским объединениям и ассоциациям, активно участвуя в их работе, а также выполняя их поручения.</w:t>
      </w:r>
    </w:p>
    <w:p w14:paraId="0FF44C1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2.9.</w:t>
      </w:r>
      <w:r w:rsidRPr="00EE23BE">
        <w:rPr>
          <w:rFonts w:ascii="PT Astra Serif" w:eastAsia="PT Astra Serif" w:hAnsi="PT Astra Serif" w:cs="PT Astra Serif"/>
          <w:sz w:val="26"/>
          <w:szCs w:val="26"/>
        </w:rPr>
        <w:tab/>
        <w:t>Медицинская сестра должна всегда развивать свою профессиональную компетентность и поддерживать наивысшие стандарты профессионального поведения. Непрерывное совершенствование специальных знаний и умений, повышение своего культурного уровня – первейший профессиональный долг медицинской сестры. Она не должна претендовать на ту степень компетентности, которой не обладает. Медицинская сестра должна быть компетентна в отношении моральных и юридических прав пациента.</w:t>
      </w:r>
    </w:p>
    <w:p w14:paraId="0FF44C1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2.10.</w:t>
      </w:r>
      <w:r w:rsidRPr="00EE23BE">
        <w:rPr>
          <w:rFonts w:ascii="PT Astra Serif" w:eastAsia="PT Astra Serif" w:hAnsi="PT Astra Serif" w:cs="PT Astra Serif"/>
          <w:sz w:val="26"/>
          <w:szCs w:val="26"/>
        </w:rPr>
        <w:tab/>
        <w:t>Медицинская сестра, столкнувшись с нелегальной, неэтичной или некомпетентной медицинской практикой, должна становиться на защиту интересов пациента.</w:t>
      </w:r>
    </w:p>
    <w:p w14:paraId="0FF44C1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2.11.</w:t>
      </w:r>
      <w:r w:rsidRPr="00EE23BE">
        <w:rPr>
          <w:rFonts w:ascii="PT Astra Serif" w:eastAsia="PT Astra Serif" w:hAnsi="PT Astra Serif" w:cs="PT Astra Serif"/>
          <w:sz w:val="26"/>
          <w:szCs w:val="26"/>
        </w:rPr>
        <w:tab/>
        <w:t>Медицинская сестра должна принять соответствующие меры (извещение администрации больницы, лечение), если она страдает от душевного или физического заболевания, препятствующего выполнению должностных обязанностей.</w:t>
      </w:r>
    </w:p>
    <w:p w14:paraId="0FF44C1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2.12.</w:t>
      </w:r>
      <w:r w:rsidRPr="00EE23BE">
        <w:rPr>
          <w:rFonts w:ascii="PT Astra Serif" w:eastAsia="PT Astra Serif" w:hAnsi="PT Astra Serif" w:cs="PT Astra Serif"/>
          <w:sz w:val="26"/>
          <w:szCs w:val="26"/>
        </w:rPr>
        <w:tab/>
        <w:t>Медицинская сестра должна уважать местные или национальные этические нормы.</w:t>
      </w:r>
    </w:p>
    <w:p w14:paraId="0FF44C1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2.13.</w:t>
      </w:r>
      <w:r w:rsidRPr="00EE23BE">
        <w:rPr>
          <w:rFonts w:ascii="PT Astra Serif" w:eastAsia="PT Astra Serif" w:hAnsi="PT Astra Serif" w:cs="PT Astra Serif"/>
          <w:sz w:val="26"/>
          <w:szCs w:val="26"/>
        </w:rPr>
        <w:tab/>
        <w:t>Медицинская сестра должна поддерживать авторитет и репутацию своей профессии. Опрятность и соблюдение правил личной гигиены - неотъемлемое качество личности медицинской сестры.</w:t>
      </w:r>
    </w:p>
    <w:p w14:paraId="0FF44C1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2.14.</w:t>
      </w:r>
      <w:r w:rsidRPr="00EE23BE">
        <w:rPr>
          <w:rFonts w:ascii="PT Astra Serif" w:eastAsia="PT Astra Serif" w:hAnsi="PT Astra Serif" w:cs="PT Astra Serif"/>
          <w:sz w:val="26"/>
          <w:szCs w:val="26"/>
        </w:rPr>
        <w:tab/>
        <w:t>Самореклама несовместима с медицинской этикой.</w:t>
      </w:r>
    </w:p>
    <w:p w14:paraId="0FF44C1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2.15.</w:t>
      </w:r>
      <w:r w:rsidRPr="00EE23BE">
        <w:rPr>
          <w:rFonts w:ascii="PT Astra Serif" w:eastAsia="PT Astra Serif" w:hAnsi="PT Astra Serif" w:cs="PT Astra Serif"/>
          <w:sz w:val="26"/>
          <w:szCs w:val="26"/>
        </w:rPr>
        <w:tab/>
        <w:t>Если медицинская сестра участвует в организованном коллективном отказе от работы, она не освобождается от обязанности оказывать неотложную</w:t>
      </w:r>
      <w:r w:rsidRPr="00EE23BE">
        <w:rPr>
          <w:rFonts w:ascii="PT Astra Serif" w:eastAsia="PT Astra Serif" w:hAnsi="PT Astra Serif" w:cs="PT Astra Serif"/>
          <w:sz w:val="26"/>
          <w:szCs w:val="26"/>
        </w:rPr>
        <w:tab/>
        <w:t xml:space="preserve"> медицинскую помощь, а также от этических обязательств по отношению к тем пациентам, кто в данный момент проходит у нее курс лечения.</w:t>
      </w:r>
    </w:p>
    <w:p w14:paraId="0FF44C1E" w14:textId="16B21BD6"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3.</w:t>
      </w:r>
      <w:r w:rsidRPr="00EE23BE">
        <w:rPr>
          <w:rFonts w:ascii="PT Astra Serif" w:eastAsia="PT Astra Serif" w:hAnsi="PT Astra Serif" w:cs="PT Astra Serif"/>
          <w:b/>
          <w:sz w:val="26"/>
          <w:szCs w:val="26"/>
        </w:rPr>
        <w:tab/>
        <w:t xml:space="preserve">Обязанности медицинской сестры по отношению к </w:t>
      </w:r>
      <w:r w:rsidR="003A427E" w:rsidRPr="00EE23BE">
        <w:rPr>
          <w:rFonts w:ascii="PT Astra Serif" w:eastAsia="PT Astra Serif" w:hAnsi="PT Astra Serif" w:cs="PT Astra Serif"/>
          <w:b/>
          <w:sz w:val="26"/>
          <w:szCs w:val="26"/>
        </w:rPr>
        <w:t>пациенту</w:t>
      </w:r>
    </w:p>
    <w:p w14:paraId="0FF44C1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w:t>
      </w:r>
      <w:r w:rsidRPr="00EE23BE">
        <w:rPr>
          <w:rFonts w:ascii="PT Astra Serif" w:eastAsia="PT Astra Serif" w:hAnsi="PT Astra Serif" w:cs="PT Astra Serif"/>
          <w:sz w:val="26"/>
          <w:szCs w:val="26"/>
        </w:rPr>
        <w:tab/>
        <w:t>Медицинская сестра обязана оказывать пациенту качественную медицинскую помощь, отвечающую принципам гуманности и профессиональным стандартам.</w:t>
      </w:r>
    </w:p>
    <w:p w14:paraId="0FF44C2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3.2.</w:t>
      </w:r>
      <w:r w:rsidRPr="00EE23BE">
        <w:rPr>
          <w:rFonts w:ascii="PT Astra Serif" w:eastAsia="PT Astra Serif" w:hAnsi="PT Astra Serif" w:cs="PT Astra Serif"/>
          <w:sz w:val="26"/>
          <w:szCs w:val="26"/>
        </w:rPr>
        <w:tab/>
        <w:t>Медицинская сестра обязана уважать право пациента на облегчение страданий в той мере, в какой это позволяет существующий уровень медицинских знаний.</w:t>
      </w:r>
    </w:p>
    <w:p w14:paraId="0FF44C2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3.3.</w:t>
      </w:r>
      <w:r w:rsidRPr="00EE23BE">
        <w:rPr>
          <w:rFonts w:ascii="PT Astra Serif" w:eastAsia="PT Astra Serif" w:hAnsi="PT Astra Serif" w:cs="PT Astra Serif"/>
          <w:sz w:val="26"/>
          <w:szCs w:val="26"/>
        </w:rPr>
        <w:tab/>
        <w:t>Ухаживая за пациентом, медицинская сестра должна уважать право пациента на участие в планировании и проведении лечения.</w:t>
      </w:r>
    </w:p>
    <w:p w14:paraId="0FF44C2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3.4.</w:t>
      </w:r>
      <w:r w:rsidRPr="00EE23BE">
        <w:rPr>
          <w:rFonts w:ascii="PT Astra Serif" w:eastAsia="PT Astra Serif" w:hAnsi="PT Astra Serif" w:cs="PT Astra Serif"/>
          <w:sz w:val="26"/>
          <w:szCs w:val="26"/>
        </w:rPr>
        <w:tab/>
        <w:t>Проявление высокомерия, пренебрежительного отношения или унизительного обращения с пациентом недопустимы.</w:t>
      </w:r>
    </w:p>
    <w:p w14:paraId="0FF44C2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3.5.</w:t>
      </w:r>
      <w:r w:rsidRPr="00EE23BE">
        <w:rPr>
          <w:rFonts w:ascii="PT Astra Serif" w:eastAsia="PT Astra Serif" w:hAnsi="PT Astra Serif" w:cs="PT Astra Serif"/>
          <w:sz w:val="26"/>
          <w:szCs w:val="26"/>
        </w:rPr>
        <w:tab/>
        <w:t>Медицинская сестра не вправе навязывать пациенту свои моральные, религиозные, политические убеждения.</w:t>
      </w:r>
    </w:p>
    <w:p w14:paraId="0FF44C2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3.6.</w:t>
      </w:r>
      <w:r w:rsidRPr="00EE23BE">
        <w:rPr>
          <w:rFonts w:ascii="PT Astra Serif" w:eastAsia="PT Astra Serif" w:hAnsi="PT Astra Serif" w:cs="PT Astra Serif"/>
          <w:sz w:val="26"/>
          <w:szCs w:val="26"/>
        </w:rPr>
        <w:tab/>
        <w:t>При установлении очередности оказания медицинской помощи нескольким пациентам медицинская сестра должна руководствоваться только медицинскими критериями, исключая какую-либо дискриминацию. В случаях, требующих по медицинским показаниям контроля за поведением пациента, медицинской сестре следует ограничивать свое вмешательство в личную жизнь пациента исключительно профессиональной необходимостью.</w:t>
      </w:r>
    </w:p>
    <w:p w14:paraId="0FF44C2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3.7.</w:t>
      </w:r>
      <w:r w:rsidRPr="00EE23BE">
        <w:rPr>
          <w:rFonts w:ascii="PT Astra Serif" w:eastAsia="PT Astra Serif" w:hAnsi="PT Astra Serif" w:cs="PT Astra Serif"/>
          <w:sz w:val="26"/>
          <w:szCs w:val="26"/>
        </w:rPr>
        <w:tab/>
        <w:t>Медицинская сестра не вправе нарушать древнюю этическую заповедь медицины: Прежде всего - не навредить! Медицинская сестра не вправе безучастно относиться к действиям третьих лиц, стремящихся нанести пациенту такой вред.</w:t>
      </w:r>
    </w:p>
    <w:p w14:paraId="0FF44C2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3.8.</w:t>
      </w:r>
      <w:r w:rsidRPr="00EE23BE">
        <w:rPr>
          <w:rFonts w:ascii="PT Astra Serif" w:eastAsia="PT Astra Serif" w:hAnsi="PT Astra Serif" w:cs="PT Astra Serif"/>
          <w:sz w:val="26"/>
          <w:szCs w:val="26"/>
        </w:rPr>
        <w:tab/>
        <w:t>Действия медицинской сестры по уходу, любые другие медицинские вмешательства, сопряженные с болевыми ощущениями и иными временными негативными явлениями, допустимы лишь в его интересах. Лекарство не должно быть горше болезни!</w:t>
      </w:r>
    </w:p>
    <w:p w14:paraId="0FF44C2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3.9.</w:t>
      </w:r>
      <w:r w:rsidRPr="00EE23BE">
        <w:rPr>
          <w:rFonts w:ascii="PT Astra Serif" w:eastAsia="PT Astra Serif" w:hAnsi="PT Astra Serif" w:cs="PT Astra Serif"/>
          <w:sz w:val="26"/>
          <w:szCs w:val="26"/>
        </w:rPr>
        <w:tab/>
        <w:t>Производя медицинские вмешательства, чреватые риском, медицинская сестра обязана предусмотреть меры безопасности, купирования угрожающих жизни и здоровью пациента осложнений.</w:t>
      </w:r>
    </w:p>
    <w:p w14:paraId="0FF44C2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3.10.</w:t>
      </w:r>
      <w:r w:rsidRPr="00EE23BE">
        <w:rPr>
          <w:rFonts w:ascii="PT Astra Serif" w:eastAsia="PT Astra Serif" w:hAnsi="PT Astra Serif" w:cs="PT Astra Serif"/>
          <w:sz w:val="26"/>
          <w:szCs w:val="26"/>
        </w:rPr>
        <w:tab/>
        <w:t>Медицинская сестра должна уважать законное право пациента или его законного представителя (когда она имеет дело с ребенком или недееспособным больным) соглашаться на любое медицинское вмешательство или отказываться от него. Медицинская сестра должна быть уверена, что согласие или отказ даны пациентом добровольно и осознанно. Моральный и профессиональный долг медицинской сестры - в меру своей квалификации разъяснять пациенту последствия отказа от медицинской процедуры. Отказ пациента не должен влиять на его положение и негативно отражаться на отношении к нему медицинской сестры и других медицинских работников.</w:t>
      </w:r>
    </w:p>
    <w:p w14:paraId="0FF44C2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3.11.</w:t>
      </w:r>
      <w:r w:rsidRPr="00EE23BE">
        <w:rPr>
          <w:rFonts w:ascii="PT Astra Serif" w:eastAsia="PT Astra Serif" w:hAnsi="PT Astra Serif" w:cs="PT Astra Serif"/>
          <w:sz w:val="26"/>
          <w:szCs w:val="26"/>
        </w:rPr>
        <w:tab/>
        <w:t>Медицинская сестра должна сохранять в тайне от третьих лиц доверенную ей или ставшую ей известной в силу исполнения профессиональных обязанностей информацию о состоянии здоровья пациента, диагнозе, лечении, прогнозе его заболевания, а также о личной жизни пациента, даже после смерти пациента, если пациент не распорядился иначе.</w:t>
      </w:r>
    </w:p>
    <w:p w14:paraId="0FF44C2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3.12.</w:t>
      </w:r>
      <w:r w:rsidRPr="00EE23BE">
        <w:rPr>
          <w:rFonts w:ascii="PT Astra Serif" w:eastAsia="PT Astra Serif" w:hAnsi="PT Astra Serif" w:cs="PT Astra Serif"/>
          <w:sz w:val="26"/>
          <w:szCs w:val="26"/>
        </w:rPr>
        <w:tab/>
        <w:t>Медицинская сестра обязана неукоснительно выполнять свои функции по защите конфиденциальной информации о пациентах, в каком бы виде она ни хранилась. Медицинская сестра вправе раскрыть конфиденциальную информацию о пациенте какой- либо третьей стороне только с согласия самого пациента. Медицинская сестра вправе передавать конфиденциальную информацию без согласия пациента лишь в случаях, предусмотренных законом:</w:t>
      </w:r>
    </w:p>
    <w:p w14:paraId="0FF44C2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по мотивированному требованию органов дознания, следствия и суда;</w:t>
      </w:r>
    </w:p>
    <w:p w14:paraId="0FF44C2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если сохранение тайны существенным образом угрожает здоровью и жизни пациента и (или) других лиц (опасные инфекционные заболевания);</w:t>
      </w:r>
    </w:p>
    <w:p w14:paraId="0FF44C2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w:t>
      </w:r>
      <w:r w:rsidRPr="00EE23BE">
        <w:rPr>
          <w:rFonts w:ascii="PT Astra Serif" w:eastAsia="PT Astra Serif" w:hAnsi="PT Astra Serif" w:cs="PT Astra Serif"/>
          <w:sz w:val="26"/>
          <w:szCs w:val="26"/>
        </w:rPr>
        <w:tab/>
        <w:t>в случае привлечения к лечению других специалистов, для которых эта информация является профессионально необходимой.</w:t>
      </w:r>
    </w:p>
    <w:p w14:paraId="0FF44C2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3.13.</w:t>
      </w:r>
      <w:r w:rsidRPr="00EE23BE">
        <w:rPr>
          <w:rFonts w:ascii="PT Astra Serif" w:eastAsia="PT Astra Serif" w:hAnsi="PT Astra Serif" w:cs="PT Astra Serif"/>
          <w:sz w:val="26"/>
          <w:szCs w:val="26"/>
        </w:rPr>
        <w:tab/>
        <w:t>В случае неизбежности раскрытия конфиденциальной информации медицинская сестра обязана сообщить об этом пациенту. Во всех других случаях медицинская сестра несет личную моральную и юридическую ответственность за разглашение профессиональной тайны.</w:t>
      </w:r>
    </w:p>
    <w:p w14:paraId="0FF44C2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3.14.</w:t>
      </w:r>
      <w:r w:rsidRPr="00EE23BE">
        <w:rPr>
          <w:rFonts w:ascii="PT Astra Serif" w:eastAsia="PT Astra Serif" w:hAnsi="PT Astra Serif" w:cs="PT Astra Serif"/>
          <w:sz w:val="26"/>
          <w:szCs w:val="26"/>
        </w:rPr>
        <w:tab/>
        <w:t>Медицинская сестра должна с уважением относиться к праву умирающего на гуманное обращение и достойную смерть. Медицинская сестра обязана владеть необходимыми знаниями и умениями в области паллиативной медицинской помощи, дающей умирающему возможность окончить жизнь с максимально достижимым физическим, эмоциональным и духовным комфортом. Первейшие моральные и профессиональные обязанности медицинской сестры: предотвращение и облегчение страданий; оказание умирающему и его семье психологической поддержки. Эвтаназия, то есть преднамеренные действия медицинской сестры с целью прекращения жизни умирающего пациента, даже по его просьбе, незаконна, неэтична и недопустима.</w:t>
      </w:r>
    </w:p>
    <w:p w14:paraId="0FF44C3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3.15.</w:t>
      </w:r>
      <w:r w:rsidRPr="00EE23BE">
        <w:rPr>
          <w:rFonts w:ascii="PT Astra Serif" w:eastAsia="PT Astra Serif" w:hAnsi="PT Astra Serif" w:cs="PT Astra Serif"/>
          <w:sz w:val="26"/>
          <w:szCs w:val="26"/>
        </w:rPr>
        <w:tab/>
        <w:t>Медицинская сестра должна относиться уважительно к умершему пациенту. При обработке тела следует учитывать религиозные и культурные традиции. Медицинская сестра обязана уважать закрепленные в законодательстве Российской Федерации права граждан относительно патологоанатомических вскрытий.</w:t>
      </w:r>
    </w:p>
    <w:p w14:paraId="0FF44C3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3.16.</w:t>
      </w:r>
      <w:r w:rsidRPr="00EE23BE">
        <w:rPr>
          <w:rFonts w:ascii="PT Astra Serif" w:eastAsia="PT Astra Serif" w:hAnsi="PT Astra Serif" w:cs="PT Astra Serif"/>
          <w:sz w:val="26"/>
          <w:szCs w:val="26"/>
        </w:rPr>
        <w:tab/>
        <w:t>Медицинская сестра должна отказываться от подарков и лестных предложений со стороны пациента, если в основе лежит его желание добиться привилегированного положения по сравнению с другими пациентами (коррупциогенный фактор).</w:t>
      </w:r>
    </w:p>
    <w:p w14:paraId="0FF44C3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3.17.</w:t>
      </w:r>
      <w:r w:rsidRPr="00EE23BE">
        <w:rPr>
          <w:rFonts w:ascii="PT Astra Serif" w:eastAsia="PT Astra Serif" w:hAnsi="PT Astra Serif" w:cs="PT Astra Serif"/>
          <w:sz w:val="26"/>
          <w:szCs w:val="26"/>
        </w:rPr>
        <w:tab/>
        <w:t>Интимные отношения с пациентом осуждаются медицинской этикой.</w:t>
      </w:r>
    </w:p>
    <w:p w14:paraId="0FF44C33"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4.</w:t>
      </w:r>
      <w:r w:rsidRPr="00EE23BE">
        <w:rPr>
          <w:rFonts w:ascii="PT Astra Serif" w:eastAsia="PT Astra Serif" w:hAnsi="PT Astra Serif" w:cs="PT Astra Serif"/>
          <w:b/>
          <w:sz w:val="26"/>
          <w:szCs w:val="26"/>
        </w:rPr>
        <w:tab/>
        <w:t>Обязанности медицинской сестры по отношению к коллегам</w:t>
      </w:r>
    </w:p>
    <w:p w14:paraId="0FF44C3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4.1.</w:t>
      </w:r>
      <w:r w:rsidRPr="00EE23BE">
        <w:rPr>
          <w:rFonts w:ascii="PT Astra Serif" w:eastAsia="PT Astra Serif" w:hAnsi="PT Astra Serif" w:cs="PT Astra Serif"/>
          <w:sz w:val="26"/>
          <w:szCs w:val="26"/>
        </w:rPr>
        <w:tab/>
        <w:t>Медицинская сестра должна вести себя по отношению к своим коллегам так, как хотела бы, чтобы они вели себя по отношению к ней.</w:t>
      </w:r>
    </w:p>
    <w:p w14:paraId="0FF44C3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4.2.</w:t>
      </w:r>
      <w:r w:rsidRPr="00EE23BE">
        <w:rPr>
          <w:rFonts w:ascii="PT Astra Serif" w:eastAsia="PT Astra Serif" w:hAnsi="PT Astra Serif" w:cs="PT Astra Serif"/>
          <w:sz w:val="26"/>
          <w:szCs w:val="26"/>
        </w:rPr>
        <w:tab/>
        <w:t>Во взаимоотношениях с коллегами медицинская сестра должна быть честной, справедливой и порядочной, признавать и уважать их знания, опыт и вклад в лечебный процесс.</w:t>
      </w:r>
    </w:p>
    <w:p w14:paraId="0FF44C3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4.3.</w:t>
      </w:r>
      <w:r w:rsidRPr="00EE23BE">
        <w:rPr>
          <w:rFonts w:ascii="PT Astra Serif" w:eastAsia="PT Astra Serif" w:hAnsi="PT Astra Serif" w:cs="PT Astra Serif"/>
          <w:sz w:val="26"/>
          <w:szCs w:val="26"/>
        </w:rPr>
        <w:tab/>
        <w:t>Медицинская сестра обязана в меру своих знаний и опыта помогать коллегам по профессии, рассчитывая на такую же помощь с их стороны, а также оказывать содействие другим участникам лечебного процесса, включая добровольных помощников.</w:t>
      </w:r>
    </w:p>
    <w:p w14:paraId="0FF44C37"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4.4.</w:t>
      </w:r>
      <w:r w:rsidRPr="00EE23BE">
        <w:rPr>
          <w:rFonts w:ascii="PT Astra Serif" w:eastAsia="PT Astra Serif" w:hAnsi="PT Astra Serif" w:cs="PT Astra Serif"/>
          <w:sz w:val="26"/>
          <w:szCs w:val="26"/>
        </w:rPr>
        <w:tab/>
        <w:t>Медицинская сестра обязана уважать давнюю традицию своей профессии - оказывать медицинскую помощь коллеге безвозмездно.</w:t>
      </w:r>
    </w:p>
    <w:p w14:paraId="0FF44C3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4.5.</w:t>
      </w:r>
      <w:r w:rsidRPr="00EE23BE">
        <w:rPr>
          <w:rFonts w:ascii="PT Astra Serif" w:eastAsia="PT Astra Serif" w:hAnsi="PT Astra Serif" w:cs="PT Astra Serif"/>
          <w:sz w:val="26"/>
          <w:szCs w:val="26"/>
        </w:rPr>
        <w:tab/>
        <w:t>Попытки завоевать себе авторитет путем дискредитации коллег неэтичны.</w:t>
      </w:r>
    </w:p>
    <w:p w14:paraId="0FF44C3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4.6.</w:t>
      </w:r>
      <w:r w:rsidRPr="00EE23BE">
        <w:rPr>
          <w:rFonts w:ascii="PT Astra Serif" w:eastAsia="PT Astra Serif" w:hAnsi="PT Astra Serif" w:cs="PT Astra Serif"/>
          <w:sz w:val="26"/>
          <w:szCs w:val="26"/>
        </w:rPr>
        <w:tab/>
        <w:t>Медицинская сестра должна отдавать дань заслуженного уважения своим учителям.</w:t>
      </w:r>
    </w:p>
    <w:p w14:paraId="0FF44C3A"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4.7.</w:t>
      </w:r>
      <w:r w:rsidRPr="00EE23BE">
        <w:rPr>
          <w:rFonts w:ascii="PT Astra Serif" w:eastAsia="PT Astra Serif" w:hAnsi="PT Astra Serif" w:cs="PT Astra Serif"/>
          <w:sz w:val="26"/>
          <w:szCs w:val="26"/>
        </w:rPr>
        <w:tab/>
        <w:t>Моральный и профессиональный долг медицинской сестры - помогать пациенту в выполнении назначенной врачом программы лечения. Медицинская сестра обязана точно и квалифицированно производить назначенные врачом медицинские манипуляции.</w:t>
      </w:r>
    </w:p>
    <w:p w14:paraId="0FF44C3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4.8.</w:t>
      </w:r>
      <w:r w:rsidRPr="00EE23BE">
        <w:rPr>
          <w:rFonts w:ascii="PT Astra Serif" w:eastAsia="PT Astra Serif" w:hAnsi="PT Astra Serif" w:cs="PT Astra Serif"/>
          <w:sz w:val="26"/>
          <w:szCs w:val="26"/>
        </w:rPr>
        <w:tab/>
        <w:t>Высокий профессионализм медицинской сестры - важнейший моральный фактор товарищеских, коллегиальных взаимоотношений медицинской сестры и врача. Если медицинская сестра сомневается в целесообразности лечебных рекомендаций врача, она должна тактично обсудить эту ситуацию сначала с самим врачом, а при сохраняющемся сомнении и после этого – с вышестоящим руководством.</w:t>
      </w:r>
    </w:p>
    <w:p w14:paraId="0FF44C3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4.9.</w:t>
      </w:r>
      <w:r w:rsidRPr="00EE23BE">
        <w:rPr>
          <w:rFonts w:ascii="PT Astra Serif" w:eastAsia="PT Astra Serif" w:hAnsi="PT Astra Serif" w:cs="PT Astra Serif"/>
          <w:sz w:val="26"/>
          <w:szCs w:val="26"/>
        </w:rPr>
        <w:tab/>
        <w:t>Фамильярность, неслужебный характер взаимоотношений врача и медицинской сестры при исполнении ими профессиональных обязанностей осуждаются медицинской этикой.</w:t>
      </w:r>
    </w:p>
    <w:p w14:paraId="0FF44C3D"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4.10.</w:t>
      </w:r>
      <w:r w:rsidRPr="00EE23BE">
        <w:rPr>
          <w:rFonts w:ascii="PT Astra Serif" w:eastAsia="PT Astra Serif" w:hAnsi="PT Astra Serif" w:cs="PT Astra Serif"/>
          <w:sz w:val="26"/>
          <w:szCs w:val="26"/>
        </w:rPr>
        <w:tab/>
        <w:t>Медицинская сестра не вправе публично ставить под сомнение профессиональную квалификацию другой медицинской сестры или каким- либо иным образом ее дискредитировать. Профессиональные замечания в адрес коллеги должны быть аргументированными, сделаны в не оскорбительной форме, желательно в личной беседе.</w:t>
      </w:r>
    </w:p>
    <w:p w14:paraId="0FF44C3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4.11.</w:t>
      </w:r>
      <w:r w:rsidRPr="00EE23BE">
        <w:rPr>
          <w:rFonts w:ascii="PT Astra Serif" w:eastAsia="PT Astra Serif" w:hAnsi="PT Astra Serif" w:cs="PT Astra Serif"/>
          <w:sz w:val="26"/>
          <w:szCs w:val="26"/>
        </w:rPr>
        <w:tab/>
        <w:t>Медицинское сообщество обязано оказывать помощь медицинской сестре в восстановлении ее профессиональной репутации.</w:t>
      </w:r>
    </w:p>
    <w:p w14:paraId="0FF44C3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4.12.</w:t>
      </w:r>
      <w:r w:rsidRPr="00EE23BE">
        <w:rPr>
          <w:rFonts w:ascii="PT Astra Serif" w:eastAsia="PT Astra Serif" w:hAnsi="PT Astra Serif" w:cs="PT Astra Serif"/>
          <w:sz w:val="26"/>
          <w:szCs w:val="26"/>
        </w:rPr>
        <w:tab/>
        <w:t>Старшая медицинская сестра обязана заботиться о повышении профессиональной квалификации своих коллег-подчиненных.</w:t>
      </w:r>
    </w:p>
    <w:p w14:paraId="0FF44C40"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5.</w:t>
      </w:r>
      <w:r w:rsidRPr="00EE23BE">
        <w:rPr>
          <w:rFonts w:ascii="PT Astra Serif" w:eastAsia="PT Astra Serif" w:hAnsi="PT Astra Serif" w:cs="PT Astra Serif"/>
          <w:b/>
          <w:sz w:val="26"/>
          <w:szCs w:val="26"/>
        </w:rPr>
        <w:tab/>
        <w:t>Информация и реклама</w:t>
      </w:r>
    </w:p>
    <w:p w14:paraId="0FF44C41"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5.1.</w:t>
      </w:r>
      <w:r w:rsidRPr="00EE23BE">
        <w:rPr>
          <w:rFonts w:ascii="PT Astra Serif" w:eastAsia="PT Astra Serif" w:hAnsi="PT Astra Serif" w:cs="PT Astra Serif"/>
          <w:sz w:val="26"/>
          <w:szCs w:val="26"/>
        </w:rPr>
        <w:tab/>
        <w:t>Медицинская сестра не должна участвовать в рекламировании средств и методов профилактики, диагностики, лечения и лекарственных препаратов, не разрешенных к применению федеральными органами здравоохранения, равно как и наркотических средств, алкоголя, табачных изделий.</w:t>
      </w:r>
    </w:p>
    <w:p w14:paraId="0FF44C4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5.2.</w:t>
      </w:r>
      <w:r w:rsidRPr="00EE23BE">
        <w:rPr>
          <w:rFonts w:ascii="PT Astra Serif" w:eastAsia="PT Astra Serif" w:hAnsi="PT Astra Serif" w:cs="PT Astra Serif"/>
          <w:sz w:val="26"/>
          <w:szCs w:val="26"/>
        </w:rPr>
        <w:tab/>
        <w:t>Публикации медицинского характера, выступления медицинских сестер на научных форумах, просветительская деятельность в прессе, на радио и телевидении должны быть безупречными в этическом плане, ограничиваться объективной научно-практической информацией и не содержать элементов недобросовестной конкуренции, рекламы и саморекламы.</w:t>
      </w:r>
    </w:p>
    <w:p w14:paraId="0FF44C4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5.3.</w:t>
      </w:r>
      <w:r w:rsidRPr="00EE23BE">
        <w:rPr>
          <w:rFonts w:ascii="PT Astra Serif" w:eastAsia="PT Astra Serif" w:hAnsi="PT Astra Serif" w:cs="PT Astra Serif"/>
          <w:sz w:val="26"/>
          <w:szCs w:val="26"/>
        </w:rPr>
        <w:tab/>
        <w:t>В информационных мероприятиях, организованных с участием фирм- производителей лекарственных средств и медицинской техники, медицинская сестра должна прежде всего ориентироваться на информационные цели и лично не проводить рекламную работу среди больных по покупке указанных средств.</w:t>
      </w:r>
    </w:p>
    <w:p w14:paraId="0FF44C44"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5.4.</w:t>
      </w:r>
      <w:r w:rsidRPr="00EE23BE">
        <w:rPr>
          <w:rFonts w:ascii="PT Astra Serif" w:eastAsia="PT Astra Serif" w:hAnsi="PT Astra Serif" w:cs="PT Astra Serif"/>
          <w:sz w:val="26"/>
          <w:szCs w:val="26"/>
        </w:rPr>
        <w:tab/>
        <w:t>В интересах обеспечения жизни и здоровья граждан России медицинская сестра не должна пропагандировать и применять в целях профилактики и лечения немедицинские методы и средства.</w:t>
      </w:r>
    </w:p>
    <w:p w14:paraId="0FF44C4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5.5.</w:t>
      </w:r>
      <w:r w:rsidRPr="00EE23BE">
        <w:rPr>
          <w:rFonts w:ascii="PT Astra Serif" w:eastAsia="PT Astra Serif" w:hAnsi="PT Astra Serif" w:cs="PT Astra Serif"/>
          <w:sz w:val="26"/>
          <w:szCs w:val="26"/>
        </w:rPr>
        <w:tab/>
        <w:t>Сотрудники медицинского учреждения, предоставляя информацию профессионального характера третьим лицам (не своим пациентам и не сотрудникам организации), должны помнить, что они представляют не только себя, но и свою организацию, формируя о ней представление общественности. Соответственно при случае передачи такой информации необходимо соблюдать как общие этические нормы, так и интересы своей организации.</w:t>
      </w:r>
    </w:p>
    <w:p w14:paraId="0FF44C46"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5.6.</w:t>
      </w:r>
      <w:r w:rsidRPr="00EE23BE">
        <w:rPr>
          <w:rFonts w:ascii="PT Astra Serif" w:eastAsia="PT Astra Serif" w:hAnsi="PT Astra Serif" w:cs="PT Astra Serif"/>
          <w:sz w:val="26"/>
          <w:szCs w:val="26"/>
        </w:rPr>
        <w:tab/>
        <w:t>Сотрудник медицинской организации обязан способствовать передаче своим пациентам официальной информации, имеющей профилактический или социально значимый характер, исключая распространение рекламной информации.</w:t>
      </w:r>
    </w:p>
    <w:p w14:paraId="0FF44C47"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6.</w:t>
      </w:r>
      <w:r w:rsidRPr="00EE23BE">
        <w:rPr>
          <w:rFonts w:ascii="PT Astra Serif" w:eastAsia="PT Astra Serif" w:hAnsi="PT Astra Serif" w:cs="PT Astra Serif"/>
          <w:b/>
          <w:sz w:val="26"/>
          <w:szCs w:val="26"/>
        </w:rPr>
        <w:tab/>
        <w:t>Ответственность медицинской сестры</w:t>
      </w:r>
    </w:p>
    <w:p w14:paraId="0FF44C48"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6.1.</w:t>
      </w:r>
      <w:r w:rsidRPr="00EE23BE">
        <w:rPr>
          <w:rFonts w:ascii="PT Astra Serif" w:eastAsia="PT Astra Serif" w:hAnsi="PT Astra Serif" w:cs="PT Astra Serif"/>
          <w:sz w:val="26"/>
          <w:szCs w:val="26"/>
        </w:rPr>
        <w:tab/>
        <w:t>Медицинская сестра ответственна, в пределах своей компетенции, за обеспечение прав пациента, провозглашенных Всемирной медицинской ассоциацией, Всемирной организацией здравоохранения и закрепленных в законодательстве Российской Федерации.</w:t>
      </w:r>
    </w:p>
    <w:p w14:paraId="0FF44C49"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6.2.</w:t>
      </w:r>
      <w:r w:rsidRPr="00EE23BE">
        <w:rPr>
          <w:rFonts w:ascii="PT Astra Serif" w:eastAsia="PT Astra Serif" w:hAnsi="PT Astra Serif" w:cs="PT Astra Serif"/>
          <w:sz w:val="26"/>
          <w:szCs w:val="26"/>
        </w:rPr>
        <w:tab/>
        <w:t>За свою деятельность медицинская сестра несет моральную ответственность перед пациентом, а за нарушение законов Российской Федерации – перед судом. Но медицинская сестра прежде всего должна помнить, что главный судья на ее профессиональном пути – это ее собственная совесть.</w:t>
      </w:r>
    </w:p>
    <w:p w14:paraId="0FF44C4A"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7.</w:t>
      </w:r>
      <w:r w:rsidRPr="00EE23BE">
        <w:rPr>
          <w:rFonts w:ascii="PT Astra Serif" w:eastAsia="PT Astra Serif" w:hAnsi="PT Astra Serif" w:cs="PT Astra Serif"/>
          <w:b/>
          <w:sz w:val="26"/>
          <w:szCs w:val="26"/>
        </w:rPr>
        <w:tab/>
        <w:t>Отношения с руководством</w:t>
      </w:r>
    </w:p>
    <w:p w14:paraId="0FF44C4B"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7.1.</w:t>
      </w:r>
      <w:r w:rsidRPr="00EE23BE">
        <w:rPr>
          <w:rFonts w:ascii="PT Astra Serif" w:eastAsia="PT Astra Serif" w:hAnsi="PT Astra Serif" w:cs="PT Astra Serif"/>
          <w:sz w:val="26"/>
          <w:szCs w:val="26"/>
        </w:rPr>
        <w:tab/>
        <w:t>Отношения руководителей и сотрудников медицинской организации должны строиться на основе взаимного уважения и поддерживаться в формате открытого диалога, позволяющего усовершенствовать деятельность организации и оперативно решить возникающие вопросы.</w:t>
      </w:r>
    </w:p>
    <w:p w14:paraId="0FF44C4C"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7.2.</w:t>
      </w:r>
      <w:r w:rsidRPr="00EE23BE">
        <w:rPr>
          <w:rFonts w:ascii="PT Astra Serif" w:eastAsia="PT Astra Serif" w:hAnsi="PT Astra Serif" w:cs="PT Astra Serif"/>
          <w:sz w:val="26"/>
          <w:szCs w:val="26"/>
        </w:rPr>
        <w:tab/>
        <w:t>В случае ситуаций, которые могут вызвать нежелательные последствия для какого-либо задействованного или заинтересованного в лица (пациента, сотрудника или руководства медицинской организации, вышестоящего руководства, иного учреждения здравоохранения и т. д.), сотрудники учреждения обязаны оперативно предоставить руководству полную информацию и сообща принять меры.</w:t>
      </w:r>
    </w:p>
    <w:p w14:paraId="0FF44C4D"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8. Отношение к организации</w:t>
      </w:r>
    </w:p>
    <w:p w14:paraId="0FF44C4E"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8.1.</w:t>
      </w:r>
      <w:r w:rsidRPr="00EE23BE">
        <w:rPr>
          <w:rFonts w:ascii="PT Astra Serif" w:eastAsia="PT Astra Serif" w:hAnsi="PT Astra Serif" w:cs="PT Astra Serif"/>
          <w:sz w:val="26"/>
          <w:szCs w:val="26"/>
        </w:rPr>
        <w:tab/>
        <w:t>Сотрудники должны с уважением относиться к организации, в которой они работают, быть в курсе текущего положения дел и планов развития, а также соблюдать ее интересы в своей профессиональной деятельности, не нарушая общих этических норм.</w:t>
      </w:r>
    </w:p>
    <w:p w14:paraId="0FF44C4F"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8.2.</w:t>
      </w:r>
      <w:r w:rsidRPr="00EE23BE">
        <w:rPr>
          <w:rFonts w:ascii="PT Astra Serif" w:eastAsia="PT Astra Serif" w:hAnsi="PT Astra Serif" w:cs="PT Astra Serif"/>
          <w:sz w:val="26"/>
          <w:szCs w:val="26"/>
        </w:rPr>
        <w:tab/>
        <w:t>Сотрудники медицинского учреждения должны быть в курсе истории создания своей организации, знать об имеющихся традициях и принимать участие в проходящих культурных мероприятиях, поддерживая сплоченность коллектива.</w:t>
      </w:r>
    </w:p>
    <w:p w14:paraId="0FF44C50"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8.3.</w:t>
      </w:r>
      <w:r w:rsidRPr="00EE23BE">
        <w:rPr>
          <w:rFonts w:ascii="PT Astra Serif" w:eastAsia="PT Astra Serif" w:hAnsi="PT Astra Serif" w:cs="PT Astra Serif"/>
          <w:sz w:val="26"/>
          <w:szCs w:val="26"/>
        </w:rPr>
        <w:tab/>
        <w:t>Сотрудники медицинской организации должны быть осведомлены о корпоративных нормах своего учреждения, обязаны придерживаться их, а также имеют право вносить предложения по совершенствованию корпоративной культуры своей организации с целью создания максимально комфортной рабочей обстановки, позволяющей повысить уровень работы организации.</w:t>
      </w:r>
    </w:p>
    <w:p w14:paraId="0FF44C51"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9. Отношения с общественными организациями</w:t>
      </w:r>
    </w:p>
    <w:p w14:paraId="0FF44C52"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9.1.</w:t>
      </w:r>
      <w:r w:rsidRPr="00EE23BE">
        <w:rPr>
          <w:rFonts w:ascii="PT Astra Serif" w:eastAsia="PT Astra Serif" w:hAnsi="PT Astra Serif" w:cs="PT Astra Serif"/>
          <w:sz w:val="26"/>
          <w:szCs w:val="26"/>
        </w:rPr>
        <w:tab/>
        <w:t>Медицинская сестра имеет право защищать свои профессиональные интересы, прибегая к помощи общественных организаций как регионального, так и федерального уровня: НП «Медицинская Палата Томской области», НП «Национальная Медицинская Палата», Томская областная организация Профсоюза работников здравоохранения Российской Федерации, Профессиональный союз работников здравоохранения Российской Федерации, Ассоциация медицинских сестёр Томской области, Томская региональная общественная организация «Ассоциация выпускников СибГМУ» и иных организаций.</w:t>
      </w:r>
    </w:p>
    <w:p w14:paraId="0FF44C53"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9.2.</w:t>
      </w:r>
      <w:r w:rsidRPr="00EE23BE">
        <w:rPr>
          <w:rFonts w:ascii="PT Astra Serif" w:eastAsia="PT Astra Serif" w:hAnsi="PT Astra Serif" w:cs="PT Astra Serif"/>
          <w:sz w:val="26"/>
          <w:szCs w:val="26"/>
        </w:rPr>
        <w:tab/>
        <w:t>Приветствуется активное участие медицинских сестёр в проявлении своей позиции при решении судьбоносных для отрасли здравоохранения решений посредством выражения своего мнения при обсуждении таких вопросов на собраниях общественных организаций.</w:t>
      </w:r>
    </w:p>
    <w:p w14:paraId="0FF44C54"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10.</w:t>
      </w:r>
      <w:r w:rsidRPr="00EE23BE">
        <w:rPr>
          <w:rFonts w:ascii="PT Astra Serif" w:eastAsia="PT Astra Serif" w:hAnsi="PT Astra Serif" w:cs="PT Astra Serif"/>
          <w:b/>
          <w:sz w:val="26"/>
          <w:szCs w:val="26"/>
        </w:rPr>
        <w:tab/>
        <w:t>Пределы действия настоящего Кодекса Этики медицинской сестры Томской области</w:t>
      </w:r>
    </w:p>
    <w:p w14:paraId="0FF44C55" w14:textId="77777777" w:rsidR="003E77C1" w:rsidRPr="00EE23BE" w:rsidRDefault="003807D7" w:rsidP="00022BAC">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10.1.</w:t>
      </w:r>
      <w:r w:rsidRPr="00EE23BE">
        <w:rPr>
          <w:rFonts w:ascii="PT Astra Serif" w:eastAsia="PT Astra Serif" w:hAnsi="PT Astra Serif" w:cs="PT Astra Serif"/>
          <w:sz w:val="26"/>
          <w:szCs w:val="26"/>
        </w:rPr>
        <w:tab/>
        <w:t>Настоящий Кодекс Этики медицинской сестры Томской области действует на всей территории Томской области и распространяется на все медицинские организации, действующие на территории региона.</w:t>
      </w:r>
    </w:p>
    <w:p w14:paraId="67FD46AF" w14:textId="7A8D8B27" w:rsidR="003E77C1" w:rsidRPr="00EE23BE" w:rsidRDefault="00FD020D" w:rsidP="00E63D46">
      <w:pP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br w:type="page"/>
      </w:r>
    </w:p>
    <w:p w14:paraId="2320405F" w14:textId="189BDCEE" w:rsidR="00FD020D" w:rsidRPr="00022BAC" w:rsidRDefault="003807D7" w:rsidP="00E63D46">
      <w:pPr>
        <w:pStyle w:val="10"/>
        <w:spacing w:before="120" w:line="240" w:lineRule="auto"/>
        <w:ind w:firstLine="708"/>
        <w:jc w:val="right"/>
        <w:rPr>
          <w:rFonts w:ascii="PT Astra Serif" w:eastAsia="PT Astra Serif" w:hAnsi="PT Astra Serif" w:cs="PT Astra Serif"/>
          <w:sz w:val="26"/>
          <w:szCs w:val="26"/>
        </w:rPr>
      </w:pPr>
      <w:bookmarkStart w:id="121" w:name="bookmark=id.16x20ju" w:colFirst="0" w:colLast="0"/>
      <w:bookmarkStart w:id="122" w:name="_Toc77860731"/>
      <w:bookmarkEnd w:id="121"/>
      <w:r w:rsidRPr="00022BAC">
        <w:rPr>
          <w:rFonts w:ascii="PT Astra Serif" w:eastAsia="PT Astra Serif" w:hAnsi="PT Astra Serif" w:cs="PT Astra Serif"/>
          <w:sz w:val="26"/>
          <w:szCs w:val="26"/>
        </w:rPr>
        <w:t>Приложение</w:t>
      </w:r>
      <w:r w:rsidR="00900EF3" w:rsidRPr="00022BAC">
        <w:rPr>
          <w:rFonts w:ascii="PT Astra Serif" w:eastAsia="PT Astra Serif" w:hAnsi="PT Astra Serif" w:cs="PT Astra Serif"/>
          <w:sz w:val="26"/>
          <w:szCs w:val="26"/>
        </w:rPr>
        <w:t xml:space="preserve"> №</w:t>
      </w:r>
      <w:r w:rsidRPr="00022BAC">
        <w:rPr>
          <w:rFonts w:ascii="PT Astra Serif" w:eastAsia="PT Astra Serif" w:hAnsi="PT Astra Serif" w:cs="PT Astra Serif"/>
          <w:sz w:val="26"/>
          <w:szCs w:val="26"/>
        </w:rPr>
        <w:t xml:space="preserve"> </w:t>
      </w:r>
      <w:r w:rsidR="00FD020D" w:rsidRPr="00022BAC">
        <w:rPr>
          <w:rFonts w:ascii="PT Astra Serif" w:eastAsia="PT Astra Serif" w:hAnsi="PT Astra Serif" w:cs="PT Astra Serif"/>
          <w:sz w:val="26"/>
          <w:szCs w:val="26"/>
        </w:rPr>
        <w:t>8</w:t>
      </w:r>
      <w:bookmarkEnd w:id="122"/>
    </w:p>
    <w:p w14:paraId="0F969667" w14:textId="77777777" w:rsidR="00900EF3" w:rsidRPr="00022BAC" w:rsidRDefault="00900EF3" w:rsidP="00900EF3">
      <w:pPr>
        <w:spacing w:after="0" w:line="240" w:lineRule="auto"/>
        <w:jc w:val="right"/>
        <w:rPr>
          <w:rFonts w:ascii="PT Astra Serif" w:eastAsia="PT Astra Serif" w:hAnsi="PT Astra Serif" w:cs="PT Astra Serif"/>
          <w:sz w:val="26"/>
          <w:szCs w:val="26"/>
        </w:rPr>
      </w:pPr>
      <w:r w:rsidRPr="00022BAC">
        <w:rPr>
          <w:rFonts w:ascii="PT Astra Serif" w:hAnsi="PT Astra Serif"/>
          <w:sz w:val="26"/>
          <w:szCs w:val="26"/>
        </w:rPr>
        <w:t>к Стандарту организации</w:t>
      </w:r>
      <w:r w:rsidRPr="00022BAC">
        <w:rPr>
          <w:rFonts w:ascii="PT Astra Serif" w:eastAsia="PT Astra Serif" w:hAnsi="PT Astra Serif" w:cs="PT Astra Serif"/>
          <w:sz w:val="26"/>
          <w:szCs w:val="26"/>
        </w:rPr>
        <w:t xml:space="preserve"> </w:t>
      </w:r>
      <w:r w:rsidRPr="00022BAC">
        <w:rPr>
          <w:rFonts w:ascii="PT Astra Serif" w:hAnsi="PT Astra Serif"/>
          <w:sz w:val="26"/>
          <w:szCs w:val="26"/>
        </w:rPr>
        <w:t>амбулаторной помощи</w:t>
      </w:r>
      <w:r w:rsidRPr="00022BAC">
        <w:rPr>
          <w:rFonts w:ascii="PT Astra Serif" w:eastAsia="PT Astra Serif" w:hAnsi="PT Astra Serif" w:cs="PT Astra Serif"/>
          <w:sz w:val="26"/>
          <w:szCs w:val="26"/>
        </w:rPr>
        <w:t xml:space="preserve"> </w:t>
      </w:r>
    </w:p>
    <w:p w14:paraId="42482D29" w14:textId="294B9861" w:rsidR="00900EF3" w:rsidRPr="00022BAC" w:rsidRDefault="00900EF3" w:rsidP="00900EF3">
      <w:pPr>
        <w:spacing w:after="0" w:line="240" w:lineRule="auto"/>
        <w:jc w:val="right"/>
        <w:rPr>
          <w:rFonts w:ascii="PT Astra Serif" w:hAnsi="PT Astra Serif"/>
          <w:sz w:val="26"/>
          <w:szCs w:val="26"/>
        </w:rPr>
      </w:pPr>
      <w:r w:rsidRPr="00022BAC">
        <w:rPr>
          <w:rFonts w:ascii="PT Astra Serif" w:hAnsi="PT Astra Serif"/>
          <w:sz w:val="26"/>
          <w:szCs w:val="26"/>
        </w:rPr>
        <w:t xml:space="preserve">на территории Томской области </w:t>
      </w:r>
    </w:p>
    <w:p w14:paraId="375520E0" w14:textId="48D07530" w:rsidR="00900EF3" w:rsidRPr="00AF0F5B" w:rsidRDefault="007147A1" w:rsidP="00AF0F5B">
      <w:pPr>
        <w:pStyle w:val="2"/>
        <w:jc w:val="center"/>
        <w:rPr>
          <w:rFonts w:ascii="PT Astra Serif" w:hAnsi="PT Astra Serif"/>
          <w:sz w:val="26"/>
          <w:szCs w:val="26"/>
        </w:rPr>
      </w:pPr>
      <w:r w:rsidRPr="00022BAC">
        <w:rPr>
          <w:rFonts w:ascii="PT Astra Serif" w:hAnsi="PT Astra Serif"/>
          <w:sz w:val="26"/>
          <w:szCs w:val="26"/>
        </w:rPr>
        <w:t>Корпоративный стиль в форме одежды медицинского персонала</w:t>
      </w:r>
    </w:p>
    <w:p w14:paraId="0FF44C58"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Варианты идентификации врачей и медицинских сестер</w:t>
      </w:r>
    </w:p>
    <w:p w14:paraId="0FF44C59" w14:textId="4F1444BF"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того чтобы пациент мог свободно идентифицировать медицинский персонал по категориям «врач»/«медицинская сестра», необходимо предусмотреть атрибуты идентификации. В качестве основного атрибута должны выступать бейджи сотрудников. Дополнительным решением являются различные элементы оформления медицинского халата.</w:t>
      </w:r>
    </w:p>
    <w:p w14:paraId="0FF44C5A"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Цветовая гамма для оформления бейджей: красный цвет – врач, зеленый цвет – медсестра, синий цвет – иные работники МО.</w:t>
      </w:r>
    </w:p>
    <w:p w14:paraId="0FF44C5B"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Варианты идентификации:</w:t>
      </w:r>
    </w:p>
    <w:p w14:paraId="0FF44C5C" w14:textId="43C1DFE7" w:rsidR="003E77C1" w:rsidRPr="00EE23BE" w:rsidRDefault="003807D7" w:rsidP="00AF0F5B">
      <w:pPr>
        <w:numPr>
          <w:ilvl w:val="0"/>
          <w:numId w:val="2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бейдж – это элемент спецодежды в виде значка, наклейки, карточки, предназначенный для предоставления информации о его носителе. Бейдж содержит данные, позволяющие идентифицировать лицо, которое его носит. Бейдж должен содержать: ФИО, должность сотрудника, название МО. Бейдж является наиболее легким и доступным способом решения задачи идентификации персонала. Варианты дизайна бейджей представлены на рисунке </w:t>
      </w:r>
      <w:r w:rsidR="00AB2D0F" w:rsidRPr="00EE23BE">
        <w:rPr>
          <w:rFonts w:ascii="PT Astra Serif" w:eastAsia="PT Astra Serif" w:hAnsi="PT Astra Serif" w:cs="PT Astra Serif"/>
          <w:sz w:val="26"/>
          <w:szCs w:val="26"/>
        </w:rPr>
        <w:t>23</w:t>
      </w:r>
      <w:r w:rsidRPr="00EE23BE">
        <w:rPr>
          <w:rFonts w:ascii="PT Astra Serif" w:eastAsia="PT Astra Serif" w:hAnsi="PT Astra Serif" w:cs="PT Astra Serif"/>
          <w:sz w:val="26"/>
          <w:szCs w:val="26"/>
        </w:rPr>
        <w:t xml:space="preserve">.  </w:t>
      </w:r>
    </w:p>
    <w:p w14:paraId="0FF44C5D" w14:textId="77777777" w:rsidR="003E77C1" w:rsidRPr="00EE23BE" w:rsidRDefault="003807D7" w:rsidP="00AF0F5B">
      <w:pPr>
        <w:numPr>
          <w:ilvl w:val="0"/>
          <w:numId w:val="2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маркировка медицинской спецодежды в виде нашивки или вышивки на медицинском халате/костюме.</w:t>
      </w:r>
    </w:p>
    <w:p w14:paraId="0FF44C5E" w14:textId="1C97ACD1"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 1. Нашивки на плечах медицинского халата с буквами «В» (на медицинском халате врача) и «М» (на медицинском халате медицинской сестры). Предлагаемое цветовое оформление: темно-зеленый ил</w:t>
      </w:r>
      <w:r w:rsidR="00AB2D0F" w:rsidRPr="00EE23BE">
        <w:rPr>
          <w:rFonts w:ascii="PT Astra Serif" w:eastAsia="PT Astra Serif" w:hAnsi="PT Astra Serif" w:cs="PT Astra Serif"/>
          <w:sz w:val="26"/>
          <w:szCs w:val="26"/>
        </w:rPr>
        <w:t>и бордовый цвета (рис. 24</w:t>
      </w:r>
      <w:r w:rsidRPr="00EE23BE">
        <w:rPr>
          <w:rFonts w:ascii="PT Astra Serif" w:eastAsia="PT Astra Serif" w:hAnsi="PT Astra Serif" w:cs="PT Astra Serif"/>
          <w:sz w:val="26"/>
          <w:szCs w:val="26"/>
        </w:rPr>
        <w:t>).</w:t>
      </w:r>
    </w:p>
    <w:p w14:paraId="0FF44C5F" w14:textId="207A5A20"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 2. Нашивки на плечах медицинского халата со словами «Врач» и «Медсестра». Предлагаемое цветовое оформление: темно-зе</w:t>
      </w:r>
      <w:r w:rsidR="00AB2D0F" w:rsidRPr="00EE23BE">
        <w:rPr>
          <w:rFonts w:ascii="PT Astra Serif" w:eastAsia="PT Astra Serif" w:hAnsi="PT Astra Serif" w:cs="PT Astra Serif"/>
          <w:sz w:val="26"/>
          <w:szCs w:val="26"/>
        </w:rPr>
        <w:t>леный или бордовый цвета (рис. 25</w:t>
      </w:r>
      <w:r w:rsidRPr="00EE23BE">
        <w:rPr>
          <w:rFonts w:ascii="PT Astra Serif" w:eastAsia="PT Astra Serif" w:hAnsi="PT Astra Serif" w:cs="PT Astra Serif"/>
          <w:sz w:val="26"/>
          <w:szCs w:val="26"/>
        </w:rPr>
        <w:t>).</w:t>
      </w:r>
    </w:p>
    <w:p w14:paraId="0FF44C60" w14:textId="2F8058D4"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 3. Вышивки на груди (на правой стороне) медицинского халата. На медицинском халате врача – буква «В» в золотом цвете, на медицинском халате медсестры - букв</w:t>
      </w:r>
      <w:r w:rsidR="00AB2D0F" w:rsidRPr="00EE23BE">
        <w:rPr>
          <w:rFonts w:ascii="PT Astra Serif" w:eastAsia="PT Astra Serif" w:hAnsi="PT Astra Serif" w:cs="PT Astra Serif"/>
          <w:sz w:val="26"/>
          <w:szCs w:val="26"/>
        </w:rPr>
        <w:t>а «М» в серебряном цвете (рис. 26</w:t>
      </w:r>
      <w:r w:rsidRPr="00EE23BE">
        <w:rPr>
          <w:rFonts w:ascii="PT Astra Serif" w:eastAsia="PT Astra Serif" w:hAnsi="PT Astra Serif" w:cs="PT Astra Serif"/>
          <w:sz w:val="26"/>
          <w:szCs w:val="26"/>
        </w:rPr>
        <w:t>).</w:t>
      </w:r>
    </w:p>
    <w:p w14:paraId="0FF44C61" w14:textId="483AED81"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 4. Использование цветной полосы на плечах и на воротнике медицинского халата. На медицинском халате врача размещается полоса светло-голубого цвета, на медицинском халате медсестры - поло</w:t>
      </w:r>
      <w:r w:rsidR="00AB2D0F" w:rsidRPr="00EE23BE">
        <w:rPr>
          <w:rFonts w:ascii="PT Astra Serif" w:eastAsia="PT Astra Serif" w:hAnsi="PT Astra Serif" w:cs="PT Astra Serif"/>
          <w:sz w:val="26"/>
          <w:szCs w:val="26"/>
        </w:rPr>
        <w:t>са светло-зеленого цвета (рис. 27</w:t>
      </w:r>
      <w:r w:rsidRPr="00EE23BE">
        <w:rPr>
          <w:rFonts w:ascii="PT Astra Serif" w:eastAsia="PT Astra Serif" w:hAnsi="PT Astra Serif" w:cs="PT Astra Serif"/>
          <w:sz w:val="26"/>
          <w:szCs w:val="26"/>
        </w:rPr>
        <w:t>).</w:t>
      </w:r>
    </w:p>
    <w:p w14:paraId="0FF44C62" w14:textId="1C480130"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 5. Комплексное использование нашивки и цветной полосы. В этом случае на медицинском халате врача на груди располагается нашивка в виде буквы «В» золотого цвета и светло-голубая полоса на плече и на воротнике медицинского халата. На медицинском халате медсестры на груди располагается нашивка в виде буквы «М» серебряного цвета и светло-зеленая полоса на плече и на ворот</w:t>
      </w:r>
      <w:r w:rsidR="00AB2D0F" w:rsidRPr="00EE23BE">
        <w:rPr>
          <w:rFonts w:ascii="PT Astra Serif" w:eastAsia="PT Astra Serif" w:hAnsi="PT Astra Serif" w:cs="PT Astra Serif"/>
          <w:sz w:val="26"/>
          <w:szCs w:val="26"/>
        </w:rPr>
        <w:t>нике медицинского халата (рис. 28</w:t>
      </w:r>
      <w:r w:rsidRPr="00EE23BE">
        <w:rPr>
          <w:rFonts w:ascii="PT Astra Serif" w:eastAsia="PT Astra Serif" w:hAnsi="PT Astra Serif" w:cs="PT Astra Serif"/>
          <w:sz w:val="26"/>
          <w:szCs w:val="26"/>
        </w:rPr>
        <w:t>).</w:t>
      </w:r>
    </w:p>
    <w:p w14:paraId="0FF44C63" w14:textId="16FDF8C0"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Вариант 6. При разработке вариантов идентификации медицинского персонала стационаров возможно предусмотреть идентификацию не только по категориям «врач»/«медицинская сестра», но и по принадлежности медицинского сотрудника к определенному подразделению стационара. В таком случае на плечах медицинского халата в дополнение к цветной полосе, обозначающей врача или медицинскую сестру, добавляется еще одна цветная полоса, обозначающая принадлежность к подразделению МО. Цвет подразделения идентичен цвету цветовой</w:t>
      </w:r>
      <w:r w:rsidR="00AB2D0F" w:rsidRPr="00EE23BE">
        <w:rPr>
          <w:rFonts w:ascii="PT Astra Serif" w:eastAsia="PT Astra Serif" w:hAnsi="PT Astra Serif" w:cs="PT Astra Serif"/>
          <w:sz w:val="26"/>
          <w:szCs w:val="26"/>
        </w:rPr>
        <w:t xml:space="preserve"> дорожки, ведущей к нему (рис. 29</w:t>
      </w:r>
      <w:r w:rsidRPr="00EE23BE">
        <w:rPr>
          <w:rFonts w:ascii="PT Astra Serif" w:eastAsia="PT Astra Serif" w:hAnsi="PT Astra Serif" w:cs="PT Astra Serif"/>
          <w:sz w:val="26"/>
          <w:szCs w:val="26"/>
        </w:rPr>
        <w:t>).</w:t>
      </w:r>
    </w:p>
    <w:p w14:paraId="0FF44C64" w14:textId="77777777" w:rsidR="003E77C1" w:rsidRPr="00EE23BE" w:rsidRDefault="003E77C1" w:rsidP="00E63D46">
      <w:pPr>
        <w:spacing w:before="120" w:after="0" w:line="240" w:lineRule="auto"/>
        <w:ind w:firstLine="709"/>
        <w:jc w:val="both"/>
        <w:rPr>
          <w:rFonts w:ascii="PT Astra Serif" w:hAnsi="PT Astra Serif"/>
          <w:sz w:val="26"/>
          <w:szCs w:val="26"/>
        </w:rPr>
      </w:pPr>
    </w:p>
    <w:p w14:paraId="0FF44C65" w14:textId="77777777" w:rsidR="003E77C1" w:rsidRPr="00EE23BE" w:rsidRDefault="003807D7" w:rsidP="00E63D46">
      <w:pPr>
        <w:spacing w:before="120" w:line="288"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34" wp14:editId="2AB0E6CD">
            <wp:extent cx="2273300" cy="1435100"/>
            <wp:effectExtent l="0" t="0" r="0" b="0"/>
            <wp:docPr id="134" name="image22.jpg" descr="D:\Левковская\Корпоративная культура\СТАНДАРТ\Нашивки\Page_00001.jpg"/>
            <wp:cNvGraphicFramePr/>
            <a:graphic xmlns:a="http://schemas.openxmlformats.org/drawingml/2006/main">
              <a:graphicData uri="http://schemas.openxmlformats.org/drawingml/2006/picture">
                <pic:pic xmlns:pic="http://schemas.openxmlformats.org/drawingml/2006/picture">
                  <pic:nvPicPr>
                    <pic:cNvPr id="0" name="image22.jpg" descr="D:\Левковская\Корпоративная культура\СТАНДАРТ\Нашивки\Page_00001.jpg"/>
                    <pic:cNvPicPr preferRelativeResize="0"/>
                  </pic:nvPicPr>
                  <pic:blipFill>
                    <a:blip r:embed="rId68"/>
                    <a:srcRect/>
                    <a:stretch>
                      <a:fillRect/>
                    </a:stretch>
                  </pic:blipFill>
                  <pic:spPr>
                    <a:xfrm>
                      <a:off x="0" y="0"/>
                      <a:ext cx="2273300" cy="1435100"/>
                    </a:xfrm>
                    <a:prstGeom prst="rect">
                      <a:avLst/>
                    </a:prstGeom>
                    <a:ln/>
                  </pic:spPr>
                </pic:pic>
              </a:graphicData>
            </a:graphic>
          </wp:inline>
        </w:drawing>
      </w:r>
      <w:r w:rsidRPr="00EE23BE">
        <w:rPr>
          <w:rFonts w:ascii="PT Astra Serif" w:eastAsia="Times New Roman" w:hAnsi="PT Astra Serif" w:cs="Times New Roman"/>
          <w:noProof/>
          <w:sz w:val="26"/>
          <w:szCs w:val="26"/>
        </w:rPr>
        <w:drawing>
          <wp:inline distT="114300" distB="114300" distL="114300" distR="114300" wp14:anchorId="0FF45036" wp14:editId="5F9319CB">
            <wp:extent cx="2273300" cy="1447800"/>
            <wp:effectExtent l="0" t="0" r="0" b="0"/>
            <wp:docPr id="135" name="image20.jpg" descr="D:\Левковская\Корпоративная культура\СТАНДАРТ\Нашивки\Page_00002.jpg"/>
            <wp:cNvGraphicFramePr/>
            <a:graphic xmlns:a="http://schemas.openxmlformats.org/drawingml/2006/main">
              <a:graphicData uri="http://schemas.openxmlformats.org/drawingml/2006/picture">
                <pic:pic xmlns:pic="http://schemas.openxmlformats.org/drawingml/2006/picture">
                  <pic:nvPicPr>
                    <pic:cNvPr id="0" name="image20.jpg" descr="D:\Левковская\Корпоративная культура\СТАНДАРТ\Нашивки\Page_00002.jpg"/>
                    <pic:cNvPicPr preferRelativeResize="0"/>
                  </pic:nvPicPr>
                  <pic:blipFill>
                    <a:blip r:embed="rId69"/>
                    <a:srcRect/>
                    <a:stretch>
                      <a:fillRect/>
                    </a:stretch>
                  </pic:blipFill>
                  <pic:spPr>
                    <a:xfrm>
                      <a:off x="0" y="0"/>
                      <a:ext cx="2273300" cy="1447800"/>
                    </a:xfrm>
                    <a:prstGeom prst="rect">
                      <a:avLst/>
                    </a:prstGeom>
                    <a:ln/>
                  </pic:spPr>
                </pic:pic>
              </a:graphicData>
            </a:graphic>
          </wp:inline>
        </w:drawing>
      </w:r>
    </w:p>
    <w:p w14:paraId="0FF44C66"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p w14:paraId="0FF44C67" w14:textId="77777777" w:rsidR="003E77C1" w:rsidRPr="00EE23BE" w:rsidRDefault="003807D7" w:rsidP="00E63D46">
      <w:pPr>
        <w:spacing w:before="120" w:line="288"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38" wp14:editId="295159FD">
            <wp:extent cx="2273300" cy="1460500"/>
            <wp:effectExtent l="0" t="0" r="0" b="0"/>
            <wp:docPr id="116" name="image17.png" descr="D:\Левковская\Корпоративная культура\СТАНДАРТ\Нашивки\3.png"/>
            <wp:cNvGraphicFramePr/>
            <a:graphic xmlns:a="http://schemas.openxmlformats.org/drawingml/2006/main">
              <a:graphicData uri="http://schemas.openxmlformats.org/drawingml/2006/picture">
                <pic:pic xmlns:pic="http://schemas.openxmlformats.org/drawingml/2006/picture">
                  <pic:nvPicPr>
                    <pic:cNvPr id="0" name="image17.png" descr="D:\Левковская\Корпоративная культура\СТАНДАРТ\Нашивки\3.png"/>
                    <pic:cNvPicPr preferRelativeResize="0"/>
                  </pic:nvPicPr>
                  <pic:blipFill>
                    <a:blip r:embed="rId70"/>
                    <a:srcRect/>
                    <a:stretch>
                      <a:fillRect/>
                    </a:stretch>
                  </pic:blipFill>
                  <pic:spPr>
                    <a:xfrm>
                      <a:off x="0" y="0"/>
                      <a:ext cx="2273300" cy="1460500"/>
                    </a:xfrm>
                    <a:prstGeom prst="rect">
                      <a:avLst/>
                    </a:prstGeom>
                    <a:ln/>
                  </pic:spPr>
                </pic:pic>
              </a:graphicData>
            </a:graphic>
          </wp:inline>
        </w:drawing>
      </w:r>
      <w:r w:rsidRPr="00EE23BE">
        <w:rPr>
          <w:rFonts w:ascii="PT Astra Serif" w:eastAsia="Times New Roman" w:hAnsi="PT Astra Serif" w:cs="Times New Roman"/>
          <w:noProof/>
          <w:sz w:val="26"/>
          <w:szCs w:val="26"/>
        </w:rPr>
        <w:drawing>
          <wp:inline distT="114300" distB="114300" distL="114300" distR="114300" wp14:anchorId="0FF4503A" wp14:editId="30F5FF33">
            <wp:extent cx="2286000" cy="1460500"/>
            <wp:effectExtent l="0" t="0" r="0" b="0"/>
            <wp:docPr id="117" name="image3.png" descr="D:\Левковская\Корпоративная культура\СТАНДАРТ\Нашивки\4.png"/>
            <wp:cNvGraphicFramePr/>
            <a:graphic xmlns:a="http://schemas.openxmlformats.org/drawingml/2006/main">
              <a:graphicData uri="http://schemas.openxmlformats.org/drawingml/2006/picture">
                <pic:pic xmlns:pic="http://schemas.openxmlformats.org/drawingml/2006/picture">
                  <pic:nvPicPr>
                    <pic:cNvPr id="0" name="image3.png" descr="D:\Левковская\Корпоративная культура\СТАНДАРТ\Нашивки\4.png"/>
                    <pic:cNvPicPr preferRelativeResize="0"/>
                  </pic:nvPicPr>
                  <pic:blipFill>
                    <a:blip r:embed="rId71"/>
                    <a:srcRect/>
                    <a:stretch>
                      <a:fillRect/>
                    </a:stretch>
                  </pic:blipFill>
                  <pic:spPr>
                    <a:xfrm>
                      <a:off x="0" y="0"/>
                      <a:ext cx="2286000" cy="1460500"/>
                    </a:xfrm>
                    <a:prstGeom prst="rect">
                      <a:avLst/>
                    </a:prstGeom>
                    <a:ln/>
                  </pic:spPr>
                </pic:pic>
              </a:graphicData>
            </a:graphic>
          </wp:inline>
        </w:drawing>
      </w:r>
    </w:p>
    <w:p w14:paraId="0FF44C68"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p w14:paraId="0FF44C69" w14:textId="77777777" w:rsidR="003E77C1" w:rsidRPr="00EE23BE" w:rsidRDefault="003807D7" w:rsidP="00E63D46">
      <w:pPr>
        <w:spacing w:before="120" w:line="288" w:lineRule="auto"/>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3C" wp14:editId="684C1B85">
            <wp:extent cx="2273300" cy="1447800"/>
            <wp:effectExtent l="0" t="0" r="0" b="0"/>
            <wp:docPr id="118" name="image11.jpg" descr="D:\Левковская\Корпоративная культура\СТАНДАРТ\Нашивки\Page_00005.jpg"/>
            <wp:cNvGraphicFramePr/>
            <a:graphic xmlns:a="http://schemas.openxmlformats.org/drawingml/2006/main">
              <a:graphicData uri="http://schemas.openxmlformats.org/drawingml/2006/picture">
                <pic:pic xmlns:pic="http://schemas.openxmlformats.org/drawingml/2006/picture">
                  <pic:nvPicPr>
                    <pic:cNvPr id="0" name="image11.jpg" descr="D:\Левковская\Корпоративная культура\СТАНДАРТ\Нашивки\Page_00005.jpg"/>
                    <pic:cNvPicPr preferRelativeResize="0"/>
                  </pic:nvPicPr>
                  <pic:blipFill>
                    <a:blip r:embed="rId72"/>
                    <a:srcRect/>
                    <a:stretch>
                      <a:fillRect/>
                    </a:stretch>
                  </pic:blipFill>
                  <pic:spPr>
                    <a:xfrm>
                      <a:off x="0" y="0"/>
                      <a:ext cx="2273300" cy="1447800"/>
                    </a:xfrm>
                    <a:prstGeom prst="rect">
                      <a:avLst/>
                    </a:prstGeom>
                    <a:ln/>
                  </pic:spPr>
                </pic:pic>
              </a:graphicData>
            </a:graphic>
          </wp:inline>
        </w:drawing>
      </w:r>
      <w:r w:rsidRPr="00EE23BE">
        <w:rPr>
          <w:rFonts w:ascii="PT Astra Serif" w:eastAsia="Times New Roman" w:hAnsi="PT Astra Serif" w:cs="Times New Roman"/>
          <w:noProof/>
          <w:sz w:val="26"/>
          <w:szCs w:val="26"/>
        </w:rPr>
        <w:drawing>
          <wp:inline distT="114300" distB="114300" distL="114300" distR="114300" wp14:anchorId="0FF4503E" wp14:editId="4AC8AEE8">
            <wp:extent cx="2273300" cy="1435100"/>
            <wp:effectExtent l="0" t="0" r="0" b="0"/>
            <wp:docPr id="119" name="image2.jpg" descr="D:\Левковская\Корпоративная культура\СТАНДАРТ\Нашивки\Page_00006.jpg"/>
            <wp:cNvGraphicFramePr/>
            <a:graphic xmlns:a="http://schemas.openxmlformats.org/drawingml/2006/main">
              <a:graphicData uri="http://schemas.openxmlformats.org/drawingml/2006/picture">
                <pic:pic xmlns:pic="http://schemas.openxmlformats.org/drawingml/2006/picture">
                  <pic:nvPicPr>
                    <pic:cNvPr id="0" name="image2.jpg" descr="D:\Левковская\Корпоративная культура\СТАНДАРТ\Нашивки\Page_00006.jpg"/>
                    <pic:cNvPicPr preferRelativeResize="0"/>
                  </pic:nvPicPr>
                  <pic:blipFill>
                    <a:blip r:embed="rId73"/>
                    <a:srcRect/>
                    <a:stretch>
                      <a:fillRect/>
                    </a:stretch>
                  </pic:blipFill>
                  <pic:spPr>
                    <a:xfrm>
                      <a:off x="0" y="0"/>
                      <a:ext cx="2273300" cy="1435100"/>
                    </a:xfrm>
                    <a:prstGeom prst="rect">
                      <a:avLst/>
                    </a:prstGeom>
                    <a:ln/>
                  </pic:spPr>
                </pic:pic>
              </a:graphicData>
            </a:graphic>
          </wp:inline>
        </w:drawing>
      </w:r>
    </w:p>
    <w:p w14:paraId="0FF44C6A" w14:textId="51665FAD" w:rsidR="003E77C1" w:rsidRPr="00EE23BE" w:rsidRDefault="003807D7" w:rsidP="00E63D46">
      <w:pPr>
        <w:spacing w:before="120" w:line="288"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Рисунок </w:t>
      </w:r>
      <w:r w:rsidR="00FD020D" w:rsidRPr="00EE23BE">
        <w:rPr>
          <w:rFonts w:ascii="PT Astra Serif" w:eastAsia="PT Astra Serif" w:hAnsi="PT Astra Serif" w:cs="PT Astra Serif"/>
          <w:sz w:val="26"/>
          <w:szCs w:val="26"/>
        </w:rPr>
        <w:t>23</w:t>
      </w:r>
      <w:r w:rsidRPr="00EE23BE">
        <w:rPr>
          <w:rFonts w:ascii="PT Astra Serif" w:eastAsia="PT Astra Serif" w:hAnsi="PT Astra Serif" w:cs="PT Astra Serif"/>
          <w:sz w:val="26"/>
          <w:szCs w:val="26"/>
        </w:rPr>
        <w:t>. Варианты дизайна бейджа</w:t>
      </w:r>
    </w:p>
    <w:p w14:paraId="0FF44C6B"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tbl>
      <w:tblPr>
        <w:tblStyle w:val="affff4"/>
        <w:tblW w:w="6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5"/>
        <w:gridCol w:w="3255"/>
      </w:tblGrid>
      <w:tr w:rsidR="003E77C1" w:rsidRPr="00EE23BE" w14:paraId="0FF44C6F" w14:textId="77777777">
        <w:trPr>
          <w:trHeight w:val="5205"/>
        </w:trPr>
        <w:tc>
          <w:tcPr>
            <w:tcW w:w="337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F44C6C"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0" wp14:editId="0FEAE236">
                  <wp:extent cx="1955800" cy="3187700"/>
                  <wp:effectExtent l="0" t="0" r="0" b="0"/>
                  <wp:docPr id="120" name="image5.jpg" descr="\\centr.local\cmfi\profiles\novikovana\Desktop\По оформлению МО\после совещания в точке кипения\27.07 макеты\Халаты\pogon-(1)-001.jpg"/>
                  <wp:cNvGraphicFramePr/>
                  <a:graphic xmlns:a="http://schemas.openxmlformats.org/drawingml/2006/main">
                    <a:graphicData uri="http://schemas.openxmlformats.org/drawingml/2006/picture">
                      <pic:pic xmlns:pic="http://schemas.openxmlformats.org/drawingml/2006/picture">
                        <pic:nvPicPr>
                          <pic:cNvPr id="0" name="image5.jpg" descr="\\centr.local\cmfi\profiles\novikovana\Desktop\По оформлению МО\после совещания в точке кипения\27.07 макеты\Халаты\pogon-(1)-001.jpg"/>
                          <pic:cNvPicPr preferRelativeResize="0"/>
                        </pic:nvPicPr>
                        <pic:blipFill>
                          <a:blip r:embed="rId74"/>
                          <a:srcRect/>
                          <a:stretch>
                            <a:fillRect/>
                          </a:stretch>
                        </pic:blipFill>
                        <pic:spPr>
                          <a:xfrm>
                            <a:off x="0" y="0"/>
                            <a:ext cx="1955800" cy="3187700"/>
                          </a:xfrm>
                          <a:prstGeom prst="rect">
                            <a:avLst/>
                          </a:prstGeom>
                          <a:ln/>
                        </pic:spPr>
                      </pic:pic>
                    </a:graphicData>
                  </a:graphic>
                </wp:inline>
              </w:drawing>
            </w:r>
          </w:p>
        </w:tc>
        <w:tc>
          <w:tcPr>
            <w:tcW w:w="32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F44C6D"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p w14:paraId="0FF44C6E"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2" wp14:editId="40F4E29F">
                  <wp:extent cx="1917700" cy="2705100"/>
                  <wp:effectExtent l="0" t="0" r="0" b="0"/>
                  <wp:docPr id="121" name="image7.jpg" descr="\\centr.local\cmfi\profiles\novikovana\Desktop\По оформлению МО\после совещания в точке кипения\27.07 макеты\Халаты\pogon-(1)-002.jpg"/>
                  <wp:cNvGraphicFramePr/>
                  <a:graphic xmlns:a="http://schemas.openxmlformats.org/drawingml/2006/main">
                    <a:graphicData uri="http://schemas.openxmlformats.org/drawingml/2006/picture">
                      <pic:pic xmlns:pic="http://schemas.openxmlformats.org/drawingml/2006/picture">
                        <pic:nvPicPr>
                          <pic:cNvPr id="0" name="image7.jpg" descr="\\centr.local\cmfi\profiles\novikovana\Desktop\По оформлению МО\после совещания в точке кипения\27.07 макеты\Халаты\pogon-(1)-002.jpg"/>
                          <pic:cNvPicPr preferRelativeResize="0"/>
                        </pic:nvPicPr>
                        <pic:blipFill>
                          <a:blip r:embed="rId75"/>
                          <a:srcRect/>
                          <a:stretch>
                            <a:fillRect/>
                          </a:stretch>
                        </pic:blipFill>
                        <pic:spPr>
                          <a:xfrm>
                            <a:off x="0" y="0"/>
                            <a:ext cx="1917700" cy="2705100"/>
                          </a:xfrm>
                          <a:prstGeom prst="rect">
                            <a:avLst/>
                          </a:prstGeom>
                          <a:ln/>
                        </pic:spPr>
                      </pic:pic>
                    </a:graphicData>
                  </a:graphic>
                </wp:inline>
              </w:drawing>
            </w:r>
          </w:p>
        </w:tc>
      </w:tr>
    </w:tbl>
    <w:p w14:paraId="0FF44C70" w14:textId="5F71511A" w:rsidR="003E77C1" w:rsidRPr="00EE23BE" w:rsidRDefault="003807D7" w:rsidP="00E63D46">
      <w:pPr>
        <w:spacing w:before="120" w:line="288"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br/>
        <w:t>Рисунок 2</w:t>
      </w:r>
      <w:r w:rsidR="00FD020D" w:rsidRPr="00EE23BE">
        <w:rPr>
          <w:rFonts w:ascii="PT Astra Serif" w:eastAsia="PT Astra Serif" w:hAnsi="PT Astra Serif" w:cs="PT Astra Serif"/>
          <w:sz w:val="26"/>
          <w:szCs w:val="26"/>
        </w:rPr>
        <w:t>4</w:t>
      </w:r>
      <w:r w:rsidRPr="00EE23BE">
        <w:rPr>
          <w:rFonts w:ascii="PT Astra Serif" w:eastAsia="PT Astra Serif" w:hAnsi="PT Astra Serif" w:cs="PT Astra Serif"/>
          <w:sz w:val="26"/>
          <w:szCs w:val="26"/>
        </w:rPr>
        <w:t>. Нашивки на плечах медицинского халата с буквами.</w:t>
      </w:r>
    </w:p>
    <w:p w14:paraId="0FF44C71"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tbl>
      <w:tblPr>
        <w:tblStyle w:val="affff5"/>
        <w:tblW w:w="6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90"/>
        <w:gridCol w:w="3120"/>
      </w:tblGrid>
      <w:tr w:rsidR="003E77C1" w:rsidRPr="00EE23BE" w14:paraId="0FF44C74" w14:textId="77777777">
        <w:trPr>
          <w:trHeight w:val="4350"/>
        </w:trPr>
        <w:tc>
          <w:tcPr>
            <w:tcW w:w="339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F44C72"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4" wp14:editId="0DA6BFA9">
                  <wp:extent cx="1955800" cy="2654300"/>
                  <wp:effectExtent l="0" t="0" r="0" b="0"/>
                  <wp:docPr id="122" name="image18.jpg" descr="\\centr.local\cmfi\profiles\novikovana\Desktop\По оформлению МО\после совещания в точке кипения\27.07 макеты\Халаты\pogon-(1)-003.jpg"/>
                  <wp:cNvGraphicFramePr/>
                  <a:graphic xmlns:a="http://schemas.openxmlformats.org/drawingml/2006/main">
                    <a:graphicData uri="http://schemas.openxmlformats.org/drawingml/2006/picture">
                      <pic:pic xmlns:pic="http://schemas.openxmlformats.org/drawingml/2006/picture">
                        <pic:nvPicPr>
                          <pic:cNvPr id="0" name="image18.jpg" descr="\\centr.local\cmfi\profiles\novikovana\Desktop\По оформлению МО\после совещания в точке кипения\27.07 макеты\Халаты\pogon-(1)-003.jpg"/>
                          <pic:cNvPicPr preferRelativeResize="0"/>
                        </pic:nvPicPr>
                        <pic:blipFill>
                          <a:blip r:embed="rId76"/>
                          <a:srcRect/>
                          <a:stretch>
                            <a:fillRect/>
                          </a:stretch>
                        </pic:blipFill>
                        <pic:spPr>
                          <a:xfrm>
                            <a:off x="0" y="0"/>
                            <a:ext cx="1955800" cy="2654300"/>
                          </a:xfrm>
                          <a:prstGeom prst="rect">
                            <a:avLst/>
                          </a:prstGeom>
                          <a:ln/>
                        </pic:spPr>
                      </pic:pic>
                    </a:graphicData>
                  </a:graphic>
                </wp:inline>
              </w:drawing>
            </w:r>
          </w:p>
        </w:tc>
        <w:tc>
          <w:tcPr>
            <w:tcW w:w="312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14:paraId="0FF44C73"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6" wp14:editId="51137E53">
                  <wp:extent cx="1752600" cy="2590800"/>
                  <wp:effectExtent l="0" t="0" r="0" b="0"/>
                  <wp:docPr id="123" name="image1.jpg" descr="\\centr.local\cmfi\profiles\novikovana\Desktop\По оформлению МО\после совещания в точке кипения\27.07 макеты\Халаты\pogon-(1)-004.jpg"/>
                  <wp:cNvGraphicFramePr/>
                  <a:graphic xmlns:a="http://schemas.openxmlformats.org/drawingml/2006/main">
                    <a:graphicData uri="http://schemas.openxmlformats.org/drawingml/2006/picture">
                      <pic:pic xmlns:pic="http://schemas.openxmlformats.org/drawingml/2006/picture">
                        <pic:nvPicPr>
                          <pic:cNvPr id="0" name="image1.jpg" descr="\\centr.local\cmfi\profiles\novikovana\Desktop\По оформлению МО\после совещания в точке кипения\27.07 макеты\Халаты\pogon-(1)-004.jpg"/>
                          <pic:cNvPicPr preferRelativeResize="0"/>
                        </pic:nvPicPr>
                        <pic:blipFill>
                          <a:blip r:embed="rId77"/>
                          <a:srcRect/>
                          <a:stretch>
                            <a:fillRect/>
                          </a:stretch>
                        </pic:blipFill>
                        <pic:spPr>
                          <a:xfrm>
                            <a:off x="0" y="0"/>
                            <a:ext cx="1752600" cy="2590800"/>
                          </a:xfrm>
                          <a:prstGeom prst="rect">
                            <a:avLst/>
                          </a:prstGeom>
                          <a:ln/>
                        </pic:spPr>
                      </pic:pic>
                    </a:graphicData>
                  </a:graphic>
                </wp:inline>
              </w:drawing>
            </w:r>
          </w:p>
        </w:tc>
      </w:tr>
    </w:tbl>
    <w:p w14:paraId="0FF44C75" w14:textId="30892CA0" w:rsidR="003E77C1" w:rsidRPr="00EE23BE" w:rsidRDefault="00FD020D" w:rsidP="00E63D46">
      <w:pPr>
        <w:spacing w:before="12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Рисунок 25</w:t>
      </w:r>
      <w:r w:rsidR="003807D7" w:rsidRPr="00EE23BE">
        <w:rPr>
          <w:rFonts w:ascii="PT Astra Serif" w:eastAsia="PT Astra Serif" w:hAnsi="PT Astra Serif" w:cs="PT Astra Serif"/>
          <w:sz w:val="26"/>
          <w:szCs w:val="26"/>
        </w:rPr>
        <w:t>. Нашивки на плечах медицинского халата со словами «Врач» и «Медсестра».</w:t>
      </w:r>
    </w:p>
    <w:p w14:paraId="0FF44C76"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p w14:paraId="0FF44C77"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tbl>
      <w:tblPr>
        <w:tblStyle w:val="affff6"/>
        <w:tblW w:w="89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00"/>
        <w:gridCol w:w="4785"/>
      </w:tblGrid>
      <w:tr w:rsidR="003E77C1" w:rsidRPr="00EE23BE" w14:paraId="0FF44C7A" w14:textId="77777777">
        <w:trPr>
          <w:trHeight w:val="4905"/>
        </w:trPr>
        <w:tc>
          <w:tcPr>
            <w:tcW w:w="4200" w:type="dxa"/>
            <w:tcBorders>
              <w:top w:val="nil"/>
              <w:left w:val="nil"/>
              <w:bottom w:val="nil"/>
              <w:right w:val="nil"/>
            </w:tcBorders>
            <w:tcMar>
              <w:top w:w="0" w:type="dxa"/>
              <w:left w:w="100" w:type="dxa"/>
              <w:bottom w:w="0" w:type="dxa"/>
              <w:right w:w="100" w:type="dxa"/>
            </w:tcMar>
          </w:tcPr>
          <w:p w14:paraId="0FF44C78"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8" wp14:editId="07E81E99">
                  <wp:extent cx="2234241" cy="2803585"/>
                  <wp:effectExtent l="0" t="0" r="0" b="0"/>
                  <wp:docPr id="124" name="image8.jpg" descr="\\centr.local\cmfi\profiles\novikovana\Desktop\По оформлению МО\после совещания в точке кипения\27.07 макеты\Халаты\pogon-003.jpg"/>
                  <wp:cNvGraphicFramePr/>
                  <a:graphic xmlns:a="http://schemas.openxmlformats.org/drawingml/2006/main">
                    <a:graphicData uri="http://schemas.openxmlformats.org/drawingml/2006/picture">
                      <pic:pic xmlns:pic="http://schemas.openxmlformats.org/drawingml/2006/picture">
                        <pic:nvPicPr>
                          <pic:cNvPr id="0" name="image8.jpg" descr="\\centr.local\cmfi\profiles\novikovana\Desktop\По оформлению МО\после совещания в точке кипения\27.07 макеты\Халаты\pogon-003.jpg"/>
                          <pic:cNvPicPr preferRelativeResize="0"/>
                        </pic:nvPicPr>
                        <pic:blipFill>
                          <a:blip r:embed="rId78"/>
                          <a:srcRect/>
                          <a:stretch>
                            <a:fillRect/>
                          </a:stretch>
                        </pic:blipFill>
                        <pic:spPr>
                          <a:xfrm>
                            <a:off x="0" y="0"/>
                            <a:ext cx="2237103" cy="2807176"/>
                          </a:xfrm>
                          <a:prstGeom prst="rect">
                            <a:avLst/>
                          </a:prstGeom>
                          <a:ln/>
                        </pic:spPr>
                      </pic:pic>
                    </a:graphicData>
                  </a:graphic>
                </wp:inline>
              </w:drawing>
            </w:r>
          </w:p>
        </w:tc>
        <w:tc>
          <w:tcPr>
            <w:tcW w:w="4785" w:type="dxa"/>
            <w:tcBorders>
              <w:top w:val="nil"/>
              <w:left w:val="nil"/>
              <w:bottom w:val="nil"/>
              <w:right w:val="nil"/>
            </w:tcBorders>
            <w:tcMar>
              <w:top w:w="0" w:type="dxa"/>
              <w:left w:w="100" w:type="dxa"/>
              <w:bottom w:w="0" w:type="dxa"/>
              <w:right w:w="100" w:type="dxa"/>
            </w:tcMar>
          </w:tcPr>
          <w:p w14:paraId="0FF44C79"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A" wp14:editId="102921F6">
                  <wp:extent cx="2113472" cy="2803585"/>
                  <wp:effectExtent l="0" t="0" r="1270" b="0"/>
                  <wp:docPr id="125" name="image10.jpg" descr="\\centr.local\cmfi\profiles\novikovana\Desktop\По оформлению МО\после совещания в точке кипения\27.07 макеты\Халаты\pogon-005.jpg"/>
                  <wp:cNvGraphicFramePr/>
                  <a:graphic xmlns:a="http://schemas.openxmlformats.org/drawingml/2006/main">
                    <a:graphicData uri="http://schemas.openxmlformats.org/drawingml/2006/picture">
                      <pic:pic xmlns:pic="http://schemas.openxmlformats.org/drawingml/2006/picture">
                        <pic:nvPicPr>
                          <pic:cNvPr id="0" name="image10.jpg" descr="\\centr.local\cmfi\profiles\novikovana\Desktop\По оформлению МО\после совещания в точке кипения\27.07 макеты\Халаты\pogon-005.jpg"/>
                          <pic:cNvPicPr preferRelativeResize="0"/>
                        </pic:nvPicPr>
                        <pic:blipFill>
                          <a:blip r:embed="rId79"/>
                          <a:srcRect/>
                          <a:stretch>
                            <a:fillRect/>
                          </a:stretch>
                        </pic:blipFill>
                        <pic:spPr>
                          <a:xfrm>
                            <a:off x="0" y="0"/>
                            <a:ext cx="2113920" cy="2804179"/>
                          </a:xfrm>
                          <a:prstGeom prst="rect">
                            <a:avLst/>
                          </a:prstGeom>
                          <a:ln/>
                        </pic:spPr>
                      </pic:pic>
                    </a:graphicData>
                  </a:graphic>
                </wp:inline>
              </w:drawing>
            </w:r>
          </w:p>
        </w:tc>
      </w:tr>
    </w:tbl>
    <w:p w14:paraId="0FF44C7B" w14:textId="6E80A1AB" w:rsidR="003E77C1" w:rsidRPr="00EE23BE" w:rsidRDefault="003807D7" w:rsidP="00E63D46">
      <w:pPr>
        <w:spacing w:before="120" w:line="288"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Рису</w:t>
      </w:r>
      <w:r w:rsidR="00FD020D" w:rsidRPr="00EE23BE">
        <w:rPr>
          <w:rFonts w:ascii="PT Astra Serif" w:eastAsia="PT Astra Serif" w:hAnsi="PT Astra Serif" w:cs="PT Astra Serif"/>
          <w:sz w:val="26"/>
          <w:szCs w:val="26"/>
        </w:rPr>
        <w:t>нок 26</w:t>
      </w:r>
      <w:r w:rsidRPr="00EE23BE">
        <w:rPr>
          <w:rFonts w:ascii="PT Astra Serif" w:eastAsia="PT Astra Serif" w:hAnsi="PT Astra Serif" w:cs="PT Astra Serif"/>
          <w:sz w:val="26"/>
          <w:szCs w:val="26"/>
        </w:rPr>
        <w:t>. Вышивки на груди (на правой стороне) медицинского халата.</w:t>
      </w:r>
    </w:p>
    <w:p w14:paraId="0FF44C7C"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tbl>
      <w:tblPr>
        <w:tblStyle w:val="affff7"/>
        <w:tblW w:w="84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5"/>
        <w:gridCol w:w="4785"/>
      </w:tblGrid>
      <w:tr w:rsidR="003E77C1" w:rsidRPr="00EE23BE" w14:paraId="0FF44C7F" w14:textId="77777777">
        <w:trPr>
          <w:trHeight w:val="2790"/>
        </w:trPr>
        <w:tc>
          <w:tcPr>
            <w:tcW w:w="3645" w:type="dxa"/>
            <w:tcBorders>
              <w:top w:val="nil"/>
              <w:left w:val="nil"/>
              <w:bottom w:val="nil"/>
              <w:right w:val="nil"/>
            </w:tcBorders>
            <w:tcMar>
              <w:top w:w="0" w:type="dxa"/>
              <w:left w:w="100" w:type="dxa"/>
              <w:bottom w:w="0" w:type="dxa"/>
              <w:right w:w="100" w:type="dxa"/>
            </w:tcMar>
          </w:tcPr>
          <w:p w14:paraId="0FF44C7D"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C" wp14:editId="51730C76">
                  <wp:extent cx="2006600" cy="1663700"/>
                  <wp:effectExtent l="0" t="0" r="0" b="0"/>
                  <wp:docPr id="137" name="image19.jpg" descr="\\centr.local\cmfi\profiles\novikovana\Desktop\По оформлению МО\после совещания в точке кипения\27.07 макеты\Халаты\pogon-006.jpg"/>
                  <wp:cNvGraphicFramePr/>
                  <a:graphic xmlns:a="http://schemas.openxmlformats.org/drawingml/2006/main">
                    <a:graphicData uri="http://schemas.openxmlformats.org/drawingml/2006/picture">
                      <pic:pic xmlns:pic="http://schemas.openxmlformats.org/drawingml/2006/picture">
                        <pic:nvPicPr>
                          <pic:cNvPr id="0" name="image19.jpg" descr="\\centr.local\cmfi\profiles\novikovana\Desktop\По оформлению МО\после совещания в точке кипения\27.07 макеты\Халаты\pogon-006.jpg"/>
                          <pic:cNvPicPr preferRelativeResize="0"/>
                        </pic:nvPicPr>
                        <pic:blipFill>
                          <a:blip r:embed="rId80"/>
                          <a:srcRect/>
                          <a:stretch>
                            <a:fillRect/>
                          </a:stretch>
                        </pic:blipFill>
                        <pic:spPr>
                          <a:xfrm>
                            <a:off x="0" y="0"/>
                            <a:ext cx="2006600" cy="1663700"/>
                          </a:xfrm>
                          <a:prstGeom prst="rect">
                            <a:avLst/>
                          </a:prstGeom>
                          <a:ln/>
                        </pic:spPr>
                      </pic:pic>
                    </a:graphicData>
                  </a:graphic>
                </wp:inline>
              </w:drawing>
            </w:r>
          </w:p>
        </w:tc>
        <w:tc>
          <w:tcPr>
            <w:tcW w:w="4785" w:type="dxa"/>
            <w:tcBorders>
              <w:top w:val="nil"/>
              <w:left w:val="nil"/>
              <w:bottom w:val="nil"/>
              <w:right w:val="nil"/>
            </w:tcBorders>
            <w:tcMar>
              <w:top w:w="0" w:type="dxa"/>
              <w:left w:w="100" w:type="dxa"/>
              <w:bottom w:w="0" w:type="dxa"/>
              <w:right w:w="100" w:type="dxa"/>
            </w:tcMar>
          </w:tcPr>
          <w:p w14:paraId="0FF44C7E"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4E" wp14:editId="45B1E23C">
                  <wp:extent cx="2006600" cy="1663700"/>
                  <wp:effectExtent l="0" t="0" r="0" b="0"/>
                  <wp:docPr id="138" name="image26.jpg" descr="\\centr.local\cmfi\profiles\novikovana\Desktop\По оформлению МО\после совещания в точке кипения\27.07 макеты\Халаты\pogon-007.jpg"/>
                  <wp:cNvGraphicFramePr/>
                  <a:graphic xmlns:a="http://schemas.openxmlformats.org/drawingml/2006/main">
                    <a:graphicData uri="http://schemas.openxmlformats.org/drawingml/2006/picture">
                      <pic:pic xmlns:pic="http://schemas.openxmlformats.org/drawingml/2006/picture">
                        <pic:nvPicPr>
                          <pic:cNvPr id="0" name="image26.jpg" descr="\\centr.local\cmfi\profiles\novikovana\Desktop\По оформлению МО\после совещания в точке кипения\27.07 макеты\Халаты\pogon-007.jpg"/>
                          <pic:cNvPicPr preferRelativeResize="0"/>
                        </pic:nvPicPr>
                        <pic:blipFill>
                          <a:blip r:embed="rId81"/>
                          <a:srcRect/>
                          <a:stretch>
                            <a:fillRect/>
                          </a:stretch>
                        </pic:blipFill>
                        <pic:spPr>
                          <a:xfrm>
                            <a:off x="0" y="0"/>
                            <a:ext cx="2006600" cy="1663700"/>
                          </a:xfrm>
                          <a:prstGeom prst="rect">
                            <a:avLst/>
                          </a:prstGeom>
                          <a:ln/>
                        </pic:spPr>
                      </pic:pic>
                    </a:graphicData>
                  </a:graphic>
                </wp:inline>
              </w:drawing>
            </w:r>
          </w:p>
        </w:tc>
      </w:tr>
    </w:tbl>
    <w:p w14:paraId="0FF44C80" w14:textId="07E302C6" w:rsidR="003E77C1" w:rsidRPr="00EE23BE" w:rsidRDefault="003807D7" w:rsidP="00E63D46">
      <w:pPr>
        <w:spacing w:before="120" w:after="0" w:line="240"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Рисунок </w:t>
      </w:r>
      <w:r w:rsidR="00FD020D" w:rsidRPr="00EE23BE">
        <w:rPr>
          <w:rFonts w:ascii="PT Astra Serif" w:eastAsia="PT Astra Serif" w:hAnsi="PT Astra Serif" w:cs="PT Astra Serif"/>
          <w:sz w:val="26"/>
          <w:szCs w:val="26"/>
        </w:rPr>
        <w:t>27</w:t>
      </w:r>
      <w:r w:rsidRPr="00EE23BE">
        <w:rPr>
          <w:rFonts w:ascii="PT Astra Serif" w:eastAsia="PT Astra Serif" w:hAnsi="PT Astra Serif" w:cs="PT Astra Serif"/>
          <w:sz w:val="26"/>
          <w:szCs w:val="26"/>
        </w:rPr>
        <w:t>. Использование цветной полосы на плечах и на воротнике медицинского халата.</w:t>
      </w:r>
    </w:p>
    <w:p w14:paraId="0FF44C81" w14:textId="77777777" w:rsidR="003E77C1" w:rsidRPr="00EE23BE" w:rsidRDefault="003E77C1" w:rsidP="00E63D46">
      <w:pPr>
        <w:spacing w:before="120" w:after="0" w:line="240" w:lineRule="auto"/>
        <w:jc w:val="center"/>
        <w:rPr>
          <w:rFonts w:ascii="PT Astra Serif" w:eastAsia="PT Astra Serif" w:hAnsi="PT Astra Serif" w:cs="PT Astra Serif"/>
          <w:sz w:val="26"/>
          <w:szCs w:val="26"/>
        </w:rPr>
      </w:pPr>
    </w:p>
    <w:tbl>
      <w:tblPr>
        <w:tblStyle w:val="affff8"/>
        <w:tblW w:w="81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75"/>
        <w:gridCol w:w="4785"/>
      </w:tblGrid>
      <w:tr w:rsidR="003E77C1" w:rsidRPr="00EE23BE" w14:paraId="0FF44C84" w14:textId="77777777">
        <w:trPr>
          <w:trHeight w:val="3015"/>
        </w:trPr>
        <w:tc>
          <w:tcPr>
            <w:tcW w:w="3375" w:type="dxa"/>
            <w:tcBorders>
              <w:top w:val="nil"/>
              <w:left w:val="nil"/>
              <w:bottom w:val="nil"/>
              <w:right w:val="nil"/>
            </w:tcBorders>
            <w:tcMar>
              <w:top w:w="0" w:type="dxa"/>
              <w:left w:w="100" w:type="dxa"/>
              <w:bottom w:w="0" w:type="dxa"/>
              <w:right w:w="100" w:type="dxa"/>
            </w:tcMar>
          </w:tcPr>
          <w:p w14:paraId="0FF44C82"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50" wp14:editId="5440E9B1">
                  <wp:extent cx="1892300" cy="1816100"/>
                  <wp:effectExtent l="0" t="0" r="0" b="0"/>
                  <wp:docPr id="139" name="image28.jpg" descr="\\centr.local\cmfi\profiles\novikovana\Desktop\По оформлению МО\после совещания в точке кипения\27.07 макеты\Халаты\pogon-(1)-006.jpg"/>
                  <wp:cNvGraphicFramePr/>
                  <a:graphic xmlns:a="http://schemas.openxmlformats.org/drawingml/2006/main">
                    <a:graphicData uri="http://schemas.openxmlformats.org/drawingml/2006/picture">
                      <pic:pic xmlns:pic="http://schemas.openxmlformats.org/drawingml/2006/picture">
                        <pic:nvPicPr>
                          <pic:cNvPr id="0" name="image28.jpg" descr="\\centr.local\cmfi\profiles\novikovana\Desktop\По оформлению МО\после совещания в точке кипения\27.07 макеты\Халаты\pogon-(1)-006.jpg"/>
                          <pic:cNvPicPr preferRelativeResize="0"/>
                        </pic:nvPicPr>
                        <pic:blipFill>
                          <a:blip r:embed="rId82"/>
                          <a:srcRect/>
                          <a:stretch>
                            <a:fillRect/>
                          </a:stretch>
                        </pic:blipFill>
                        <pic:spPr>
                          <a:xfrm>
                            <a:off x="0" y="0"/>
                            <a:ext cx="1892300" cy="1816100"/>
                          </a:xfrm>
                          <a:prstGeom prst="rect">
                            <a:avLst/>
                          </a:prstGeom>
                          <a:ln/>
                        </pic:spPr>
                      </pic:pic>
                    </a:graphicData>
                  </a:graphic>
                </wp:inline>
              </w:drawing>
            </w:r>
          </w:p>
        </w:tc>
        <w:tc>
          <w:tcPr>
            <w:tcW w:w="4785" w:type="dxa"/>
            <w:tcBorders>
              <w:top w:val="nil"/>
              <w:left w:val="nil"/>
              <w:bottom w:val="nil"/>
              <w:right w:val="nil"/>
            </w:tcBorders>
            <w:tcMar>
              <w:top w:w="0" w:type="dxa"/>
              <w:left w:w="100" w:type="dxa"/>
              <w:bottom w:w="0" w:type="dxa"/>
              <w:right w:w="100" w:type="dxa"/>
            </w:tcMar>
          </w:tcPr>
          <w:p w14:paraId="0FF44C83"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52" wp14:editId="59521998">
                  <wp:extent cx="1892300" cy="1816100"/>
                  <wp:effectExtent l="0" t="0" r="0" b="0"/>
                  <wp:docPr id="140" name="image31.jpg" descr="\\centr.local\cmfi\profiles\novikovana\Desktop\По оформлению МО\после совещания в точке кипения\27.07 макеты\Халаты\pogon-(1)-005.jpg"/>
                  <wp:cNvGraphicFramePr/>
                  <a:graphic xmlns:a="http://schemas.openxmlformats.org/drawingml/2006/main">
                    <a:graphicData uri="http://schemas.openxmlformats.org/drawingml/2006/picture">
                      <pic:pic xmlns:pic="http://schemas.openxmlformats.org/drawingml/2006/picture">
                        <pic:nvPicPr>
                          <pic:cNvPr id="0" name="image31.jpg" descr="\\centr.local\cmfi\profiles\novikovana\Desktop\По оформлению МО\после совещания в точке кипения\27.07 макеты\Халаты\pogon-(1)-005.jpg"/>
                          <pic:cNvPicPr preferRelativeResize="0"/>
                        </pic:nvPicPr>
                        <pic:blipFill>
                          <a:blip r:embed="rId83"/>
                          <a:srcRect/>
                          <a:stretch>
                            <a:fillRect/>
                          </a:stretch>
                        </pic:blipFill>
                        <pic:spPr>
                          <a:xfrm>
                            <a:off x="0" y="0"/>
                            <a:ext cx="1892300" cy="1816100"/>
                          </a:xfrm>
                          <a:prstGeom prst="rect">
                            <a:avLst/>
                          </a:prstGeom>
                          <a:ln/>
                        </pic:spPr>
                      </pic:pic>
                    </a:graphicData>
                  </a:graphic>
                </wp:inline>
              </w:drawing>
            </w:r>
          </w:p>
        </w:tc>
      </w:tr>
    </w:tbl>
    <w:p w14:paraId="0FF44C85" w14:textId="08E1B885" w:rsidR="003E77C1" w:rsidRPr="00EE23BE" w:rsidRDefault="003807D7" w:rsidP="00E63D46">
      <w:pPr>
        <w:spacing w:before="120" w:line="288"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Рисунок </w:t>
      </w:r>
      <w:r w:rsidR="00FD020D" w:rsidRPr="00EE23BE">
        <w:rPr>
          <w:rFonts w:ascii="PT Astra Serif" w:eastAsia="PT Astra Serif" w:hAnsi="PT Astra Serif" w:cs="PT Astra Serif"/>
          <w:sz w:val="26"/>
          <w:szCs w:val="26"/>
        </w:rPr>
        <w:t>28</w:t>
      </w:r>
      <w:r w:rsidRPr="00EE23BE">
        <w:rPr>
          <w:rFonts w:ascii="PT Astra Serif" w:eastAsia="PT Astra Serif" w:hAnsi="PT Astra Serif" w:cs="PT Astra Serif"/>
          <w:sz w:val="26"/>
          <w:szCs w:val="26"/>
        </w:rPr>
        <w:t>. Комплексное использование нашивки и цветной полосы.</w:t>
      </w:r>
    </w:p>
    <w:p w14:paraId="0FF44C86" w14:textId="77777777" w:rsidR="003E77C1" w:rsidRPr="00EE23BE" w:rsidRDefault="003E77C1" w:rsidP="00E63D46">
      <w:pPr>
        <w:spacing w:before="120" w:line="240" w:lineRule="auto"/>
        <w:jc w:val="center"/>
        <w:rPr>
          <w:rFonts w:ascii="PT Astra Serif" w:eastAsia="Times New Roman" w:hAnsi="PT Astra Serif" w:cs="Times New Roman"/>
          <w:sz w:val="26"/>
          <w:szCs w:val="26"/>
        </w:rPr>
      </w:pPr>
    </w:p>
    <w:tbl>
      <w:tblPr>
        <w:tblStyle w:val="affff9"/>
        <w:tblW w:w="82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10"/>
        <w:gridCol w:w="4785"/>
      </w:tblGrid>
      <w:tr w:rsidR="003E77C1" w:rsidRPr="00EE23BE" w14:paraId="0FF44C89" w14:textId="77777777">
        <w:trPr>
          <w:trHeight w:val="2835"/>
        </w:trPr>
        <w:tc>
          <w:tcPr>
            <w:tcW w:w="3510" w:type="dxa"/>
            <w:tcBorders>
              <w:top w:val="nil"/>
              <w:left w:val="nil"/>
              <w:bottom w:val="nil"/>
              <w:right w:val="nil"/>
            </w:tcBorders>
            <w:tcMar>
              <w:top w:w="0" w:type="dxa"/>
              <w:left w:w="100" w:type="dxa"/>
              <w:bottom w:w="0" w:type="dxa"/>
              <w:right w:w="100" w:type="dxa"/>
            </w:tcMar>
          </w:tcPr>
          <w:p w14:paraId="0FF44C87"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54" wp14:editId="3DACC472">
                  <wp:extent cx="2044700" cy="1689100"/>
                  <wp:effectExtent l="0" t="0" r="0" b="0"/>
                  <wp:docPr id="141" name="image27.jpg" descr="\\centr.local\cmfi\profiles\novikovana\Desktop\По оформлению МО\после совещания в точке кипения\27.07 макеты\Халаты\pogon-008.jpg"/>
                  <wp:cNvGraphicFramePr/>
                  <a:graphic xmlns:a="http://schemas.openxmlformats.org/drawingml/2006/main">
                    <a:graphicData uri="http://schemas.openxmlformats.org/drawingml/2006/picture">
                      <pic:pic xmlns:pic="http://schemas.openxmlformats.org/drawingml/2006/picture">
                        <pic:nvPicPr>
                          <pic:cNvPr id="0" name="image27.jpg" descr="\\centr.local\cmfi\profiles\novikovana\Desktop\По оформлению МО\после совещания в точке кипения\27.07 макеты\Халаты\pogon-008.jpg"/>
                          <pic:cNvPicPr preferRelativeResize="0"/>
                        </pic:nvPicPr>
                        <pic:blipFill>
                          <a:blip r:embed="rId84"/>
                          <a:srcRect/>
                          <a:stretch>
                            <a:fillRect/>
                          </a:stretch>
                        </pic:blipFill>
                        <pic:spPr>
                          <a:xfrm>
                            <a:off x="0" y="0"/>
                            <a:ext cx="2044700" cy="1689100"/>
                          </a:xfrm>
                          <a:prstGeom prst="rect">
                            <a:avLst/>
                          </a:prstGeom>
                          <a:ln/>
                        </pic:spPr>
                      </pic:pic>
                    </a:graphicData>
                  </a:graphic>
                </wp:inline>
              </w:drawing>
            </w:r>
          </w:p>
        </w:tc>
        <w:tc>
          <w:tcPr>
            <w:tcW w:w="4785" w:type="dxa"/>
            <w:tcBorders>
              <w:top w:val="nil"/>
              <w:left w:val="nil"/>
              <w:bottom w:val="nil"/>
              <w:right w:val="nil"/>
            </w:tcBorders>
            <w:tcMar>
              <w:top w:w="0" w:type="dxa"/>
              <w:left w:w="100" w:type="dxa"/>
              <w:bottom w:w="0" w:type="dxa"/>
              <w:right w:w="100" w:type="dxa"/>
            </w:tcMar>
          </w:tcPr>
          <w:p w14:paraId="0FF44C88" w14:textId="77777777" w:rsidR="003E77C1" w:rsidRPr="00EE23BE" w:rsidRDefault="003807D7" w:rsidP="00E63D46">
            <w:pPr>
              <w:spacing w:before="120" w:after="160" w:line="310" w:lineRule="auto"/>
              <w:ind w:left="-100"/>
              <w:jc w:val="center"/>
              <w:rPr>
                <w:rFonts w:ascii="PT Astra Serif" w:eastAsia="Times New Roman" w:hAnsi="PT Astra Serif" w:cs="Times New Roman"/>
                <w:sz w:val="26"/>
                <w:szCs w:val="26"/>
              </w:rPr>
            </w:pPr>
            <w:r w:rsidRPr="00EE23BE">
              <w:rPr>
                <w:rFonts w:ascii="PT Astra Serif" w:eastAsia="Times New Roman" w:hAnsi="PT Astra Serif" w:cs="Times New Roman"/>
                <w:noProof/>
                <w:sz w:val="26"/>
                <w:szCs w:val="26"/>
              </w:rPr>
              <w:drawing>
                <wp:inline distT="114300" distB="114300" distL="114300" distR="114300" wp14:anchorId="0FF45056" wp14:editId="27F9164B">
                  <wp:extent cx="2044700" cy="1701800"/>
                  <wp:effectExtent l="0" t="0" r="0" b="0"/>
                  <wp:docPr id="142" name="image23.jpg" descr="\\centr.local\cmfi\profiles\novikovana\Desktop\По оформлению МО\после совещания в точке кипения\27.07 макеты\Халаты\pogon-009.jpg"/>
                  <wp:cNvGraphicFramePr/>
                  <a:graphic xmlns:a="http://schemas.openxmlformats.org/drawingml/2006/main">
                    <a:graphicData uri="http://schemas.openxmlformats.org/drawingml/2006/picture">
                      <pic:pic xmlns:pic="http://schemas.openxmlformats.org/drawingml/2006/picture">
                        <pic:nvPicPr>
                          <pic:cNvPr id="0" name="image23.jpg" descr="\\centr.local\cmfi\profiles\novikovana\Desktop\По оформлению МО\после совещания в точке кипения\27.07 макеты\Халаты\pogon-009.jpg"/>
                          <pic:cNvPicPr preferRelativeResize="0"/>
                        </pic:nvPicPr>
                        <pic:blipFill>
                          <a:blip r:embed="rId85"/>
                          <a:srcRect/>
                          <a:stretch>
                            <a:fillRect/>
                          </a:stretch>
                        </pic:blipFill>
                        <pic:spPr>
                          <a:xfrm>
                            <a:off x="0" y="0"/>
                            <a:ext cx="2044700" cy="1701800"/>
                          </a:xfrm>
                          <a:prstGeom prst="rect">
                            <a:avLst/>
                          </a:prstGeom>
                          <a:ln/>
                        </pic:spPr>
                      </pic:pic>
                    </a:graphicData>
                  </a:graphic>
                </wp:inline>
              </w:drawing>
            </w:r>
          </w:p>
        </w:tc>
      </w:tr>
    </w:tbl>
    <w:p w14:paraId="0FF44C8A" w14:textId="35B4FEA2" w:rsidR="003E77C1" w:rsidRPr="00EE23BE" w:rsidRDefault="003807D7" w:rsidP="00E63D46">
      <w:pPr>
        <w:spacing w:before="120" w:line="288" w:lineRule="auto"/>
        <w:jc w:val="center"/>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Рисунок </w:t>
      </w:r>
      <w:r w:rsidR="00FD020D" w:rsidRPr="00EE23BE">
        <w:rPr>
          <w:rFonts w:ascii="PT Astra Serif" w:eastAsia="PT Astra Serif" w:hAnsi="PT Astra Serif" w:cs="PT Astra Serif"/>
          <w:sz w:val="26"/>
          <w:szCs w:val="26"/>
        </w:rPr>
        <w:t>29</w:t>
      </w:r>
      <w:r w:rsidRPr="00EE23BE">
        <w:rPr>
          <w:rFonts w:ascii="PT Astra Serif" w:eastAsia="PT Astra Serif" w:hAnsi="PT Astra Serif" w:cs="PT Astra Serif"/>
          <w:sz w:val="26"/>
          <w:szCs w:val="26"/>
        </w:rPr>
        <w:t>. Обозначение принадлежности к подразделению МО.</w:t>
      </w:r>
    </w:p>
    <w:p w14:paraId="0FF44C8B" w14:textId="77777777" w:rsidR="003E77C1" w:rsidRPr="00EE23BE" w:rsidRDefault="003807D7" w:rsidP="00E63D46">
      <w:pPr>
        <w:spacing w:before="120" w:line="240" w:lineRule="auto"/>
        <w:jc w:val="center"/>
        <w:rPr>
          <w:rFonts w:ascii="PT Astra Serif" w:eastAsia="Times New Roman" w:hAnsi="PT Astra Serif" w:cs="Times New Roman"/>
          <w:sz w:val="26"/>
          <w:szCs w:val="26"/>
        </w:rPr>
      </w:pPr>
      <w:r w:rsidRPr="00EE23BE">
        <w:rPr>
          <w:rFonts w:ascii="PT Astra Serif" w:hAnsi="PT Astra Serif"/>
        </w:rPr>
        <w:br w:type="page"/>
      </w:r>
    </w:p>
    <w:p w14:paraId="3443D388" w14:textId="3607EE65" w:rsidR="00FD020D" w:rsidRPr="00AF0F5B" w:rsidRDefault="003807D7" w:rsidP="00E63D46">
      <w:pPr>
        <w:pStyle w:val="10"/>
        <w:spacing w:before="120" w:line="240" w:lineRule="auto"/>
        <w:jc w:val="right"/>
        <w:rPr>
          <w:rFonts w:ascii="PT Astra Serif" w:eastAsia="PT Astra Serif" w:hAnsi="PT Astra Serif" w:cs="PT Astra Serif"/>
          <w:sz w:val="26"/>
          <w:szCs w:val="26"/>
        </w:rPr>
      </w:pPr>
      <w:bookmarkStart w:id="123" w:name="bookmark=id.261ztfg" w:colFirst="0" w:colLast="0"/>
      <w:bookmarkStart w:id="124" w:name="_Приложение_7_Алгоритм"/>
      <w:bookmarkStart w:id="125" w:name="_Приложение_8_Алгоритм"/>
      <w:bookmarkStart w:id="126" w:name="_Toc77860732"/>
      <w:bookmarkEnd w:id="123"/>
      <w:bookmarkEnd w:id="124"/>
      <w:bookmarkEnd w:id="125"/>
      <w:r w:rsidRPr="00AF0F5B">
        <w:rPr>
          <w:rFonts w:ascii="PT Astra Serif" w:eastAsia="PT Astra Serif" w:hAnsi="PT Astra Serif" w:cs="PT Astra Serif"/>
          <w:sz w:val="26"/>
          <w:szCs w:val="26"/>
        </w:rPr>
        <w:t>Приложение</w:t>
      </w:r>
      <w:r w:rsidR="00171EB8" w:rsidRPr="00AF0F5B">
        <w:rPr>
          <w:rFonts w:ascii="PT Astra Serif" w:eastAsia="PT Astra Serif" w:hAnsi="PT Astra Serif" w:cs="PT Astra Serif"/>
          <w:sz w:val="26"/>
          <w:szCs w:val="26"/>
        </w:rPr>
        <w:t xml:space="preserve"> №</w:t>
      </w:r>
      <w:r w:rsidRPr="00AF0F5B">
        <w:rPr>
          <w:rFonts w:ascii="PT Astra Serif" w:eastAsia="PT Astra Serif" w:hAnsi="PT Astra Serif" w:cs="PT Astra Serif"/>
          <w:sz w:val="26"/>
          <w:szCs w:val="26"/>
        </w:rPr>
        <w:t xml:space="preserve"> </w:t>
      </w:r>
      <w:r w:rsidR="00FD020D" w:rsidRPr="00AF0F5B">
        <w:rPr>
          <w:rFonts w:ascii="PT Astra Serif" w:eastAsia="PT Astra Serif" w:hAnsi="PT Astra Serif" w:cs="PT Astra Serif"/>
          <w:sz w:val="26"/>
          <w:szCs w:val="26"/>
        </w:rPr>
        <w:t>9</w:t>
      </w:r>
      <w:bookmarkEnd w:id="126"/>
    </w:p>
    <w:p w14:paraId="2CE11553" w14:textId="77777777" w:rsidR="00171EB8" w:rsidRPr="00AF0F5B" w:rsidRDefault="00171EB8" w:rsidP="00171EB8">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21DA091C" w14:textId="52FF72B9" w:rsidR="00171EB8" w:rsidRPr="00AF0F5B" w:rsidRDefault="00171EB8" w:rsidP="00171EB8">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 xml:space="preserve">на территории Томской области </w:t>
      </w:r>
    </w:p>
    <w:p w14:paraId="0FF44C8C" w14:textId="4F0611CD" w:rsidR="003E77C1" w:rsidRPr="00AF0F5B" w:rsidRDefault="003807D7" w:rsidP="00192F64">
      <w:pPr>
        <w:pStyle w:val="2"/>
        <w:spacing w:after="120"/>
        <w:jc w:val="both"/>
        <w:rPr>
          <w:rFonts w:ascii="PT Astra Serif" w:hAnsi="PT Astra Serif"/>
          <w:sz w:val="26"/>
          <w:szCs w:val="26"/>
        </w:rPr>
      </w:pPr>
      <w:bookmarkStart w:id="127" w:name="_Алгоритм_реализации_цепочки"/>
      <w:bookmarkEnd w:id="127"/>
      <w:r w:rsidRPr="00AF0F5B">
        <w:rPr>
          <w:rFonts w:ascii="PT Astra Serif" w:hAnsi="PT Astra Serif"/>
          <w:sz w:val="26"/>
          <w:szCs w:val="26"/>
        </w:rPr>
        <w:t>Алгоритм реализации цепочки помощи сотрудника регистратуры</w:t>
      </w:r>
    </w:p>
    <w:p w14:paraId="0FF44C8D" w14:textId="6E510616" w:rsidR="003E77C1" w:rsidRPr="00EE23BE" w:rsidRDefault="003807D7" w:rsidP="00E63D46">
      <w:pPr>
        <w:spacing w:before="120"/>
        <w:rPr>
          <w:rFonts w:ascii="PT Astra Serif" w:hAnsi="PT Astra Serif"/>
        </w:rPr>
      </w:pPr>
      <w:r w:rsidRPr="00EE23BE">
        <w:rPr>
          <w:rFonts w:ascii="PT Astra Serif" w:hAnsi="PT Astra Serif"/>
          <w:noProof/>
        </w:rPr>
        <w:drawing>
          <wp:inline distT="114300" distB="114300" distL="114300" distR="114300" wp14:anchorId="0FF45058" wp14:editId="2E790EEC">
            <wp:extent cx="5740247" cy="7620000"/>
            <wp:effectExtent l="0" t="0" r="0" b="0"/>
            <wp:docPr id="143" name="image29.jpg" descr="Алгоритм_цепочка_помощи_регистратора.jpg"/>
            <wp:cNvGraphicFramePr/>
            <a:graphic xmlns:a="http://schemas.openxmlformats.org/drawingml/2006/main">
              <a:graphicData uri="http://schemas.openxmlformats.org/drawingml/2006/picture">
                <pic:pic xmlns:pic="http://schemas.openxmlformats.org/drawingml/2006/picture">
                  <pic:nvPicPr>
                    <pic:cNvPr id="0" name="image29.jpg" descr="Алгоритм_цепочка_помощи_регистратора.jpg"/>
                    <pic:cNvPicPr preferRelativeResize="0"/>
                  </pic:nvPicPr>
                  <pic:blipFill>
                    <a:blip r:embed="rId86"/>
                    <a:srcRect/>
                    <a:stretch>
                      <a:fillRect/>
                    </a:stretch>
                  </pic:blipFill>
                  <pic:spPr>
                    <a:xfrm>
                      <a:off x="0" y="0"/>
                      <a:ext cx="5752564" cy="7636350"/>
                    </a:xfrm>
                    <a:prstGeom prst="rect">
                      <a:avLst/>
                    </a:prstGeom>
                    <a:ln/>
                  </pic:spPr>
                </pic:pic>
              </a:graphicData>
            </a:graphic>
          </wp:inline>
        </w:drawing>
      </w:r>
    </w:p>
    <w:p w14:paraId="35635D0C" w14:textId="77777777" w:rsidR="00AD301B" w:rsidRPr="00EE23BE" w:rsidRDefault="00AD301B" w:rsidP="00E63D46">
      <w:pPr>
        <w:spacing w:before="120"/>
        <w:rPr>
          <w:rFonts w:ascii="PT Astra Serif" w:hAnsi="PT Astra Serif"/>
        </w:rPr>
        <w:sectPr w:rsidR="00AD301B" w:rsidRPr="00EE23BE" w:rsidSect="001E68E4">
          <w:type w:val="nextColumn"/>
          <w:pgSz w:w="11909" w:h="16834"/>
          <w:pgMar w:top="1134" w:right="567" w:bottom="1134" w:left="1134" w:header="720" w:footer="720" w:gutter="0"/>
          <w:cols w:space="720"/>
        </w:sectPr>
      </w:pPr>
    </w:p>
    <w:p w14:paraId="1A11BF0D" w14:textId="21B3D00A" w:rsidR="00FD020D" w:rsidRPr="00AF0F5B" w:rsidRDefault="003807D7" w:rsidP="00AD301B">
      <w:pPr>
        <w:pStyle w:val="10"/>
        <w:spacing w:before="120" w:line="240" w:lineRule="auto"/>
        <w:jc w:val="right"/>
        <w:rPr>
          <w:rFonts w:ascii="PT Astra Serif" w:eastAsia="PT Astra Serif" w:hAnsi="PT Astra Serif" w:cs="PT Astra Serif"/>
          <w:sz w:val="26"/>
          <w:szCs w:val="26"/>
        </w:rPr>
      </w:pPr>
      <w:bookmarkStart w:id="128" w:name="bookmark=id.356xmb2" w:colFirst="0" w:colLast="0"/>
      <w:bookmarkStart w:id="129" w:name="bookmark=id.44bvf6o" w:colFirst="0" w:colLast="0"/>
      <w:bookmarkStart w:id="130" w:name="_Приложение_9_Памятка"/>
      <w:bookmarkStart w:id="131" w:name="_Toc77860733"/>
      <w:bookmarkEnd w:id="128"/>
      <w:bookmarkEnd w:id="129"/>
      <w:bookmarkEnd w:id="130"/>
      <w:r w:rsidRPr="00AF0F5B">
        <w:rPr>
          <w:rFonts w:ascii="PT Astra Serif" w:eastAsia="PT Astra Serif" w:hAnsi="PT Astra Serif" w:cs="PT Astra Serif"/>
          <w:sz w:val="26"/>
          <w:szCs w:val="26"/>
        </w:rPr>
        <w:t>Приложение</w:t>
      </w:r>
      <w:r w:rsidR="00AD301B" w:rsidRPr="00AF0F5B">
        <w:rPr>
          <w:rFonts w:ascii="PT Astra Serif" w:eastAsia="PT Astra Serif" w:hAnsi="PT Astra Serif" w:cs="PT Astra Serif"/>
          <w:sz w:val="26"/>
          <w:szCs w:val="26"/>
        </w:rPr>
        <w:t xml:space="preserve"> №</w:t>
      </w:r>
      <w:r w:rsidRPr="00AF0F5B">
        <w:rPr>
          <w:rFonts w:ascii="PT Astra Serif" w:eastAsia="PT Astra Serif" w:hAnsi="PT Astra Serif" w:cs="PT Astra Serif"/>
          <w:sz w:val="26"/>
          <w:szCs w:val="26"/>
        </w:rPr>
        <w:t xml:space="preserve"> </w:t>
      </w:r>
      <w:r w:rsidR="00FD020D" w:rsidRPr="00AF0F5B">
        <w:rPr>
          <w:rFonts w:ascii="PT Astra Serif" w:eastAsia="PT Astra Serif" w:hAnsi="PT Astra Serif" w:cs="PT Astra Serif"/>
          <w:sz w:val="26"/>
          <w:szCs w:val="26"/>
        </w:rPr>
        <w:t>10</w:t>
      </w:r>
      <w:bookmarkEnd w:id="131"/>
    </w:p>
    <w:p w14:paraId="2260955D" w14:textId="77777777" w:rsidR="00AD301B" w:rsidRPr="00AF0F5B" w:rsidRDefault="00AD301B" w:rsidP="00AD301B">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2FA11E9D" w14:textId="5710B168" w:rsidR="00AD301B" w:rsidRPr="00AF0F5B" w:rsidRDefault="00AD301B" w:rsidP="00AD301B">
      <w:pPr>
        <w:spacing w:after="0" w:line="240" w:lineRule="auto"/>
        <w:jc w:val="right"/>
        <w:rPr>
          <w:rFonts w:ascii="PT Astra Serif" w:hAnsi="PT Astra Serif"/>
          <w:sz w:val="26"/>
          <w:szCs w:val="26"/>
        </w:rPr>
      </w:pPr>
      <w:r w:rsidRPr="00AF0F5B">
        <w:rPr>
          <w:rFonts w:ascii="PT Astra Serif" w:hAnsi="PT Astra Serif"/>
          <w:sz w:val="26"/>
          <w:szCs w:val="26"/>
        </w:rPr>
        <w:t>на территории Томской области</w:t>
      </w:r>
    </w:p>
    <w:p w14:paraId="0FF44D61" w14:textId="22139F9F" w:rsidR="003E77C1" w:rsidRPr="00AF0F5B" w:rsidRDefault="003807D7" w:rsidP="00AF0F5B">
      <w:pPr>
        <w:pStyle w:val="2"/>
        <w:jc w:val="both"/>
        <w:rPr>
          <w:rFonts w:ascii="PT Astra Serif" w:hAnsi="PT Astra Serif"/>
          <w:sz w:val="26"/>
          <w:szCs w:val="26"/>
        </w:rPr>
      </w:pPr>
      <w:r w:rsidRPr="00AF0F5B">
        <w:rPr>
          <w:rFonts w:ascii="PT Astra Serif" w:hAnsi="PT Astra Serif"/>
          <w:sz w:val="26"/>
          <w:szCs w:val="26"/>
        </w:rPr>
        <w:t>Памятка для пациент</w:t>
      </w:r>
      <w:r w:rsidR="003677AA" w:rsidRPr="00AF0F5B">
        <w:rPr>
          <w:rFonts w:ascii="PT Astra Serif" w:hAnsi="PT Astra Serif"/>
          <w:sz w:val="26"/>
          <w:szCs w:val="26"/>
        </w:rPr>
        <w:t xml:space="preserve">ов по подготовке к лабораторным </w:t>
      </w:r>
      <w:r w:rsidRPr="00AF0F5B">
        <w:rPr>
          <w:rFonts w:ascii="PT Astra Serif" w:hAnsi="PT Astra Serif"/>
          <w:sz w:val="26"/>
          <w:szCs w:val="26"/>
        </w:rPr>
        <w:t>исследованиям</w:t>
      </w:r>
    </w:p>
    <w:p w14:paraId="0FF44D62" w14:textId="77777777" w:rsidR="003E77C1" w:rsidRPr="00EE23BE" w:rsidRDefault="003807D7" w:rsidP="00192F64">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Общие положения</w:t>
      </w:r>
    </w:p>
    <w:p w14:paraId="0FF44D63" w14:textId="77777777" w:rsidR="003E77C1" w:rsidRPr="00EE23BE" w:rsidRDefault="003807D7" w:rsidP="00192F64">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Кровь для лабораторных исследований рекомендуется сдавать утром, натощак, после 8-12 часового голодания. Если нет возможности посетить лабораторию в утренние часы, можете сдать кровь в течение дня. Вы должны воздерживаться от физических нагрузок, приема алкоголя в течение 24 ч до взятия крови.</w:t>
      </w:r>
    </w:p>
    <w:p w14:paraId="0FF44D64"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Вам необходимо: </w:t>
      </w:r>
    </w:p>
    <w:p w14:paraId="0FF44D65" w14:textId="77777777" w:rsidR="003E77C1" w:rsidRPr="00EE23BE" w:rsidRDefault="003807D7" w:rsidP="00AF0F5B">
      <w:pPr>
        <w:numPr>
          <w:ilvl w:val="0"/>
          <w:numId w:val="2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есть после 20.00;</w:t>
      </w:r>
    </w:p>
    <w:p w14:paraId="0FF44D66" w14:textId="77777777" w:rsidR="003E77C1" w:rsidRPr="00EE23BE" w:rsidRDefault="003807D7" w:rsidP="00AF0F5B">
      <w:pPr>
        <w:numPr>
          <w:ilvl w:val="0"/>
          <w:numId w:val="2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утром после подъема воздержаться от курения;</w:t>
      </w:r>
    </w:p>
    <w:p w14:paraId="0FF44D67" w14:textId="77777777" w:rsidR="003E77C1" w:rsidRPr="00EE23BE" w:rsidRDefault="003807D7" w:rsidP="00AF0F5B">
      <w:pPr>
        <w:numPr>
          <w:ilvl w:val="0"/>
          <w:numId w:val="2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если Вы принимаете лекарства, обязательно предупредите об этом лечащего врача;</w:t>
      </w:r>
    </w:p>
    <w:p w14:paraId="0FF44D68" w14:textId="77777777" w:rsidR="003E77C1" w:rsidRPr="00EE23BE" w:rsidRDefault="003807D7" w:rsidP="00AF0F5B">
      <w:pPr>
        <w:numPr>
          <w:ilvl w:val="0"/>
          <w:numId w:val="26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кровь следует сдавать до проведения рентгенологического, эндоскопического или физиотерапевтических процедур.</w:t>
      </w:r>
    </w:p>
    <w:p w14:paraId="0FF44D6A" w14:textId="470667EA"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Непосредственно перед взятием крови на анализы необходимо исключить физическое напряжение (бег, подъем по лестнице) эмоциональное возбуждение. Поэтому непосредственно перед процедурой следует отдохнуть 10 – 15 минут и успокоиться. Очень важно, чтобы Вы точно следовали указанным рекомендациям, т.к. только в этом случае результаты будут правильными.</w:t>
      </w:r>
    </w:p>
    <w:p w14:paraId="0FF44D6B"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w:t>
      </w:r>
    </w:p>
    <w:p w14:paraId="0FF44D6C"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назначен Вашим лечащим врачом, чтобы объективно оценить состояние Вашего здоровья.</w:t>
      </w:r>
    </w:p>
    <w:p w14:paraId="0FF44D6D" w14:textId="77777777" w:rsidR="003E77C1" w:rsidRPr="00EE23BE" w:rsidRDefault="003807D7" w:rsidP="00AF0F5B">
      <w:pPr>
        <w:numPr>
          <w:ilvl w:val="0"/>
          <w:numId w:val="26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кровь сдается в утренние часы натощак (или в дневные и вечерние часы, спустя 3 часа после последнего приема пищи). Необходимо за 1-2 дня до исследования исключить из рациона продукты с высоким содержанием жиров, прием алкоголя. По возможности, исключить высокие эмоциональные и физические нагрузки накануне;</w:t>
      </w:r>
    </w:p>
    <w:p w14:paraId="0FF44D6E" w14:textId="77777777" w:rsidR="003E77C1" w:rsidRPr="00EE23BE" w:rsidRDefault="003807D7" w:rsidP="00AF0F5B">
      <w:pPr>
        <w:numPr>
          <w:ilvl w:val="0"/>
          <w:numId w:val="26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следует сдавать кровь для лабораторного исследования сразу после физиотерапевтических процедур, инструментального обследования, рентгенологического и ультразвукового исследований, массажа и других медицинских процедур;</w:t>
      </w:r>
    </w:p>
    <w:p w14:paraId="0FF44D70" w14:textId="7188438F" w:rsidR="003E77C1" w:rsidRPr="00AF0F5B" w:rsidRDefault="003807D7" w:rsidP="00AF0F5B">
      <w:pPr>
        <w:numPr>
          <w:ilvl w:val="0"/>
          <w:numId w:val="26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кровь для исследований нужно сдавать до начала приема лекарственных препаратов или не ранее, чем через 10 - 14 дней после их отмены. Если Вы принимаете лекарства, обязательно предупредите об этом лечащего врача.</w:t>
      </w:r>
    </w:p>
    <w:p w14:paraId="0FF44D71"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w:t>
      </w:r>
    </w:p>
    <w:p w14:paraId="0FF44D72"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назначен Вашим лечащим врачом, чтобы объективно оценить состояние Вашего здоровья.</w:t>
      </w:r>
    </w:p>
    <w:p w14:paraId="0FF44D73" w14:textId="77777777" w:rsidR="003E77C1" w:rsidRPr="00EE23BE" w:rsidRDefault="003807D7" w:rsidP="00AF0F5B">
      <w:pPr>
        <w:numPr>
          <w:ilvl w:val="0"/>
          <w:numId w:val="26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кровь сдается в утренние часы, натощак, после 8-12 часового голодания. Необходимо за 1-2 дня до исследования исключить из рациона продукты с высоким содержанием жиров, прием алкоголя. По возможности, исключить высокие эмоциональные и физические нагрузки накануне; </w:t>
      </w:r>
    </w:p>
    <w:p w14:paraId="0FF44D74" w14:textId="77777777" w:rsidR="003E77C1" w:rsidRPr="00EE23BE" w:rsidRDefault="003807D7" w:rsidP="00AF0F5B">
      <w:pPr>
        <w:numPr>
          <w:ilvl w:val="0"/>
          <w:numId w:val="26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 следует сдавать кровь для лабораторного исследования сразу после физиотерапевтических процедур, инструментального обследования, рентгенологического и ультразвукового исследований, массажа и других медицинских процедур;</w:t>
      </w:r>
    </w:p>
    <w:p w14:paraId="0FF44D76" w14:textId="698D1212" w:rsidR="003E77C1" w:rsidRPr="00AF0F5B" w:rsidRDefault="003807D7" w:rsidP="00AF0F5B">
      <w:pPr>
        <w:numPr>
          <w:ilvl w:val="0"/>
          <w:numId w:val="26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кровь для исследований нужно сдавать до начала приема лекарственных препаратов или не ранее, чем через 10 - 14 дней после их отмены. Если Вы принимаете лекарства, обязательно предупредите об этом лечащего врача.</w:t>
      </w:r>
    </w:p>
    <w:p w14:paraId="0FF44D77"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мочи</w:t>
      </w:r>
    </w:p>
    <w:p w14:paraId="0FF44D78"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мочи назначен Вашим лечащим врачом, чтобы объективно оценить состояние Вашего здоровья.</w:t>
      </w:r>
    </w:p>
    <w:p w14:paraId="0FF44D79" w14:textId="77777777" w:rsidR="003E77C1" w:rsidRPr="00EE23BE" w:rsidRDefault="003807D7" w:rsidP="00AF0F5B">
      <w:pPr>
        <w:numPr>
          <w:ilvl w:val="0"/>
          <w:numId w:val="26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накануне сдачи анализа не рекомендуется употреблять овощи и фрукты, которые могут изменить цвет мочи (свекла, морковь и прочие), не принимать диуретики;</w:t>
      </w:r>
    </w:p>
    <w:p w14:paraId="0FF44D7A" w14:textId="77777777" w:rsidR="003E77C1" w:rsidRPr="00EE23BE" w:rsidRDefault="003807D7" w:rsidP="00AF0F5B">
      <w:pPr>
        <w:numPr>
          <w:ilvl w:val="0"/>
          <w:numId w:val="26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перед сбором мочи Вам необходимо провести тщательный туалет наружных половых органов. Женщинам не рекомендуется сдавать анализ мочи во время менструации; </w:t>
      </w:r>
    </w:p>
    <w:p w14:paraId="0FF44D7C" w14:textId="5B2DC80B" w:rsidR="003E77C1" w:rsidRPr="00AF0F5B" w:rsidRDefault="003807D7" w:rsidP="00AF0F5B">
      <w:pPr>
        <w:numPr>
          <w:ilvl w:val="0"/>
          <w:numId w:val="26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соберите примерно 50 мл утренней мочи в контейнер для сбора мочи. Завинчиваете емкость крышкой и доставляете мочу в лабораторию. Допускается хранение мочи в холодильнике (при t+2 +4° С), но не более 1,5 часов.</w:t>
      </w:r>
    </w:p>
    <w:p w14:paraId="0FF44D7D"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Анализ мочи по Нечипоренко</w:t>
      </w:r>
    </w:p>
    <w:p w14:paraId="0FF44D7E" w14:textId="77777777" w:rsidR="003E77C1" w:rsidRPr="00EE23BE" w:rsidRDefault="003807D7" w:rsidP="00AF0F5B">
      <w:pPr>
        <w:numPr>
          <w:ilvl w:val="0"/>
          <w:numId w:val="26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накануне сдачи анализа не рекомендуется употреблять овощи и фрукты, которые могут изменить цвет мочи (свекла, морковь и прочие), не принимать диуретики; </w:t>
      </w:r>
    </w:p>
    <w:p w14:paraId="0FF44D7F" w14:textId="77777777" w:rsidR="003E77C1" w:rsidRPr="00EE23BE" w:rsidRDefault="003807D7" w:rsidP="00AF0F5B">
      <w:pPr>
        <w:numPr>
          <w:ilvl w:val="0"/>
          <w:numId w:val="26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перед сбором мочи вам необходимо провести тщательный туалет наружных половых органов. Женщинам не рекомендуется сдавать анализ мочи во время менструации; </w:t>
      </w:r>
    </w:p>
    <w:p w14:paraId="0FF44D80" w14:textId="77777777" w:rsidR="003E77C1" w:rsidRPr="00EE23BE" w:rsidRDefault="003807D7" w:rsidP="00AF0F5B">
      <w:pPr>
        <w:numPr>
          <w:ilvl w:val="0"/>
          <w:numId w:val="26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соберите утреннюю мочу в следующем порядке: небольшая начальная порция мочи сливается в унитаз, затем основная часть собирается в контейнер, в конце мочеиспускания моча снова сливается в унитаз;</w:t>
      </w:r>
    </w:p>
    <w:p w14:paraId="0FF44D82" w14:textId="782F4F35" w:rsidR="003E77C1" w:rsidRPr="00AF0F5B" w:rsidRDefault="003807D7" w:rsidP="00AF0F5B">
      <w:pPr>
        <w:numPr>
          <w:ilvl w:val="0"/>
          <w:numId w:val="26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завинчиваете емкость крышкой и доставляете мочу в лабораторию. Допускается хранение мочи в холодильнике (при t+2 +4° С), но не более 1,5 часов.</w:t>
      </w:r>
    </w:p>
    <w:p w14:paraId="0FF44D83"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Анализ мочи по Зимницкому</w:t>
      </w:r>
    </w:p>
    <w:p w14:paraId="0FF44D84" w14:textId="77777777" w:rsidR="003E77C1" w:rsidRPr="00EE23BE" w:rsidRDefault="003807D7" w:rsidP="00AF0F5B">
      <w:pPr>
        <w:numPr>
          <w:ilvl w:val="0"/>
          <w:numId w:val="2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накануне сдачи анализа не рекомендуется употреблять овощи и фрукты, которые могут изменить цвет мочи (свекла, морковь и прочие), не принимать диуретики; </w:t>
      </w:r>
    </w:p>
    <w:p w14:paraId="0FF44D85" w14:textId="77777777" w:rsidR="003E77C1" w:rsidRPr="00EE23BE" w:rsidRDefault="003807D7" w:rsidP="00AF0F5B">
      <w:pPr>
        <w:numPr>
          <w:ilvl w:val="0"/>
          <w:numId w:val="2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собирать мочу необходимо в течение 24 часов на обычном питьевом режиме (1,5-2 л в сутки), учитывая выпитое количество жидкости за сутки;</w:t>
      </w:r>
    </w:p>
    <w:p w14:paraId="0FF44D86" w14:textId="77777777" w:rsidR="003E77C1" w:rsidRPr="00EE23BE" w:rsidRDefault="003807D7" w:rsidP="00AF0F5B">
      <w:pPr>
        <w:numPr>
          <w:ilvl w:val="0"/>
          <w:numId w:val="26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6 часов утра освободить мочевой пузырь (эту порцию мочи вылить). Далее через каждые 3 часа в течение суток собирать мочу в отдельные емкости, на которых указывать время сбора и номер порции. Всего 8 порций:</w:t>
      </w:r>
    </w:p>
    <w:p w14:paraId="0FF44D87"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1 порция - с 6-00 до 9-00 утра;</w:t>
      </w:r>
    </w:p>
    <w:p w14:paraId="0FF44D88"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2 порция - с 9-00 до 12-00;</w:t>
      </w:r>
    </w:p>
    <w:p w14:paraId="0FF44D89"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3 порция - с 12-00 до 15-00;</w:t>
      </w:r>
    </w:p>
    <w:p w14:paraId="0FF44D8A"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4 порция - с 15-00 до 18-00;</w:t>
      </w:r>
    </w:p>
    <w:p w14:paraId="0FF44D8B"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5 порция - с 18-00 до 21-00;</w:t>
      </w:r>
    </w:p>
    <w:p w14:paraId="0FF44D8C"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6 порция - с 21-00 до 24-00;</w:t>
      </w:r>
    </w:p>
    <w:p w14:paraId="0FF44D8D"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7 порция - с 24-00 до 3-00;</w:t>
      </w:r>
    </w:p>
    <w:p w14:paraId="0FF44D8E" w14:textId="77777777" w:rsidR="003E77C1" w:rsidRPr="00EE23BE" w:rsidRDefault="003807D7" w:rsidP="00AF0F5B">
      <w:pPr>
        <w:numPr>
          <w:ilvl w:val="0"/>
          <w:numId w:val="2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8 порция - с 3-00 до 6-00 часов;</w:t>
      </w:r>
    </w:p>
    <w:p w14:paraId="0FF44D90" w14:textId="070566FC" w:rsidR="003E77C1" w:rsidRPr="00EE23BE" w:rsidRDefault="003807D7" w:rsidP="00AF0F5B">
      <w:pPr>
        <w:numPr>
          <w:ilvl w:val="0"/>
          <w:numId w:val="27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все собранное количество мочи в 8 контейнерах доставить в лабораторию.</w:t>
      </w:r>
    </w:p>
    <w:p w14:paraId="0FF44D91"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кала</w:t>
      </w:r>
    </w:p>
    <w:p w14:paraId="0FF44D92" w14:textId="77777777" w:rsidR="003E77C1" w:rsidRPr="00EE23BE" w:rsidRDefault="003807D7" w:rsidP="00AF0F5B">
      <w:pPr>
        <w:numPr>
          <w:ilvl w:val="0"/>
          <w:numId w:val="27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кал собирается после самопроизвольной дефекации в специально предназначенную посуду (одноразовые пластиковые контейнеры с герметичной крышкой и ложечкой-шпателем для отбора пробы кала);</w:t>
      </w:r>
    </w:p>
    <w:p w14:paraId="0FF44D93" w14:textId="77777777" w:rsidR="003E77C1" w:rsidRPr="00EE23BE" w:rsidRDefault="003807D7" w:rsidP="00AF0F5B">
      <w:pPr>
        <w:numPr>
          <w:ilvl w:val="0"/>
          <w:numId w:val="27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нельзя направлять материал для исследования после клизмы, приема медикаментов, влияющих на перистальтику кишечника, после приема касторового или вазелинового масла, после введения свечей, препаратов, влияющих на окраску кала (железо, висмут, сернокислый барий), приносить в КДЛ фекалии в памперсах. Кал не должен содержать мочи;</w:t>
      </w:r>
    </w:p>
    <w:p w14:paraId="0FF44D95" w14:textId="6357F87B" w:rsidR="003E77C1" w:rsidRPr="00EE23BE" w:rsidRDefault="003807D7" w:rsidP="00AF0F5B">
      <w:pPr>
        <w:numPr>
          <w:ilvl w:val="0"/>
          <w:numId w:val="27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емкость с фекалиями доставляется в лабораторию сразу после дефекации или не позднее 10-12 ч после дефекации при условии хранения в холодильнике при температуре +3-5 °С.</w:t>
      </w:r>
    </w:p>
    <w:p w14:paraId="0FF44D96" w14:textId="77777777" w:rsidR="003E77C1" w:rsidRPr="00EE23BE" w:rsidRDefault="003807D7" w:rsidP="00E63D46">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кала на скрытую кровь</w:t>
      </w:r>
    </w:p>
    <w:p w14:paraId="0FF44D97" w14:textId="77777777" w:rsidR="003E77C1" w:rsidRPr="00EE23BE" w:rsidRDefault="003807D7" w:rsidP="00AF0F5B">
      <w:pPr>
        <w:numPr>
          <w:ilvl w:val="0"/>
          <w:numId w:val="27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кал собирается после самопроизвольной дефекации в специально предназначенную посуду (одноразовые пластиковые контейнеры с герметичной крышкой и ложечкой-шпателем для отбора пробы кала);</w:t>
      </w:r>
    </w:p>
    <w:p w14:paraId="0FF44D98" w14:textId="77777777" w:rsidR="003E77C1" w:rsidRPr="00EE23BE" w:rsidRDefault="003807D7" w:rsidP="00AF0F5B">
      <w:pPr>
        <w:numPr>
          <w:ilvl w:val="0"/>
          <w:numId w:val="27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за три дня до исследования из рациона необходимо исключить мясо, печень, кровяную колбасу и все продукты, содержащие железо (яблоки, болгарский перец, шпинат, белую фасоль, зеленый лук, огурцы); </w:t>
      </w:r>
    </w:p>
    <w:p w14:paraId="0FF44D99" w14:textId="77777777" w:rsidR="003E77C1" w:rsidRPr="00EE23BE" w:rsidRDefault="003807D7" w:rsidP="00AF0F5B">
      <w:pPr>
        <w:numPr>
          <w:ilvl w:val="0"/>
          <w:numId w:val="27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нельзя направлять материал для исследования после клизмы, приема медикаментов, влияющих на перистальтику кишечника, после приема касторового или вазелинового масла, после введения свечей, препаратов, влияющих на окраску кала (железо, висмут, сернокислый барий);</w:t>
      </w:r>
    </w:p>
    <w:p w14:paraId="0FF44D9B" w14:textId="32E8310A" w:rsidR="003E77C1" w:rsidRPr="00AF0F5B" w:rsidRDefault="003807D7" w:rsidP="00AF0F5B">
      <w:pPr>
        <w:numPr>
          <w:ilvl w:val="0"/>
          <w:numId w:val="27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емкость с фекалиями доставляется в лабораторию сразу после дефекации или не позднее 5 ч после дефекации при условии хранения в холодильнике при температуре +3-5 °С.</w:t>
      </w:r>
    </w:p>
    <w:p w14:paraId="0FF44D9D" w14:textId="02E9AE4A" w:rsidR="003E77C1" w:rsidRPr="00AF0F5B" w:rsidRDefault="003807D7" w:rsidP="00AF0F5B">
      <w:pPr>
        <w:spacing w:before="120"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Памятка для пациента по подготовке к ультразвуковому исследованию (УЗИ)</w:t>
      </w:r>
    </w:p>
    <w:p w14:paraId="0FF44D9E" w14:textId="77777777" w:rsidR="003E77C1" w:rsidRPr="00EE23BE" w:rsidRDefault="003807D7" w:rsidP="00192F64">
      <w:pPr>
        <w:spacing w:before="12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Подготовка к УЗИ органов брюшной полости</w:t>
      </w:r>
    </w:p>
    <w:p w14:paraId="0FF44D9F" w14:textId="77777777" w:rsidR="003E77C1" w:rsidRPr="00EE23BE" w:rsidRDefault="003807D7" w:rsidP="00AF0F5B">
      <w:pPr>
        <w:numPr>
          <w:ilvl w:val="0"/>
          <w:numId w:val="27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наиболее приемлемое время для исследования — утром натощак. Если исследование предстоит во второй половине дня, утром допускается легкий завтрак и интервал между приемом пищи и УЗИ не менее 6 часов;</w:t>
      </w:r>
    </w:p>
    <w:p w14:paraId="0FF44DA0" w14:textId="77777777" w:rsidR="003E77C1" w:rsidRPr="00EE23BE" w:rsidRDefault="003807D7" w:rsidP="00AF0F5B">
      <w:pPr>
        <w:numPr>
          <w:ilvl w:val="0"/>
          <w:numId w:val="27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за 2-3 дня до обследования рекомендуется исключить из рациона продукты, усиливающие газообразование в кишечнике (сырые овощи, богатые растительной клетчаткой, цельное молоко, черный хлеб, бобовые, газированные напитки, а также высококалорийные кондитерские изделия — пирожные, торты);</w:t>
      </w:r>
    </w:p>
    <w:p w14:paraId="0FF44DA2" w14:textId="6A7F6D39" w:rsidR="003E77C1" w:rsidRPr="00EE23BE" w:rsidRDefault="003807D7" w:rsidP="00AF0F5B">
      <w:pPr>
        <w:numPr>
          <w:ilvl w:val="0"/>
          <w:numId w:val="27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склонности к повышенному газообразованию рекомендуется 2 – 3 дня до исследования принимать энтеросорбенты (например, активированный уголь или эспумизан по 2 таблетки 3 раза в день).</w:t>
      </w:r>
    </w:p>
    <w:p w14:paraId="0FF44DA3"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УЗИ щитовидной железы, УЗИ мошонки, УЗИ почек</w:t>
      </w:r>
    </w:p>
    <w:p w14:paraId="0FF44DA5" w14:textId="4AD11F6E" w:rsidR="003E77C1" w:rsidRPr="00EE23BE" w:rsidRDefault="003807D7" w:rsidP="00AF0F5B">
      <w:pPr>
        <w:numPr>
          <w:ilvl w:val="0"/>
          <w:numId w:val="27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эти исследования не требуют специальной подготовки.</w:t>
      </w:r>
    </w:p>
    <w:p w14:paraId="0FF44DA6"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УЗИ мочевого пузыря:</w:t>
      </w:r>
    </w:p>
    <w:p w14:paraId="358E13A7" w14:textId="513BECBA" w:rsidR="00AE14A3" w:rsidRPr="00AF0F5B" w:rsidRDefault="003807D7" w:rsidP="00AF0F5B">
      <w:pPr>
        <w:numPr>
          <w:ilvl w:val="0"/>
          <w:numId w:val="27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проводится при полном мочевом пузыре, поэтому необходимо выпить за 1 час до процедуры следующее количество негазированной жидкости (в зависимости от возраста): 1 год-100мл;3 года-150мл; 5 лет -170-200мл; 7 лет-300мл; 10 лет 3-300-350мл; 13 лет и старше 500 мл.</w:t>
      </w:r>
    </w:p>
    <w:p w14:paraId="0FF44DA8" w14:textId="77777777" w:rsidR="003E77C1" w:rsidRPr="00EE23BE" w:rsidRDefault="003807D7" w:rsidP="00E63D46">
      <w:pPr>
        <w:spacing w:before="120"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Памятка для пациента по подготовке к рентгенологическому исследованию</w:t>
      </w:r>
    </w:p>
    <w:p w14:paraId="0FF44DA9"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Рентгенологическое исследование желудка и двенадцатиперстной кишки (гастроскопия)</w:t>
      </w:r>
    </w:p>
    <w:p w14:paraId="0FF44DAA" w14:textId="77777777" w:rsidR="003E77C1" w:rsidRPr="00EE23BE" w:rsidRDefault="003807D7" w:rsidP="00AF0F5B">
      <w:pPr>
        <w:numPr>
          <w:ilvl w:val="0"/>
          <w:numId w:val="27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наиболее приемлемое время для исследования — утром натощак;</w:t>
      </w:r>
    </w:p>
    <w:p w14:paraId="0FF44DAC" w14:textId="4DF9755E" w:rsidR="003E77C1" w:rsidRPr="00EE23BE" w:rsidRDefault="003807D7" w:rsidP="00AF0F5B">
      <w:pPr>
        <w:numPr>
          <w:ilvl w:val="0"/>
          <w:numId w:val="27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последний прием пищи не позднее 20 часов накануне. Утром исключить завтрак.</w:t>
      </w:r>
    </w:p>
    <w:p w14:paraId="0FF44DAD"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Рентгенологическое исследование почек (экскреторная внутривенная урография)</w:t>
      </w:r>
    </w:p>
    <w:p w14:paraId="0FF44DAE" w14:textId="77777777" w:rsidR="003E77C1" w:rsidRPr="00EE23BE" w:rsidRDefault="003807D7" w:rsidP="00AF0F5B">
      <w:pPr>
        <w:numPr>
          <w:ilvl w:val="0"/>
          <w:numId w:val="27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исключить из рациона продукты, способствующие газообразованию (овощи, фрукты, сладости, молоко, чёрный хлеб);</w:t>
      </w:r>
    </w:p>
    <w:p w14:paraId="0FF44DAF" w14:textId="77777777" w:rsidR="003E77C1" w:rsidRPr="00EE23BE" w:rsidRDefault="003807D7" w:rsidP="00AF0F5B">
      <w:pPr>
        <w:numPr>
          <w:ilvl w:val="0"/>
          <w:numId w:val="27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назначению врача можно принимать активированный уголь;</w:t>
      </w:r>
    </w:p>
    <w:p w14:paraId="0FF44DB0" w14:textId="77777777" w:rsidR="003E77C1" w:rsidRPr="00EE23BE" w:rsidRDefault="003807D7" w:rsidP="00AF0F5B">
      <w:pPr>
        <w:numPr>
          <w:ilvl w:val="0"/>
          <w:numId w:val="27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ограничить приём жидкости до 1 листа со второй половины дня накануне исследования;</w:t>
      </w:r>
    </w:p>
    <w:p w14:paraId="0FF44DB2" w14:textId="427175E3" w:rsidR="003E77C1" w:rsidRPr="00EE23BE" w:rsidRDefault="003807D7" w:rsidP="00AF0F5B">
      <w:pPr>
        <w:numPr>
          <w:ilvl w:val="0"/>
          <w:numId w:val="27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очистительные клизмы утром и вечером.</w:t>
      </w:r>
    </w:p>
    <w:p w14:paraId="0FF44DB3"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МРТ почек и мочевых путей</w:t>
      </w:r>
    </w:p>
    <w:p w14:paraId="0FF44DB4" w14:textId="77777777" w:rsidR="003E77C1" w:rsidRPr="00EE23BE" w:rsidRDefault="003807D7" w:rsidP="00AF0F5B">
      <w:pPr>
        <w:numPr>
          <w:ilvl w:val="0"/>
          <w:numId w:val="27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специальной подготовки к МРТ почек не требуется; </w:t>
      </w:r>
    </w:p>
    <w:p w14:paraId="0FF44DB5" w14:textId="77777777" w:rsidR="003E77C1" w:rsidRPr="00EE23BE" w:rsidRDefault="003807D7" w:rsidP="00AF0F5B">
      <w:pPr>
        <w:numPr>
          <w:ilvl w:val="0"/>
          <w:numId w:val="27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мочевой пузырь при МРТ таза должен быть заполнен частично, чтобы не возникали позывы к мочеиспусканию во время исследования; </w:t>
      </w:r>
    </w:p>
    <w:p w14:paraId="0FF44DB6" w14:textId="77777777" w:rsidR="003E77C1" w:rsidRPr="00EE23BE" w:rsidRDefault="003807D7" w:rsidP="00AF0F5B">
      <w:pPr>
        <w:numPr>
          <w:ilvl w:val="0"/>
          <w:numId w:val="27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наличие в теле инородных металлических материалов, имплантированных кардиостимуляторов и других устройств, чувствительных к магнитному полю ограничивает возможность применения МРТ;</w:t>
      </w:r>
    </w:p>
    <w:p w14:paraId="0FF44DB8" w14:textId="759AC587" w:rsidR="003E77C1" w:rsidRPr="00EE23BE" w:rsidRDefault="003807D7" w:rsidP="00AF0F5B">
      <w:pPr>
        <w:numPr>
          <w:ilvl w:val="0"/>
          <w:numId w:val="27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рекомендуется заранее обговорить возможность подробной записи полученных изображений в цифровом виде на компакт-диске, выдаваемом на руки пациенту вместе с заключением.</w:t>
      </w:r>
    </w:p>
    <w:p w14:paraId="0FF44DB9" w14:textId="77777777" w:rsidR="003E77C1" w:rsidRPr="00EE23BE" w:rsidRDefault="003807D7" w:rsidP="00E63D46">
      <w:pPr>
        <w:spacing w:before="120" w:after="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Памятка для пациента по подготовке к эндоскопическим методам исследованиям</w:t>
      </w:r>
    </w:p>
    <w:p w14:paraId="0FF44DBA"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(ЭГДС)</w:t>
      </w:r>
    </w:p>
    <w:p w14:paraId="0FF44DBB"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 эндоскопическое исследование, при котором осматриваются верхние отделы желудочно-кишечного тракта: пищевод, желудок и двенадцатиперстная кишка.</w:t>
      </w:r>
    </w:p>
    <w:p w14:paraId="0FF44DBC" w14:textId="77777777" w:rsidR="003E77C1" w:rsidRPr="00EE23BE" w:rsidRDefault="003807D7" w:rsidP="00AF0F5B">
      <w:pPr>
        <w:numPr>
          <w:ilvl w:val="0"/>
          <w:numId w:val="27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проводится натощак. Допускается прием лекарственных препаратов с небольшим количеством воды;</w:t>
      </w:r>
    </w:p>
    <w:p w14:paraId="0FF44DBE" w14:textId="0EEAB532" w:rsidR="003E77C1" w:rsidRPr="00EE23BE" w:rsidRDefault="003807D7" w:rsidP="00AF0F5B">
      <w:pPr>
        <w:numPr>
          <w:ilvl w:val="0"/>
          <w:numId w:val="27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перед исследованием необходимо сообщить врачу об имеющейся аллергии на лекарства, если она у Вас имеется и о том, какие лекарственные препараты Вы принимаете.</w:t>
      </w:r>
    </w:p>
    <w:p w14:paraId="0FF44DBF"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Фиброколоноскопия</w:t>
      </w:r>
    </w:p>
    <w:p w14:paraId="0FF44DC0"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Фиброколоноскопия — эндоскопическое исследование, во время которого визуально, то есть под контролем зрения, оценивается состояние слизистой оболочки толстой кишки. </w:t>
      </w:r>
    </w:p>
    <w:p w14:paraId="0FF44DC1"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проводится натощак. Допускается прием лекарственных средств.</w:t>
      </w:r>
    </w:p>
    <w:p w14:paraId="0FF44DC2" w14:textId="77777777" w:rsidR="003E77C1" w:rsidRPr="00EE23BE" w:rsidRDefault="003807D7" w:rsidP="00AF0F5B">
      <w:pPr>
        <w:pStyle w:val="ad"/>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Подготовка к колоноскопии: </w:t>
      </w:r>
    </w:p>
    <w:p w14:paraId="0FF44DC3"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для того чтобы осмотреть слизистую оболочку толстой кишки необходимо, чтобы в ее просвете не было каловых масс. За два дня до исследования рекомендуется употреблять в пищу бульон, отварное мясо, рыбу, курицу, яйца, сыр, белый хлеб, печенье. Следует исключить фрукты, овощи, зелень, злаковые, бобовые, грибы, ягоды, зерновой хлеб; </w:t>
      </w:r>
    </w:p>
    <w:p w14:paraId="0FF44DC4"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накануне исследования – водно-чайная диета (минеральная вода, чай, прозрачные соки, бульоны). </w:t>
      </w:r>
    </w:p>
    <w:p w14:paraId="0FF44DC5" w14:textId="77777777" w:rsidR="003E77C1" w:rsidRPr="00EE23BE" w:rsidRDefault="003807D7" w:rsidP="00AF0F5B">
      <w:pPr>
        <w:pStyle w:val="ad"/>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Подготовка кишечника с использованием препарата Фортранс: </w:t>
      </w:r>
    </w:p>
    <w:p w14:paraId="0FF44DC6"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прием раствора Фортранса желательно начинать не раньше, чем через 2 часа после еды (1 пакетик растворить в 1 литре воды). При необходимости для улучшения вкусовых свойств добавить сок лимона;</w:t>
      </w:r>
    </w:p>
    <w:p w14:paraId="0FF44DC7"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раствор Фортранса принимать по 1 стакану на протяжении каждых 15 минут (за 1 час необходимо выпить 1 литр раствора Фортранса);</w:t>
      </w:r>
    </w:p>
    <w:p w14:paraId="0FF44DC8"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прием раствора Фортранса необходимо закончить минимум за 3 часа до процедуры;</w:t>
      </w:r>
    </w:p>
    <w:p w14:paraId="0FF44DC9"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для полной очистки необходимо выпить 3 литра раствора (3 пакетика Фортранса). Если есть предрасположенность к запорам – 4 литра (4 пакетика Фортранса);</w:t>
      </w:r>
    </w:p>
    <w:p w14:paraId="0FF44DCA"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 проведения процедуры разрешается употреблять только жидкую пищу: кипячёную воду, бульон, чай или сок;</w:t>
      </w:r>
    </w:p>
    <w:p w14:paraId="0FF44DCB"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если процедура завтра утром: последний прием пищи закончить сегодня в 14:00; прием раствора Фортранса начать в 16:00; с 16:00 до 17:00 принять первый литр раствора Фортранса; с 17:00 до 18:00 принять второй литр раствора Фортранса; с 18:00 до 19:00 принять третий литр раствора Фортранса; с 19:00 до 20:00 принять четвертый литр раствора Фортранса (если это необходимо);</w:t>
      </w:r>
    </w:p>
    <w:p w14:paraId="0FF44DCC" w14:textId="77777777"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если процедура завтра после обеда: последний прием пищи закончить сегодня в 16:00; прием раствора Фортранса начать в 18:00; с 18:00 до 19:00 принять первый литр раствора Фортранса; с 19:00 до 20:00 принять второй литр раствора Фортранса; утром в день исследования с 7:00 до 8:00 принять третий литр раствора Фортранса; с 8:00 до 9:00 принять четвертый литр раствора Фортранса (обязательно);</w:t>
      </w:r>
    </w:p>
    <w:p w14:paraId="0FF44DCD" w14:textId="6FB57014" w:rsidR="003E77C1" w:rsidRPr="00EE23BE" w:rsidRDefault="003807D7" w:rsidP="00AF0F5B">
      <w:pPr>
        <w:numPr>
          <w:ilvl w:val="0"/>
          <w:numId w:val="280"/>
        </w:numPr>
        <w:spacing w:after="0" w:line="240" w:lineRule="auto"/>
        <w:ind w:left="0" w:firstLine="0"/>
        <w:jc w:val="both"/>
        <w:rPr>
          <w:rFonts w:ascii="PT Astra Serif" w:eastAsia="PT Astra Serif" w:hAnsi="PT Astra Serif" w:cs="PT Astra Serif"/>
          <w:b/>
          <w:sz w:val="26"/>
          <w:szCs w:val="26"/>
        </w:rPr>
      </w:pPr>
      <w:r w:rsidRPr="00EE23BE">
        <w:rPr>
          <w:rFonts w:ascii="PT Astra Serif" w:eastAsia="PT Astra Serif" w:hAnsi="PT Astra Serif" w:cs="PT Astra Serif"/>
          <w:sz w:val="26"/>
          <w:szCs w:val="26"/>
        </w:rPr>
        <w:t>действие препарата начинается в среднем после окончания приема первого литра раствора Фортранса и прекращается через 3-5 часов после окончания приема последнего литра.</w:t>
      </w:r>
    </w:p>
    <w:p w14:paraId="5AF0C370" w14:textId="3EC422FA" w:rsidR="0049218C" w:rsidRPr="00AF0F5B" w:rsidRDefault="003807D7" w:rsidP="00AF0F5B">
      <w:pPr>
        <w:pStyle w:val="10"/>
        <w:spacing w:before="0" w:line="310" w:lineRule="auto"/>
        <w:jc w:val="right"/>
        <w:rPr>
          <w:rFonts w:ascii="PT Astra Serif" w:eastAsia="PT Astra Serif" w:hAnsi="PT Astra Serif" w:cs="PT Astra Serif"/>
          <w:sz w:val="26"/>
          <w:szCs w:val="26"/>
        </w:rPr>
      </w:pPr>
      <w:bookmarkStart w:id="132" w:name="_heading=h.ymfzma" w:colFirst="0" w:colLast="0"/>
      <w:bookmarkEnd w:id="132"/>
      <w:r w:rsidRPr="00EE23BE">
        <w:rPr>
          <w:rFonts w:ascii="PT Astra Serif" w:hAnsi="PT Astra Serif"/>
        </w:rPr>
        <w:br w:type="page"/>
      </w:r>
      <w:bookmarkStart w:id="133" w:name="bookmark=id.3im3ia3" w:colFirst="0" w:colLast="0"/>
      <w:bookmarkStart w:id="134" w:name="_Toc77860734"/>
      <w:bookmarkEnd w:id="133"/>
      <w:r w:rsidRPr="00AF0F5B">
        <w:rPr>
          <w:rFonts w:ascii="PT Astra Serif" w:eastAsia="PT Astra Serif" w:hAnsi="PT Astra Serif" w:cs="PT Astra Serif"/>
          <w:sz w:val="26"/>
          <w:szCs w:val="26"/>
        </w:rPr>
        <w:t>Приложение</w:t>
      </w:r>
      <w:r w:rsidR="0049218C" w:rsidRPr="00AF0F5B">
        <w:rPr>
          <w:rFonts w:ascii="PT Astra Serif" w:eastAsia="PT Astra Serif" w:hAnsi="PT Astra Serif" w:cs="PT Astra Serif"/>
          <w:sz w:val="26"/>
          <w:szCs w:val="26"/>
        </w:rPr>
        <w:t xml:space="preserve"> </w:t>
      </w:r>
      <w:r w:rsidR="00DD7B11" w:rsidRPr="00AF0F5B">
        <w:rPr>
          <w:rFonts w:ascii="PT Astra Serif" w:eastAsia="PT Astra Serif" w:hAnsi="PT Astra Serif" w:cs="PT Astra Serif"/>
          <w:sz w:val="26"/>
          <w:szCs w:val="26"/>
        </w:rPr>
        <w:t>№</w:t>
      </w:r>
      <w:r w:rsidRPr="00AF0F5B">
        <w:rPr>
          <w:rFonts w:ascii="PT Astra Serif" w:eastAsia="PT Astra Serif" w:hAnsi="PT Astra Serif" w:cs="PT Astra Serif"/>
          <w:sz w:val="26"/>
          <w:szCs w:val="26"/>
        </w:rPr>
        <w:t xml:space="preserve"> </w:t>
      </w:r>
      <w:r w:rsidR="003677AA" w:rsidRPr="00AF0F5B">
        <w:rPr>
          <w:rFonts w:ascii="PT Astra Serif" w:eastAsia="PT Astra Serif" w:hAnsi="PT Astra Serif" w:cs="PT Astra Serif"/>
          <w:sz w:val="26"/>
          <w:szCs w:val="26"/>
        </w:rPr>
        <w:t>11</w:t>
      </w:r>
      <w:bookmarkEnd w:id="134"/>
    </w:p>
    <w:p w14:paraId="4E05D64A" w14:textId="77777777" w:rsidR="0049218C" w:rsidRPr="00AF0F5B" w:rsidRDefault="0049218C" w:rsidP="0049218C">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057B861B" w14:textId="30E0C1D8" w:rsidR="0049218C" w:rsidRPr="00AF0F5B" w:rsidRDefault="0049218C" w:rsidP="0049218C">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0FF44DD0" w14:textId="14E086E4" w:rsidR="003E77C1" w:rsidRPr="00AF0F5B" w:rsidRDefault="003807D7" w:rsidP="00AF0F5B">
      <w:pPr>
        <w:pStyle w:val="2"/>
        <w:jc w:val="both"/>
        <w:rPr>
          <w:rFonts w:ascii="PT Astra Serif" w:hAnsi="PT Astra Serif"/>
          <w:sz w:val="26"/>
          <w:szCs w:val="26"/>
        </w:rPr>
      </w:pPr>
      <w:r w:rsidRPr="00AF0F5B">
        <w:rPr>
          <w:rFonts w:ascii="PT Astra Serif" w:hAnsi="PT Astra Serif"/>
          <w:sz w:val="26"/>
          <w:szCs w:val="26"/>
        </w:rPr>
        <w:t>Основной перечень исследований, необходимых для консультации узкими специалистами консультативно-диагностической поликлиники и для плановой госпитализации в круглосуточный или дневной стационар</w:t>
      </w:r>
    </w:p>
    <w:p w14:paraId="0FF44DD1" w14:textId="77777777" w:rsidR="003E77C1" w:rsidRPr="00EE23BE" w:rsidRDefault="003807D7" w:rsidP="00192F6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Перечень основных исследований, необходимых для консультации узкими специалистами консультативно-диагностической поликлиники</w:t>
      </w:r>
    </w:p>
    <w:p w14:paraId="0FF44DD2" w14:textId="77777777" w:rsidR="003E77C1" w:rsidRPr="00EE23BE" w:rsidRDefault="003807D7" w:rsidP="00192F64">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направлении пациентов на консультацию и обследование при себе необходимо иметь:</w:t>
      </w:r>
    </w:p>
    <w:p w14:paraId="0FF44DD3" w14:textId="77777777" w:rsidR="003E77C1" w:rsidRPr="00EE23BE" w:rsidRDefault="003807D7" w:rsidP="00192F64">
      <w:pPr>
        <w:numPr>
          <w:ilvl w:val="0"/>
          <w:numId w:val="28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паспорт или свидетельство о рождении;</w:t>
      </w:r>
    </w:p>
    <w:p w14:paraId="0FF44DD4" w14:textId="77777777" w:rsidR="003E77C1" w:rsidRPr="00EE23BE" w:rsidRDefault="003807D7" w:rsidP="00192F64">
      <w:pPr>
        <w:numPr>
          <w:ilvl w:val="0"/>
          <w:numId w:val="28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страховой полис;</w:t>
      </w:r>
    </w:p>
    <w:p w14:paraId="0FF44DD5" w14:textId="77777777" w:rsidR="003E77C1" w:rsidRPr="00EE23BE" w:rsidRDefault="003807D7" w:rsidP="00AF0F5B">
      <w:pPr>
        <w:numPr>
          <w:ilvl w:val="0"/>
          <w:numId w:val="28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направление формы №057/у;</w:t>
      </w:r>
    </w:p>
    <w:p w14:paraId="0FF44DD6" w14:textId="77777777" w:rsidR="003E77C1" w:rsidRPr="00EE23BE" w:rsidRDefault="003807D7" w:rsidP="00AF0F5B">
      <w:pPr>
        <w:numPr>
          <w:ilvl w:val="0"/>
          <w:numId w:val="28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результаты предыдущих обследований и консультаций;</w:t>
      </w:r>
    </w:p>
    <w:p w14:paraId="0FF44DD7" w14:textId="77777777" w:rsidR="003E77C1" w:rsidRPr="00EE23BE" w:rsidRDefault="003807D7" w:rsidP="00AF0F5B">
      <w:pPr>
        <w:numPr>
          <w:ilvl w:val="0"/>
          <w:numId w:val="28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флюорография – рентгенологическое исследование органов грудной клетки (срок давности 1 год);</w:t>
      </w:r>
    </w:p>
    <w:p w14:paraId="0FF44DD9" w14:textId="46238663" w:rsidR="003E77C1" w:rsidRPr="00EE23BE" w:rsidRDefault="003807D7" w:rsidP="00AF0F5B">
      <w:pPr>
        <w:numPr>
          <w:ilvl w:val="0"/>
          <w:numId w:val="28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маммография (женщинам старше 40 лет, 1 раз в два года, от 50 -70 лет 1 раз в год).</w:t>
      </w:r>
    </w:p>
    <w:p w14:paraId="0FF44DDA" w14:textId="77777777" w:rsidR="003E77C1" w:rsidRPr="00EE23BE" w:rsidRDefault="003807D7" w:rsidP="00FD019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Перечень дополнительных исследований, необходимых для консультации узкими специалистами консультативно-диагностической поликлиники</w:t>
      </w:r>
    </w:p>
    <w:p w14:paraId="0FF44DDB"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Кардиолог: </w:t>
      </w:r>
    </w:p>
    <w:p w14:paraId="0FF44DDC" w14:textId="77777777" w:rsidR="003E77C1" w:rsidRPr="00EE23BE" w:rsidRDefault="003807D7" w:rsidP="00AF0F5B">
      <w:pPr>
        <w:numPr>
          <w:ilvl w:val="0"/>
          <w:numId w:val="2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ЭКГ;</w:t>
      </w:r>
    </w:p>
    <w:p w14:paraId="0FF44DDE" w14:textId="58BF896A" w:rsidR="003E77C1" w:rsidRPr="00EE23BE" w:rsidRDefault="003807D7" w:rsidP="00AF0F5B">
      <w:pPr>
        <w:numPr>
          <w:ilvl w:val="0"/>
          <w:numId w:val="28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офтальмолога, глазное дно (при артериальной гипертензии).</w:t>
      </w:r>
    </w:p>
    <w:p w14:paraId="0FF44DDF"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Эндокринолог:</w:t>
      </w:r>
    </w:p>
    <w:p w14:paraId="0FF44DE0" w14:textId="77777777" w:rsidR="003E77C1" w:rsidRPr="00EE23BE" w:rsidRDefault="003807D7" w:rsidP="00AF0F5B">
      <w:pPr>
        <w:numPr>
          <w:ilvl w:val="0"/>
          <w:numId w:val="28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сахарным диабетом:</w:t>
      </w:r>
    </w:p>
    <w:p w14:paraId="0FF44DE1" w14:textId="77777777" w:rsidR="003E77C1" w:rsidRPr="00EE23BE" w:rsidRDefault="003807D7" w:rsidP="00AF0F5B">
      <w:pPr>
        <w:numPr>
          <w:ilvl w:val="0"/>
          <w:numId w:val="2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гликированный гемоглобин (срок давности 30 дней);</w:t>
      </w:r>
    </w:p>
    <w:p w14:paraId="0FF44DE2" w14:textId="77777777" w:rsidR="003E77C1" w:rsidRPr="00EE23BE" w:rsidRDefault="003807D7" w:rsidP="00AF0F5B">
      <w:pPr>
        <w:numPr>
          <w:ilvl w:val="0"/>
          <w:numId w:val="2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DE3" w14:textId="77777777" w:rsidR="003E77C1" w:rsidRPr="00EE23BE" w:rsidRDefault="003807D7" w:rsidP="00AF0F5B">
      <w:pPr>
        <w:numPr>
          <w:ilvl w:val="0"/>
          <w:numId w:val="2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электрокардиография (срок давности 14 дней) для пациентов старше 40 лет;</w:t>
      </w:r>
    </w:p>
    <w:p w14:paraId="0FF44DE4" w14:textId="77777777" w:rsidR="003E77C1" w:rsidRPr="00EE23BE" w:rsidRDefault="003807D7" w:rsidP="00AF0F5B">
      <w:pPr>
        <w:numPr>
          <w:ilvl w:val="0"/>
          <w:numId w:val="2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врача-офтальмолога;</w:t>
      </w:r>
    </w:p>
    <w:p w14:paraId="0FF44DE5" w14:textId="77777777" w:rsidR="003E77C1" w:rsidRPr="00EE23BE" w:rsidRDefault="003807D7" w:rsidP="00AF0F5B">
      <w:pPr>
        <w:numPr>
          <w:ilvl w:val="0"/>
          <w:numId w:val="2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врача-невролога;</w:t>
      </w:r>
    </w:p>
    <w:p w14:paraId="0FF44DE6" w14:textId="77777777" w:rsidR="003E77C1" w:rsidRPr="00EE23BE" w:rsidRDefault="003807D7" w:rsidP="00AF0F5B">
      <w:pPr>
        <w:numPr>
          <w:ilvl w:val="0"/>
          <w:numId w:val="28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 патологией щитовидной железы:</w:t>
      </w:r>
    </w:p>
    <w:p w14:paraId="0FF44DE7" w14:textId="77777777" w:rsidR="003E77C1" w:rsidRPr="00EE23BE" w:rsidRDefault="003807D7" w:rsidP="00AF0F5B">
      <w:pPr>
        <w:numPr>
          <w:ilvl w:val="0"/>
          <w:numId w:val="3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щитовидной железы (срок давности 3 месяца);</w:t>
      </w:r>
    </w:p>
    <w:p w14:paraId="0FF44DE8" w14:textId="77777777" w:rsidR="003E77C1" w:rsidRPr="00EE23BE" w:rsidRDefault="003807D7" w:rsidP="00AF0F5B">
      <w:pPr>
        <w:numPr>
          <w:ilvl w:val="0"/>
          <w:numId w:val="3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электрокардиография (срок давности 14 дней) для пациентов старше 40 лет;</w:t>
      </w:r>
    </w:p>
    <w:p w14:paraId="0FF44DEA" w14:textId="4CCD098C" w:rsidR="003E77C1" w:rsidRPr="00FD0194" w:rsidRDefault="003807D7" w:rsidP="00FD0194">
      <w:pPr>
        <w:numPr>
          <w:ilvl w:val="0"/>
          <w:numId w:val="3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гормоны щитовидной железы – ТТГ, Т4св., Т3 св. (срок давности 3 месяца).</w:t>
      </w:r>
    </w:p>
    <w:p w14:paraId="0FF44DEB"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Гастроэнтеролог:</w:t>
      </w:r>
    </w:p>
    <w:p w14:paraId="0FF44DEC" w14:textId="77777777" w:rsidR="003E77C1" w:rsidRPr="00EE23BE" w:rsidRDefault="003807D7" w:rsidP="00AF0F5B">
      <w:pPr>
        <w:numPr>
          <w:ilvl w:val="0"/>
          <w:numId w:val="28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DED" w14:textId="77777777" w:rsidR="003E77C1" w:rsidRPr="00EE23BE" w:rsidRDefault="003807D7" w:rsidP="00AF0F5B">
      <w:pPr>
        <w:numPr>
          <w:ilvl w:val="0"/>
          <w:numId w:val="28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DEE" w14:textId="77777777" w:rsidR="003E77C1" w:rsidRPr="00EE23BE" w:rsidRDefault="003807D7" w:rsidP="00AF0F5B">
      <w:pPr>
        <w:numPr>
          <w:ilvl w:val="0"/>
          <w:numId w:val="28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колоноскопия (по показаниям, срок давности 30 дней);</w:t>
      </w:r>
    </w:p>
    <w:p w14:paraId="0FF44DEF" w14:textId="77777777" w:rsidR="003E77C1" w:rsidRPr="00EE23BE" w:rsidRDefault="003807D7" w:rsidP="00AF0F5B">
      <w:pPr>
        <w:numPr>
          <w:ilvl w:val="0"/>
          <w:numId w:val="28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(срок давности 30 дней);</w:t>
      </w:r>
    </w:p>
    <w:p w14:paraId="0FF44DF0" w14:textId="77777777" w:rsidR="003E77C1" w:rsidRPr="00EE23BE" w:rsidRDefault="003807D7" w:rsidP="00AF0F5B">
      <w:pPr>
        <w:numPr>
          <w:ilvl w:val="0"/>
          <w:numId w:val="28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антигену вирусного гепатита В и вирусного гепатита С (срок давности 3 месяца);</w:t>
      </w:r>
    </w:p>
    <w:p w14:paraId="0FF44DF2" w14:textId="3E2AC790" w:rsidR="003E77C1" w:rsidRPr="00EE23BE" w:rsidRDefault="003807D7" w:rsidP="00AF0F5B">
      <w:pPr>
        <w:numPr>
          <w:ilvl w:val="0"/>
          <w:numId w:val="28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вирусу иммунодефицита человека (срок давности 3 месяца).</w:t>
      </w:r>
    </w:p>
    <w:p w14:paraId="0FF44DF3"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Пульмонолог:</w:t>
      </w:r>
    </w:p>
    <w:p w14:paraId="0FF44DF5" w14:textId="1F72D660" w:rsidR="003E77C1" w:rsidRPr="00EE23BE" w:rsidRDefault="003807D7" w:rsidP="00AF0F5B">
      <w:pPr>
        <w:numPr>
          <w:ilvl w:val="0"/>
          <w:numId w:val="28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спирография (при хронической обструктивной болезни легких, срок давности 1 месяц).</w:t>
      </w:r>
    </w:p>
    <w:p w14:paraId="0FF44DF6"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Невролог:</w:t>
      </w:r>
    </w:p>
    <w:p w14:paraId="0FF44DF7" w14:textId="77777777" w:rsidR="003E77C1" w:rsidRPr="00EE23BE" w:rsidRDefault="003807D7" w:rsidP="00AF0F5B">
      <w:pPr>
        <w:numPr>
          <w:ilvl w:val="0"/>
          <w:numId w:val="28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рентгенография позвоночника в 2-х проекциях (при заболеваниях опорно-двигательного аппарата, срок давности 6 месяцев);</w:t>
      </w:r>
    </w:p>
    <w:p w14:paraId="0FF44DF9" w14:textId="510F7870" w:rsidR="003E77C1" w:rsidRPr="00EE23BE" w:rsidRDefault="003807D7" w:rsidP="00AF0F5B">
      <w:pPr>
        <w:numPr>
          <w:ilvl w:val="0"/>
          <w:numId w:val="28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компьютерная томография или ядерная магнитно-резонансная томография головного мозга, спинного мозга (необходимость проведения исследования определяется на амбулаторном этапе врачом-специалистом, срок давности 90 дней).</w:t>
      </w:r>
    </w:p>
    <w:p w14:paraId="0FF44DFA"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Офтальмолог:</w:t>
      </w:r>
    </w:p>
    <w:p w14:paraId="0FF44DFC" w14:textId="483E2C4C" w:rsidR="003E77C1" w:rsidRPr="00EE23BE" w:rsidRDefault="003807D7" w:rsidP="00AF0F5B">
      <w:pPr>
        <w:numPr>
          <w:ilvl w:val="0"/>
          <w:numId w:val="28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дополнительного обследования не требуется.</w:t>
      </w:r>
    </w:p>
    <w:p w14:paraId="0FF44DFD"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Травматолог:</w:t>
      </w:r>
    </w:p>
    <w:p w14:paraId="0FF44DFE" w14:textId="77777777" w:rsidR="003E77C1" w:rsidRPr="00EE23BE" w:rsidRDefault="003807D7" w:rsidP="00AF0F5B">
      <w:pPr>
        <w:numPr>
          <w:ilvl w:val="0"/>
          <w:numId w:val="2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рентгенография поврежденного или измененного сегмента (срок давности 30 дней);</w:t>
      </w:r>
    </w:p>
    <w:p w14:paraId="0FF44E00" w14:textId="605460C2" w:rsidR="003E77C1" w:rsidRPr="00EE23BE" w:rsidRDefault="003807D7" w:rsidP="00AF0F5B">
      <w:pPr>
        <w:numPr>
          <w:ilvl w:val="0"/>
          <w:numId w:val="28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магнитно-резонансная томография, записанная на электронный носитель (срок давности 90 дней).</w:t>
      </w:r>
    </w:p>
    <w:p w14:paraId="0FF44E01"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Аллерголог:</w:t>
      </w:r>
    </w:p>
    <w:p w14:paraId="0FF44E02" w14:textId="77777777" w:rsidR="003E77C1" w:rsidRPr="00EE23BE" w:rsidRDefault="003807D7" w:rsidP="00AF0F5B">
      <w:pPr>
        <w:numPr>
          <w:ilvl w:val="0"/>
          <w:numId w:val="2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E03" w14:textId="77777777" w:rsidR="003E77C1" w:rsidRPr="00EE23BE" w:rsidRDefault="003807D7" w:rsidP="00AF0F5B">
      <w:pPr>
        <w:numPr>
          <w:ilvl w:val="0"/>
          <w:numId w:val="2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E05" w14:textId="0B9FFA00" w:rsidR="003E77C1" w:rsidRPr="00EE23BE" w:rsidRDefault="003807D7" w:rsidP="00AF0F5B">
      <w:pPr>
        <w:numPr>
          <w:ilvl w:val="0"/>
          <w:numId w:val="29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дерматолога (при наличии кожных проявлений).</w:t>
      </w:r>
    </w:p>
    <w:p w14:paraId="0FF44E06"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Гематолог:</w:t>
      </w:r>
    </w:p>
    <w:p w14:paraId="0FF44E07" w14:textId="77777777" w:rsidR="003E77C1" w:rsidRPr="00EE23BE" w:rsidRDefault="003807D7" w:rsidP="00AF0F5B">
      <w:pPr>
        <w:numPr>
          <w:ilvl w:val="0"/>
          <w:numId w:val="29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E08" w14:textId="77777777" w:rsidR="003E77C1" w:rsidRPr="00EE23BE" w:rsidRDefault="003807D7" w:rsidP="00AF0F5B">
      <w:pPr>
        <w:numPr>
          <w:ilvl w:val="0"/>
          <w:numId w:val="29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E09" w14:textId="77777777" w:rsidR="003E77C1" w:rsidRPr="00EE23BE" w:rsidRDefault="003807D7" w:rsidP="00AF0F5B">
      <w:pPr>
        <w:numPr>
          <w:ilvl w:val="0"/>
          <w:numId w:val="29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коагулограмма (срок давности 14 дней);</w:t>
      </w:r>
    </w:p>
    <w:p w14:paraId="0FF44E0B" w14:textId="3A9F7090" w:rsidR="003E77C1" w:rsidRPr="00EE23BE" w:rsidRDefault="003807D7" w:rsidP="00AF0F5B">
      <w:pPr>
        <w:numPr>
          <w:ilvl w:val="0"/>
          <w:numId w:val="29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и почек (срок давности 30 дней).</w:t>
      </w:r>
    </w:p>
    <w:p w14:paraId="0FF44E0C"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Ревматолог:</w:t>
      </w:r>
    </w:p>
    <w:p w14:paraId="0FF44E0D" w14:textId="77777777" w:rsidR="003E77C1" w:rsidRPr="00EE23BE" w:rsidRDefault="003807D7" w:rsidP="00AF0F5B">
      <w:pPr>
        <w:numPr>
          <w:ilvl w:val="0"/>
          <w:numId w:val="2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E0E" w14:textId="77777777" w:rsidR="003E77C1" w:rsidRPr="00EE23BE" w:rsidRDefault="003807D7" w:rsidP="00AF0F5B">
      <w:pPr>
        <w:numPr>
          <w:ilvl w:val="0"/>
          <w:numId w:val="2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E10" w14:textId="43227CF3" w:rsidR="003E77C1" w:rsidRPr="00EE23BE" w:rsidRDefault="003807D7" w:rsidP="00AF0F5B">
      <w:pPr>
        <w:numPr>
          <w:ilvl w:val="0"/>
          <w:numId w:val="29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рентгенографическое исследование симметричных суставов, в проекции, соответствующей диагностическому поиску.</w:t>
      </w:r>
    </w:p>
    <w:p w14:paraId="0FF44E11"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Сурдолог:</w:t>
      </w:r>
    </w:p>
    <w:p w14:paraId="0FF44E13" w14:textId="2FE7D920" w:rsidR="003E77C1" w:rsidRPr="00EE23BE" w:rsidRDefault="003807D7" w:rsidP="00AF0F5B">
      <w:pPr>
        <w:numPr>
          <w:ilvl w:val="0"/>
          <w:numId w:val="29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врача-оториноларинголога.</w:t>
      </w:r>
    </w:p>
    <w:p w14:paraId="0FF44E14"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Уролог:</w:t>
      </w:r>
    </w:p>
    <w:p w14:paraId="0FF44E15" w14:textId="77777777"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мочи (срок давности 14 дней);</w:t>
      </w:r>
    </w:p>
    <w:p w14:paraId="0FF44E16" w14:textId="77777777"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мочевая кислота, билирубин, глюкоза, общий холестерин, амилаза, щелочная фосфатаза (срок давности 14 дней);</w:t>
      </w:r>
    </w:p>
    <w:p w14:paraId="0FF44E17" w14:textId="77777777"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анализ мочи по Нечипоренко (срок давности 14 дней);</w:t>
      </w:r>
    </w:p>
    <w:p w14:paraId="0FF44E18" w14:textId="77777777"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уровня простатспецифического антигена в крови (для мужчин старше 55 лет, срок давности 90 дней);</w:t>
      </w:r>
    </w:p>
    <w:p w14:paraId="0FF44E19" w14:textId="77777777"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(срок давности 30 дней);</w:t>
      </w:r>
    </w:p>
    <w:p w14:paraId="0FF44E1A" w14:textId="77777777"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простаты (по показаниям, срок давности 30 дней);</w:t>
      </w:r>
    </w:p>
    <w:p w14:paraId="0FF44E1C" w14:textId="3578B27A" w:rsidR="003E77C1" w:rsidRPr="00EE23BE" w:rsidRDefault="003807D7" w:rsidP="00AF0F5B">
      <w:pPr>
        <w:numPr>
          <w:ilvl w:val="0"/>
          <w:numId w:val="29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мочевого пузыря с определением объема остаточной мочи (по показаниям, срок давности 30 дней).</w:t>
      </w:r>
    </w:p>
    <w:p w14:paraId="0FF44E1D"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Нефролог:</w:t>
      </w:r>
    </w:p>
    <w:p w14:paraId="0FF44E1E" w14:textId="77777777" w:rsidR="003E77C1" w:rsidRPr="00EE23BE" w:rsidRDefault="003807D7" w:rsidP="00AF0F5B">
      <w:pPr>
        <w:numPr>
          <w:ilvl w:val="0"/>
          <w:numId w:val="2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мочи (срок давности 14 дней);</w:t>
      </w:r>
    </w:p>
    <w:p w14:paraId="0FF44E1F" w14:textId="77777777" w:rsidR="003E77C1" w:rsidRPr="00EE23BE" w:rsidRDefault="003807D7" w:rsidP="00AF0F5B">
      <w:pPr>
        <w:numPr>
          <w:ilvl w:val="0"/>
          <w:numId w:val="2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глюкоза, мочевая кислота (срок давности 14 дней);</w:t>
      </w:r>
    </w:p>
    <w:p w14:paraId="0FF44E20" w14:textId="77777777" w:rsidR="003E77C1" w:rsidRPr="00EE23BE" w:rsidRDefault="003807D7" w:rsidP="00AF0F5B">
      <w:pPr>
        <w:numPr>
          <w:ilvl w:val="0"/>
          <w:numId w:val="2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анализ крови на электролиты – калий, натрий (срок давности 14 дней);</w:t>
      </w:r>
    </w:p>
    <w:p w14:paraId="0FF44E21" w14:textId="77777777" w:rsidR="003E77C1" w:rsidRPr="00EE23BE" w:rsidRDefault="003807D7" w:rsidP="00AF0F5B">
      <w:pPr>
        <w:numPr>
          <w:ilvl w:val="0"/>
          <w:numId w:val="2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анализ мочи по Нечипоренко (срок давности 14 дней);</w:t>
      </w:r>
    </w:p>
    <w:p w14:paraId="0FF44E23" w14:textId="4AE3BB8B" w:rsidR="003E77C1" w:rsidRPr="00EE23BE" w:rsidRDefault="003807D7" w:rsidP="00AF0F5B">
      <w:pPr>
        <w:numPr>
          <w:ilvl w:val="0"/>
          <w:numId w:val="29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(срок давности 30 дней).</w:t>
      </w:r>
    </w:p>
    <w:p w14:paraId="0FF44E24"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Сосудистый хирург:</w:t>
      </w:r>
    </w:p>
    <w:p w14:paraId="0FF44E26" w14:textId="4E472876" w:rsidR="003E77C1" w:rsidRPr="00EE23BE" w:rsidRDefault="003807D7" w:rsidP="00AF0F5B">
      <w:pPr>
        <w:numPr>
          <w:ilvl w:val="0"/>
          <w:numId w:val="29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сосудов нижних конечностей (по пок</w:t>
      </w:r>
      <w:r w:rsidR="00AE14A3" w:rsidRPr="00EE23BE">
        <w:rPr>
          <w:rFonts w:ascii="PT Astra Serif" w:eastAsia="PT Astra Serif" w:hAnsi="PT Astra Serif" w:cs="PT Astra Serif"/>
          <w:sz w:val="26"/>
          <w:szCs w:val="26"/>
        </w:rPr>
        <w:t>азаниям, срок давности 30 дней)</w:t>
      </w:r>
    </w:p>
    <w:p w14:paraId="0FF44E27"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Оториноларинголог:</w:t>
      </w:r>
    </w:p>
    <w:p w14:paraId="0FF44E28" w14:textId="77777777" w:rsidR="003E77C1" w:rsidRPr="00EE23BE" w:rsidRDefault="003807D7" w:rsidP="00AF0F5B">
      <w:pPr>
        <w:numPr>
          <w:ilvl w:val="0"/>
          <w:numId w:val="29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E2A" w14:textId="7662A517" w:rsidR="003E77C1" w:rsidRPr="00EE23BE" w:rsidRDefault="003807D7" w:rsidP="00AF0F5B">
      <w:pPr>
        <w:numPr>
          <w:ilvl w:val="0"/>
          <w:numId w:val="29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ренгенография придаточных пазух носа (по показаниям).</w:t>
      </w:r>
    </w:p>
    <w:p w14:paraId="0FF44E2B"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Инфекционист:</w:t>
      </w:r>
    </w:p>
    <w:p w14:paraId="0FF44E2C" w14:textId="77777777" w:rsidR="003E77C1" w:rsidRPr="00EE23BE" w:rsidRDefault="003807D7" w:rsidP="00AF0F5B">
      <w:pPr>
        <w:numPr>
          <w:ilvl w:val="0"/>
          <w:numId w:val="2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E2D" w14:textId="77777777" w:rsidR="003E77C1" w:rsidRPr="00EE23BE" w:rsidRDefault="003807D7" w:rsidP="00AF0F5B">
      <w:pPr>
        <w:numPr>
          <w:ilvl w:val="0"/>
          <w:numId w:val="2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E2E" w14:textId="77777777" w:rsidR="003E77C1" w:rsidRPr="00EE23BE" w:rsidRDefault="003807D7" w:rsidP="00AF0F5B">
      <w:pPr>
        <w:numPr>
          <w:ilvl w:val="0"/>
          <w:numId w:val="2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коагулограмма (срок давности 14 дней);</w:t>
      </w:r>
    </w:p>
    <w:p w14:paraId="0FF44E2F" w14:textId="77777777" w:rsidR="003E77C1" w:rsidRPr="00EE23BE" w:rsidRDefault="003807D7" w:rsidP="00AF0F5B">
      <w:pPr>
        <w:numPr>
          <w:ilvl w:val="0"/>
          <w:numId w:val="2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вирусу иммунодефицита человека (срок давности 3 месяца);</w:t>
      </w:r>
    </w:p>
    <w:p w14:paraId="0FF44E30" w14:textId="77777777" w:rsidR="003E77C1" w:rsidRPr="00EE23BE" w:rsidRDefault="003807D7" w:rsidP="00AF0F5B">
      <w:pPr>
        <w:numPr>
          <w:ilvl w:val="0"/>
          <w:numId w:val="2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антигену вирусного гепатита В и вирусного гепатита С (срок давности 3 месяца);</w:t>
      </w:r>
    </w:p>
    <w:p w14:paraId="0FF44E32" w14:textId="1933AA27" w:rsidR="003E77C1" w:rsidRPr="00EE23BE" w:rsidRDefault="003807D7" w:rsidP="00AF0F5B">
      <w:pPr>
        <w:numPr>
          <w:ilvl w:val="0"/>
          <w:numId w:val="29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(срок давности 30 дней).</w:t>
      </w:r>
    </w:p>
    <w:p w14:paraId="0FF44E33"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Акушер-гинеколог:</w:t>
      </w:r>
    </w:p>
    <w:p w14:paraId="0FF44E34" w14:textId="77777777" w:rsidR="003E77C1" w:rsidRPr="00EE23BE" w:rsidRDefault="003807D7" w:rsidP="00AF0F5B">
      <w:pPr>
        <w:numPr>
          <w:ilvl w:val="0"/>
          <w:numId w:val="2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малого таза (срок давности 30 дней);</w:t>
      </w:r>
    </w:p>
    <w:p w14:paraId="0FF44E35" w14:textId="77777777" w:rsidR="003E77C1" w:rsidRPr="00EE23BE" w:rsidRDefault="003807D7" w:rsidP="00AF0F5B">
      <w:pPr>
        <w:numPr>
          <w:ilvl w:val="0"/>
          <w:numId w:val="2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цитологическое исследование шейки матки (срок давности 1 год);</w:t>
      </w:r>
    </w:p>
    <w:p w14:paraId="0FF44E36" w14:textId="77777777" w:rsidR="003E77C1" w:rsidRPr="00EE23BE" w:rsidRDefault="003807D7" w:rsidP="00AF0F5B">
      <w:pPr>
        <w:numPr>
          <w:ilvl w:val="0"/>
          <w:numId w:val="2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гистероскопия, раздельное диагностическое вмешательство, заключение гистологического исследования (по показаниям, срок давности 6 месяцев);</w:t>
      </w:r>
    </w:p>
    <w:p w14:paraId="0FF44E38" w14:textId="71B1D3A1" w:rsidR="003E77C1" w:rsidRPr="00EE23BE" w:rsidRDefault="003807D7" w:rsidP="00AF0F5B">
      <w:pPr>
        <w:numPr>
          <w:ilvl w:val="0"/>
          <w:numId w:val="29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 – 125 (при новообразованиях яичников, срок давности 30 дней).</w:t>
      </w:r>
    </w:p>
    <w:p w14:paraId="0FF44E39" w14:textId="77777777" w:rsidR="003E77C1" w:rsidRPr="00EE23BE" w:rsidRDefault="003807D7" w:rsidP="00FD0194">
      <w:pPr>
        <w:spacing w:before="120" w:after="120" w:line="240" w:lineRule="auto"/>
        <w:ind w:firstLine="709"/>
        <w:jc w:val="both"/>
        <w:rPr>
          <w:rFonts w:ascii="PT Astra Serif" w:eastAsia="PT Astra Serif" w:hAnsi="PT Astra Serif" w:cs="PT Astra Serif"/>
          <w:b/>
          <w:sz w:val="26"/>
          <w:szCs w:val="26"/>
        </w:rPr>
      </w:pPr>
      <w:r w:rsidRPr="00EE23BE">
        <w:rPr>
          <w:rFonts w:ascii="PT Astra Serif" w:eastAsia="PT Astra Serif" w:hAnsi="PT Astra Serif" w:cs="PT Astra Serif"/>
          <w:b/>
          <w:sz w:val="26"/>
          <w:szCs w:val="26"/>
        </w:rPr>
        <w:t>Перечень исследований, необходимых для плановой госпитализации в круглосуточный или дневной стационар</w:t>
      </w:r>
    </w:p>
    <w:p w14:paraId="0FF44E3A" w14:textId="77777777" w:rsidR="003E77C1" w:rsidRPr="00EE23BE" w:rsidRDefault="003807D7" w:rsidP="00AF0F5B">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В отделения терапевтического профиля:</w:t>
      </w:r>
    </w:p>
    <w:p w14:paraId="0FF44E3B"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крови, развернутый, с формулой (срок давности 14 дней);</w:t>
      </w:r>
    </w:p>
    <w:p w14:paraId="0FF44E3C"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общий анализ мочи (срок давности 14 дней);</w:t>
      </w:r>
    </w:p>
    <w:p w14:paraId="0FF44E3D"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биохимический анализ крови: общий белок, АСТ, АЛТ, мочевина, креатинин, билирубин, глюкоза, общий холестерин, амилаза, щелочная фосфатаза (срок давности 14 дней);</w:t>
      </w:r>
    </w:p>
    <w:p w14:paraId="0FF44E3E"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электрокардиография (срок давности 14 дней) для пациентов старше 40 лет;</w:t>
      </w:r>
    </w:p>
    <w:p w14:paraId="0FF44E3F"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флюорография – рентгенологическое исследование органов грудной клетки (срок давности 1 год);</w:t>
      </w:r>
    </w:p>
    <w:p w14:paraId="0FF44E40"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маммография (женщинам старше 40 лет, 1 раз в два года, от 50 -70 лет 1 раз в год);</w:t>
      </w:r>
    </w:p>
    <w:p w14:paraId="0FF44E41"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крови на сифилис: определение антител к бледной трепонеме (срок давности 3 месяца);</w:t>
      </w:r>
    </w:p>
    <w:p w14:paraId="0FF44E42" w14:textId="77777777" w:rsidR="003E77C1" w:rsidRPr="00EE23BE" w:rsidRDefault="003807D7" w:rsidP="00AF0F5B">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(по показаниям, срок давности 30 дней);</w:t>
      </w:r>
    </w:p>
    <w:p w14:paraId="0FF44E44" w14:textId="7FC60B7A" w:rsidR="003E77C1" w:rsidRPr="00FD0194" w:rsidRDefault="003807D7" w:rsidP="00FD0194">
      <w:pPr>
        <w:numPr>
          <w:ilvl w:val="0"/>
          <w:numId w:val="30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колоноскопия (по показаниям, срок давности 30 дней).</w:t>
      </w:r>
    </w:p>
    <w:p w14:paraId="0FF44E45"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 для педиатрического стационара:</w:t>
      </w:r>
    </w:p>
    <w:p w14:paraId="0FF44E46" w14:textId="77777777" w:rsidR="003E77C1" w:rsidRPr="00EE23BE" w:rsidRDefault="003807D7" w:rsidP="00E63D46">
      <w:pPr>
        <w:numPr>
          <w:ilvl w:val="0"/>
          <w:numId w:val="3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сведения об отсутствии контактов с инфекционными больными в течение 21 дня до госпитализации;</w:t>
      </w:r>
    </w:p>
    <w:p w14:paraId="0FF44E48" w14:textId="27178043" w:rsidR="003E77C1" w:rsidRPr="00FD0194" w:rsidRDefault="003807D7" w:rsidP="00FD0194">
      <w:pPr>
        <w:numPr>
          <w:ilvl w:val="0"/>
          <w:numId w:val="30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детям до 2 лет и сопровождающим лицам: анализ кала на дизгруппу (срок давности 2 недели).</w:t>
      </w:r>
    </w:p>
    <w:p w14:paraId="0FF44E49"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 при направлении в отделения хирургического профиля:</w:t>
      </w:r>
    </w:p>
    <w:p w14:paraId="0FF44E4A" w14:textId="77777777" w:rsidR="003E77C1" w:rsidRPr="00EE23BE" w:rsidRDefault="003807D7" w:rsidP="00E63D46">
      <w:pPr>
        <w:numPr>
          <w:ilvl w:val="0"/>
          <w:numId w:val="3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врача-терапевта (срок давности 30 дней);</w:t>
      </w:r>
    </w:p>
    <w:p w14:paraId="0FF44E4B" w14:textId="77777777" w:rsidR="003E77C1" w:rsidRPr="00EE23BE" w:rsidRDefault="003807D7" w:rsidP="00E63D46">
      <w:pPr>
        <w:numPr>
          <w:ilvl w:val="0"/>
          <w:numId w:val="3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вирусу иммунодефицита человека (срок давности 3 месяца);</w:t>
      </w:r>
    </w:p>
    <w:p w14:paraId="0FF44E4D" w14:textId="42084CDD" w:rsidR="003E77C1" w:rsidRPr="00FD0194" w:rsidRDefault="003807D7" w:rsidP="00FD0194">
      <w:pPr>
        <w:numPr>
          <w:ilvl w:val="0"/>
          <w:numId w:val="30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антигену вирусного гепатита В и вирусного гепатита С (срок давности 3 месяца).</w:t>
      </w:r>
    </w:p>
    <w:p w14:paraId="0FF44E4E"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Кардиологическое отделение:</w:t>
      </w:r>
    </w:p>
    <w:p w14:paraId="0FF44E4F" w14:textId="77777777" w:rsidR="003E77C1" w:rsidRPr="00EE23BE" w:rsidRDefault="003807D7" w:rsidP="00E63D46">
      <w:pPr>
        <w:numPr>
          <w:ilvl w:val="0"/>
          <w:numId w:val="3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(при направлении на инвазивное лечение, срок давности 30 дней);</w:t>
      </w:r>
    </w:p>
    <w:p w14:paraId="0FF44E50" w14:textId="77777777" w:rsidR="003E77C1" w:rsidRPr="00EE23BE" w:rsidRDefault="003807D7" w:rsidP="00E63D46">
      <w:pPr>
        <w:numPr>
          <w:ilvl w:val="0"/>
          <w:numId w:val="3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 в биохимическом анализе крови: липидный спектр.</w:t>
      </w:r>
    </w:p>
    <w:p w14:paraId="0FF44E51" w14:textId="77777777" w:rsidR="003E77C1" w:rsidRPr="00EE23BE" w:rsidRDefault="003807D7" w:rsidP="00E63D46">
      <w:pPr>
        <w:pStyle w:val="ad"/>
        <w:numPr>
          <w:ilvl w:val="0"/>
          <w:numId w:val="3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Неврологическое отделение:</w:t>
      </w:r>
    </w:p>
    <w:p w14:paraId="0FF44E52" w14:textId="77777777" w:rsidR="003E77C1" w:rsidRPr="00EE23BE" w:rsidRDefault="003807D7" w:rsidP="00E63D46">
      <w:pPr>
        <w:numPr>
          <w:ilvl w:val="0"/>
          <w:numId w:val="3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врача-терапевта (срок давности 30 дней);</w:t>
      </w:r>
    </w:p>
    <w:p w14:paraId="0FF44E53" w14:textId="77777777" w:rsidR="003E77C1" w:rsidRPr="00EE23BE" w:rsidRDefault="003807D7" w:rsidP="00E63D46">
      <w:pPr>
        <w:numPr>
          <w:ilvl w:val="0"/>
          <w:numId w:val="3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рентгенография позвоночника в 2-х проекциях (при заболеваниях опорно-двигательного аппарата, срок давности 6 месяцев);</w:t>
      </w:r>
    </w:p>
    <w:p w14:paraId="0FF44E55" w14:textId="30EB2205" w:rsidR="003E77C1" w:rsidRPr="00FD0194" w:rsidRDefault="003807D7" w:rsidP="00FD0194">
      <w:pPr>
        <w:numPr>
          <w:ilvl w:val="0"/>
          <w:numId w:val="30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компьютерная томография/ ядерно-магнитная томография головного мозга, спинного мозга (необходимость проведения исследования определяется на амбулаторном этапе врачом-специалистом, срок давности 90 дней).</w:t>
      </w:r>
    </w:p>
    <w:p w14:paraId="0FF44E56"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Пульмонологическое отделение:</w:t>
      </w:r>
    </w:p>
    <w:p w14:paraId="0FF44E58" w14:textId="559C2DA5" w:rsidR="003E77C1" w:rsidRPr="00FD0194" w:rsidRDefault="003807D7" w:rsidP="00FD0194">
      <w:pPr>
        <w:numPr>
          <w:ilvl w:val="0"/>
          <w:numId w:val="30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врача-фтизиатра (при наличии диссеминированного процесса в легких, срок давности 14 дней).</w:t>
      </w:r>
    </w:p>
    <w:p w14:paraId="0FF44E59" w14:textId="1E30C1BF" w:rsidR="003E77C1" w:rsidRPr="00EE23BE" w:rsidRDefault="00FD0194" w:rsidP="00FD0194">
      <w:pPr>
        <w:spacing w:before="60" w:after="0" w:line="240" w:lineRule="auto"/>
        <w:ind w:firstLine="709"/>
        <w:jc w:val="both"/>
        <w:rPr>
          <w:rFonts w:ascii="PT Astra Serif" w:eastAsia="PT Astra Serif" w:hAnsi="PT Astra Serif" w:cs="PT Astra Serif"/>
          <w:sz w:val="26"/>
          <w:szCs w:val="26"/>
        </w:rPr>
      </w:pPr>
      <w:r>
        <w:rPr>
          <w:rFonts w:ascii="PT Astra Serif" w:eastAsia="PT Astra Serif" w:hAnsi="PT Astra Serif" w:cs="PT Astra Serif"/>
          <w:sz w:val="26"/>
          <w:szCs w:val="26"/>
        </w:rPr>
        <w:t>Гематологическое отделение:</w:t>
      </w:r>
    </w:p>
    <w:p w14:paraId="0FF44E5B" w14:textId="1E34D227" w:rsidR="003E77C1" w:rsidRPr="00FD0194" w:rsidRDefault="003807D7" w:rsidP="00FD0194">
      <w:pPr>
        <w:numPr>
          <w:ilvl w:val="0"/>
          <w:numId w:val="30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дополнительного обследования не требуется.</w:t>
      </w:r>
    </w:p>
    <w:p w14:paraId="0FF44E5C"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Офтальмологическое отделение:</w:t>
      </w:r>
    </w:p>
    <w:p w14:paraId="0FF44E5D" w14:textId="77777777" w:rsidR="003E77C1" w:rsidRPr="00EE23BE" w:rsidRDefault="003807D7" w:rsidP="00E63D46">
      <w:pPr>
        <w:numPr>
          <w:ilvl w:val="0"/>
          <w:numId w:val="3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врача-оториноларинголога, врача-стоматолога (только для проведения оперативного лечения катаракты, срок давности 30 дней);</w:t>
      </w:r>
    </w:p>
    <w:p w14:paraId="0FF44E5E" w14:textId="77777777" w:rsidR="003E77C1" w:rsidRPr="00EE23BE" w:rsidRDefault="003807D7" w:rsidP="00E63D46">
      <w:pPr>
        <w:numPr>
          <w:ilvl w:val="0"/>
          <w:numId w:val="3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гликированный гемоглобин (для больных с сахарным диабетом, срок давности 30 дней);</w:t>
      </w:r>
    </w:p>
    <w:p w14:paraId="0FF44E60" w14:textId="60FF258B" w:rsidR="003E77C1" w:rsidRPr="00FD0194" w:rsidRDefault="003807D7" w:rsidP="00E63D46">
      <w:pPr>
        <w:numPr>
          <w:ilvl w:val="0"/>
          <w:numId w:val="30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 эндокринолога (для больных с сахарным диабетом, срок давности 30 дней).</w:t>
      </w:r>
    </w:p>
    <w:p w14:paraId="0FF44E61"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Инфекционное отделение:</w:t>
      </w:r>
    </w:p>
    <w:p w14:paraId="0FF44E62" w14:textId="77777777" w:rsidR="003E77C1" w:rsidRPr="00EE23BE" w:rsidRDefault="003807D7" w:rsidP="00E63D46">
      <w:pPr>
        <w:numPr>
          <w:ilvl w:val="0"/>
          <w:numId w:val="3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(срок давности 30 дней);</w:t>
      </w:r>
    </w:p>
    <w:p w14:paraId="0FF44E63" w14:textId="77777777" w:rsidR="003E77C1" w:rsidRPr="00EE23BE" w:rsidRDefault="003807D7" w:rsidP="00E63D46">
      <w:pPr>
        <w:numPr>
          <w:ilvl w:val="0"/>
          <w:numId w:val="3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антигену вирусного гепатита В, вирусного гепатита С, вирусного гепатита D (срок давности 3 месяца);</w:t>
      </w:r>
    </w:p>
    <w:p w14:paraId="0FF44E64" w14:textId="77777777" w:rsidR="003E77C1" w:rsidRPr="00EE23BE" w:rsidRDefault="003807D7" w:rsidP="00E63D46">
      <w:pPr>
        <w:numPr>
          <w:ilvl w:val="0"/>
          <w:numId w:val="3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ПЦР к антигену вирусного гепатита В, вирусного гепатита С, вирусного гепатита D (срок давности 3 месяца);</w:t>
      </w:r>
    </w:p>
    <w:p w14:paraId="0FF44E66" w14:textId="7DB1E775" w:rsidR="003E77C1" w:rsidRPr="00FD0194" w:rsidRDefault="003807D7" w:rsidP="00FD0194">
      <w:pPr>
        <w:numPr>
          <w:ilvl w:val="0"/>
          <w:numId w:val="30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сцинтиография печени или эластография печени (при вирусном гепатите).</w:t>
      </w:r>
    </w:p>
    <w:p w14:paraId="0FF44E67"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гастроэнтерологии:</w:t>
      </w:r>
    </w:p>
    <w:p w14:paraId="0FF44E68" w14:textId="77777777" w:rsidR="003E77C1" w:rsidRPr="00EE23BE" w:rsidRDefault="003807D7" w:rsidP="00E63D46">
      <w:pPr>
        <w:numPr>
          <w:ilvl w:val="0"/>
          <w:numId w:val="30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заболевании печени и поджелудочной железы:</w:t>
      </w:r>
    </w:p>
    <w:p w14:paraId="0FF44E69" w14:textId="77777777" w:rsidR="003E77C1" w:rsidRPr="00EE23BE" w:rsidRDefault="003807D7" w:rsidP="00E63D46">
      <w:pPr>
        <w:numPr>
          <w:ilvl w:val="0"/>
          <w:numId w:val="2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(срок давности 30 дней);</w:t>
      </w:r>
    </w:p>
    <w:p w14:paraId="0FF44E6A" w14:textId="77777777" w:rsidR="003E77C1" w:rsidRPr="00EE23BE" w:rsidRDefault="003807D7" w:rsidP="00E63D46">
      <w:pPr>
        <w:numPr>
          <w:ilvl w:val="0"/>
          <w:numId w:val="2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определение антител классов М, G к антигену вирусного гепатита В, вирусного гепатита С, вирусного гепатита D (срок давности 3 месяца);</w:t>
      </w:r>
    </w:p>
    <w:p w14:paraId="0FF44E6B" w14:textId="77777777" w:rsidR="003E77C1" w:rsidRPr="00EE23BE" w:rsidRDefault="003807D7" w:rsidP="00E63D46">
      <w:pPr>
        <w:numPr>
          <w:ilvl w:val="0"/>
          <w:numId w:val="30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заболеваниях желудка и кишечника:</w:t>
      </w:r>
    </w:p>
    <w:p w14:paraId="0FF44E6C" w14:textId="77777777" w:rsidR="003E77C1" w:rsidRPr="00EE23BE" w:rsidRDefault="003807D7" w:rsidP="00E63D46">
      <w:pPr>
        <w:numPr>
          <w:ilvl w:val="0"/>
          <w:numId w:val="33"/>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6D" w14:textId="77777777" w:rsidR="003E77C1" w:rsidRPr="00EE23BE" w:rsidRDefault="003807D7" w:rsidP="00E63D46">
      <w:pPr>
        <w:numPr>
          <w:ilvl w:val="0"/>
          <w:numId w:val="33"/>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колоноскопия (срок давности 30 дней);</w:t>
      </w:r>
    </w:p>
    <w:p w14:paraId="0FF44E6F" w14:textId="799F6422" w:rsidR="003E77C1" w:rsidRPr="00FD0194" w:rsidRDefault="003807D7" w:rsidP="00FD0194">
      <w:pPr>
        <w:numPr>
          <w:ilvl w:val="0"/>
          <w:numId w:val="33"/>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и органов брюшной полости (срок давности 30 дней).</w:t>
      </w:r>
    </w:p>
    <w:p w14:paraId="0FF44E70"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ревматологии:</w:t>
      </w:r>
    </w:p>
    <w:p w14:paraId="52895DD2" w14:textId="40F82102" w:rsidR="00AF0F5B" w:rsidRPr="00FD0194" w:rsidRDefault="003807D7" w:rsidP="00FD0194">
      <w:pPr>
        <w:numPr>
          <w:ilvl w:val="0"/>
          <w:numId w:val="31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(срок давности 30 дней).</w:t>
      </w:r>
    </w:p>
    <w:p w14:paraId="0FF44E73" w14:textId="5C80C16D"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эндокринологии:</w:t>
      </w:r>
    </w:p>
    <w:p w14:paraId="0FF44E75" w14:textId="3FE6662D" w:rsidR="003E77C1" w:rsidRPr="00FD0194" w:rsidRDefault="003807D7" w:rsidP="00FD0194">
      <w:pPr>
        <w:numPr>
          <w:ilvl w:val="0"/>
          <w:numId w:val="31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щитовидной железы (срок давности 90 дней).</w:t>
      </w:r>
    </w:p>
    <w:p w14:paraId="0FF44E76"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нефрологии и диализа:</w:t>
      </w:r>
    </w:p>
    <w:p w14:paraId="0FF44E77" w14:textId="77777777" w:rsidR="003E77C1" w:rsidRPr="00EE23BE" w:rsidRDefault="003807D7" w:rsidP="00E63D46">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консультативное заключение врача-нефролога, в том числе по результату телемедицинской консультации;</w:t>
      </w:r>
    </w:p>
    <w:p w14:paraId="0FF44E78" w14:textId="77777777" w:rsidR="003E77C1" w:rsidRPr="00EE23BE" w:rsidRDefault="003807D7" w:rsidP="00E63D46">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и органов брюшной полости (срок давности 30 дней);</w:t>
      </w:r>
    </w:p>
    <w:p w14:paraId="0FF44E79" w14:textId="77777777" w:rsidR="003E77C1" w:rsidRPr="00EE23BE" w:rsidRDefault="003807D7" w:rsidP="00E63D46">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дополнительно в биохимическом анализе крови: мочевая кислота, калий, натрий (срок давности 14 дней), гликированный гемоглобин (для больных с сахарным диабетом, срок давности 30 дней);</w:t>
      </w:r>
    </w:p>
    <w:p w14:paraId="0FF44E7A" w14:textId="77777777" w:rsidR="003E77C1" w:rsidRPr="00EE23BE" w:rsidRDefault="003807D7" w:rsidP="00E63D46">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(при направлении на инвазивное лечение, срок давности 30 дней);</w:t>
      </w:r>
    </w:p>
    <w:p w14:paraId="0FF44E7B" w14:textId="77777777" w:rsidR="003E77C1" w:rsidRPr="00EE23BE" w:rsidRDefault="003807D7" w:rsidP="00E63D46">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врача-уролога (по показаниям, срок давности 30 дней);</w:t>
      </w:r>
    </w:p>
    <w:p w14:paraId="0FF44E7C" w14:textId="77777777" w:rsidR="003E77C1" w:rsidRPr="00EE23BE" w:rsidRDefault="003807D7" w:rsidP="00E63D46">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экскреторная урография (по показаниям, срок давности 30 дней);</w:t>
      </w:r>
    </w:p>
    <w:p w14:paraId="0FF44E7E" w14:textId="7FE90816" w:rsidR="003E77C1" w:rsidRPr="00FD0194" w:rsidRDefault="003807D7" w:rsidP="00FD0194">
      <w:pPr>
        <w:numPr>
          <w:ilvl w:val="0"/>
          <w:numId w:val="31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уровня простатспецифического антигена в крови (для мужчин старше 55 лет, по показаниям, срок давности 90 дней).</w:t>
      </w:r>
    </w:p>
    <w:p w14:paraId="0FF44E7F"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Гинекологическое отделение:</w:t>
      </w:r>
    </w:p>
    <w:p w14:paraId="0FF44E80" w14:textId="77777777" w:rsidR="003E77C1" w:rsidRPr="00EE23BE" w:rsidRDefault="003807D7" w:rsidP="00E63D46">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мазок на степень чистоты (срок давности 14 дней);</w:t>
      </w:r>
    </w:p>
    <w:p w14:paraId="0FF44E81" w14:textId="77777777" w:rsidR="003E77C1" w:rsidRPr="00EE23BE" w:rsidRDefault="003807D7" w:rsidP="00E63D46">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кольпоскопия (срок давности 30 дней);</w:t>
      </w:r>
    </w:p>
    <w:p w14:paraId="0FF44E82" w14:textId="77777777" w:rsidR="003E77C1" w:rsidRPr="00EE23BE" w:rsidRDefault="003807D7" w:rsidP="00E63D46">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малого таза (срок давности 30 дней);</w:t>
      </w:r>
    </w:p>
    <w:p w14:paraId="0FF44E83" w14:textId="77777777" w:rsidR="003E77C1" w:rsidRPr="00EE23BE" w:rsidRDefault="003807D7" w:rsidP="00E63D46">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цитологическое исследование шейки матки (срок давности 1 год);</w:t>
      </w:r>
    </w:p>
    <w:p w14:paraId="0FF44E84" w14:textId="77777777" w:rsidR="003E77C1" w:rsidRPr="00EE23BE" w:rsidRDefault="003807D7" w:rsidP="00E63D46">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гистероскопия, раздельное диагностическое вмешательство, заключение гистологического исследования (по показаниям, срок давности 6 месяцев);</w:t>
      </w:r>
    </w:p>
    <w:p w14:paraId="0FF44E85" w14:textId="77777777" w:rsidR="003E77C1" w:rsidRPr="00EE23BE" w:rsidRDefault="003807D7" w:rsidP="00E63D46">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СА – 125 (при новообразованиях яичников, срок давности 30 дней);</w:t>
      </w:r>
    </w:p>
    <w:p w14:paraId="0FF44E87" w14:textId="231A91DF" w:rsidR="003E77C1" w:rsidRPr="00FD0194" w:rsidRDefault="003807D7" w:rsidP="00FD0194">
      <w:pPr>
        <w:numPr>
          <w:ilvl w:val="0"/>
          <w:numId w:val="31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(при новообразованиях яичников, срок давности 30 дней).</w:t>
      </w:r>
    </w:p>
    <w:p w14:paraId="0FF44E88"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Хирургическое отделение:</w:t>
      </w:r>
    </w:p>
    <w:p w14:paraId="0FF44E89" w14:textId="77777777" w:rsidR="003E77C1" w:rsidRPr="00EE23BE" w:rsidRDefault="003807D7" w:rsidP="00E63D46">
      <w:pPr>
        <w:numPr>
          <w:ilvl w:val="0"/>
          <w:numId w:val="31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заболеваниях пищевода, желудка, ДПК:</w:t>
      </w:r>
    </w:p>
    <w:p w14:paraId="0FF44E8A" w14:textId="77777777" w:rsidR="003E77C1" w:rsidRPr="00EE23BE" w:rsidRDefault="003807D7" w:rsidP="00E63D46">
      <w:pPr>
        <w:numPr>
          <w:ilvl w:val="0"/>
          <w:numId w:val="1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8B" w14:textId="77777777" w:rsidR="003E77C1" w:rsidRPr="00EE23BE" w:rsidRDefault="003807D7" w:rsidP="00E63D46">
      <w:pPr>
        <w:numPr>
          <w:ilvl w:val="0"/>
          <w:numId w:val="19"/>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и органов брюшной полости (срок давности 30 дней);</w:t>
      </w:r>
    </w:p>
    <w:p w14:paraId="0FF44E8C" w14:textId="77777777" w:rsidR="003E77C1" w:rsidRPr="00EE23BE" w:rsidRDefault="003807D7" w:rsidP="00E63D46">
      <w:pPr>
        <w:pStyle w:val="ad"/>
        <w:numPr>
          <w:ilvl w:val="0"/>
          <w:numId w:val="31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заболеваниях печени и внепеченочных желчных протоков, желчных свищах, холедохолитиазе, хроническом панкреатите и новообразованиях поджелудочной железы:</w:t>
      </w:r>
    </w:p>
    <w:p w14:paraId="0FF44E8D" w14:textId="77777777" w:rsidR="003E77C1" w:rsidRPr="00EE23BE" w:rsidRDefault="003807D7" w:rsidP="00E63D46">
      <w:pPr>
        <w:numPr>
          <w:ilvl w:val="0"/>
          <w:numId w:val="4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8E" w14:textId="77777777" w:rsidR="003E77C1" w:rsidRPr="00EE23BE" w:rsidRDefault="003807D7" w:rsidP="00E63D46">
      <w:pPr>
        <w:numPr>
          <w:ilvl w:val="0"/>
          <w:numId w:val="40"/>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и органов брюшной полости (срок давности 30 дней);</w:t>
      </w:r>
    </w:p>
    <w:p w14:paraId="0FF44E8F" w14:textId="77777777" w:rsidR="003E77C1" w:rsidRPr="00EE23BE" w:rsidRDefault="003807D7" w:rsidP="00E63D46">
      <w:pPr>
        <w:numPr>
          <w:ilvl w:val="0"/>
          <w:numId w:val="31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неосложненных вентральных грыжах:</w:t>
      </w:r>
    </w:p>
    <w:p w14:paraId="0FF44E90" w14:textId="77777777" w:rsidR="003E77C1" w:rsidRPr="00EE23BE" w:rsidRDefault="003807D7" w:rsidP="00E63D46">
      <w:pPr>
        <w:numPr>
          <w:ilvl w:val="0"/>
          <w:numId w:val="1"/>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91" w14:textId="77777777" w:rsidR="003E77C1" w:rsidRPr="00EE23BE" w:rsidRDefault="003807D7" w:rsidP="00E63D46">
      <w:pPr>
        <w:numPr>
          <w:ilvl w:val="0"/>
          <w:numId w:val="1"/>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и органов брюшной полости (срок давности 30 дней);</w:t>
      </w:r>
    </w:p>
    <w:p w14:paraId="0FF44E93" w14:textId="166A1F17" w:rsidR="003E77C1" w:rsidRPr="00EE23BE" w:rsidRDefault="003807D7" w:rsidP="00E63D46">
      <w:pPr>
        <w:numPr>
          <w:ilvl w:val="0"/>
          <w:numId w:val="31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эндокринных хирургических заболеваниях (необходимость проведения и срок давности определяется врачом специалистом на амбулаторном этапе):</w:t>
      </w:r>
    </w:p>
    <w:p w14:paraId="0FF44E94" w14:textId="77777777" w:rsidR="003E77C1" w:rsidRPr="00EE23BE" w:rsidRDefault="003807D7" w:rsidP="00E63D46">
      <w:pPr>
        <w:numPr>
          <w:ilvl w:val="0"/>
          <w:numId w:val="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исследование уровня гормонов в крови; </w:t>
      </w:r>
    </w:p>
    <w:p w14:paraId="0FF44E95" w14:textId="77777777" w:rsidR="003E77C1" w:rsidRPr="00EE23BE" w:rsidRDefault="003807D7" w:rsidP="00E63D46">
      <w:pPr>
        <w:numPr>
          <w:ilvl w:val="0"/>
          <w:numId w:val="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щитовидной железы;</w:t>
      </w:r>
    </w:p>
    <w:p w14:paraId="0FF44E96" w14:textId="77777777" w:rsidR="003E77C1" w:rsidRPr="00EE23BE" w:rsidRDefault="003807D7" w:rsidP="00E63D46">
      <w:pPr>
        <w:numPr>
          <w:ilvl w:val="0"/>
          <w:numId w:val="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надпочечников;</w:t>
      </w:r>
    </w:p>
    <w:p w14:paraId="0FF44E97" w14:textId="77777777" w:rsidR="003E77C1" w:rsidRPr="00EE23BE" w:rsidRDefault="003807D7" w:rsidP="00E63D46">
      <w:pPr>
        <w:numPr>
          <w:ilvl w:val="0"/>
          <w:numId w:val="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сцинтиография щитовидной железы;</w:t>
      </w:r>
    </w:p>
    <w:p w14:paraId="0FF44E98" w14:textId="77777777" w:rsidR="003E77C1" w:rsidRPr="00EE23BE" w:rsidRDefault="003807D7" w:rsidP="00E63D46">
      <w:pPr>
        <w:numPr>
          <w:ilvl w:val="0"/>
          <w:numId w:val="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пункционная биопсия щитовидной железы;</w:t>
      </w:r>
    </w:p>
    <w:p w14:paraId="0FF44E9A" w14:textId="71448762" w:rsidR="003E77C1" w:rsidRPr="00FD0194" w:rsidRDefault="003807D7" w:rsidP="00FD0194">
      <w:pPr>
        <w:numPr>
          <w:ilvl w:val="0"/>
          <w:numId w:val="2"/>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рентгенографические исследования (при остеомиелите).</w:t>
      </w:r>
    </w:p>
    <w:p w14:paraId="0FF44E9B"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Колопроктологическое отделение:</w:t>
      </w:r>
    </w:p>
    <w:p w14:paraId="0FF44E9C" w14:textId="77777777" w:rsidR="003E77C1" w:rsidRPr="00EE23BE" w:rsidRDefault="003807D7" w:rsidP="00E63D46">
      <w:pPr>
        <w:numPr>
          <w:ilvl w:val="0"/>
          <w:numId w:val="318"/>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заболеваниях толстой кишки:</w:t>
      </w:r>
    </w:p>
    <w:p w14:paraId="0FF44E9D" w14:textId="77777777" w:rsidR="003E77C1" w:rsidRPr="00EE23BE" w:rsidRDefault="003807D7" w:rsidP="00E63D46">
      <w:pPr>
        <w:numPr>
          <w:ilvl w:val="0"/>
          <w:numId w:val="38"/>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колоноскопия, ректороманоскопия (по показаниям, срок давности 30 дней);</w:t>
      </w:r>
    </w:p>
    <w:p w14:paraId="0FF44E9F" w14:textId="6428E814" w:rsidR="003E77C1" w:rsidRPr="00FD0194" w:rsidRDefault="003807D7" w:rsidP="00FD0194">
      <w:pPr>
        <w:numPr>
          <w:ilvl w:val="0"/>
          <w:numId w:val="38"/>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(при направлении на инвазивное лечение, срок давности 30 дней).</w:t>
      </w:r>
    </w:p>
    <w:p w14:paraId="0FF44EA0"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Нейрохирургическое отделение:</w:t>
      </w:r>
    </w:p>
    <w:p w14:paraId="0FF44EA1" w14:textId="77777777" w:rsidR="003E77C1" w:rsidRPr="00EE23BE" w:rsidRDefault="003807D7" w:rsidP="00E63D46">
      <w:pPr>
        <w:numPr>
          <w:ilvl w:val="0"/>
          <w:numId w:val="31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по показаниям: компьютерная томография или ядерная магнитно-резонансная томография головного мозга, спинного мозга (необходимость проведения исследования определяется на амбулаторном этапе врачом-специалистом, срок давности 90 дней);</w:t>
      </w:r>
    </w:p>
    <w:p w14:paraId="0FF44EA3" w14:textId="5129E11A" w:rsidR="003E77C1" w:rsidRPr="00FD0194" w:rsidRDefault="003807D7" w:rsidP="00FD0194">
      <w:pPr>
        <w:numPr>
          <w:ilvl w:val="0"/>
          <w:numId w:val="319"/>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A4"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пластической и реконструктивной хирургии:</w:t>
      </w:r>
    </w:p>
    <w:p w14:paraId="0FF44EA6" w14:textId="2B84689D" w:rsidR="003E77C1" w:rsidRPr="00FD0194" w:rsidRDefault="003807D7" w:rsidP="00FD0194">
      <w:pPr>
        <w:numPr>
          <w:ilvl w:val="0"/>
          <w:numId w:val="320"/>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компьютерная томография или ядерная магнитно-резонансная томография, УЗИ магистральных сосудов, лимфосцинтиграфия, электронейромиография, ангиография.</w:t>
      </w:r>
    </w:p>
    <w:p w14:paraId="0FF44EA7"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сосудистой хирургии (необходимость проведения исследования определяется на амбулаторном этапе врачом-специалистом):</w:t>
      </w:r>
    </w:p>
    <w:p w14:paraId="0FF44EA8" w14:textId="77777777" w:rsidR="003E77C1" w:rsidRPr="00EE23BE" w:rsidRDefault="003807D7" w:rsidP="00E63D46">
      <w:pPr>
        <w:numPr>
          <w:ilvl w:val="0"/>
          <w:numId w:val="3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артерий, вен (срок давности 30 дней);</w:t>
      </w:r>
    </w:p>
    <w:p w14:paraId="0FF44EAA" w14:textId="039C5106" w:rsidR="003E77C1" w:rsidRPr="00FD0194" w:rsidRDefault="003807D7" w:rsidP="00E63D46">
      <w:pPr>
        <w:numPr>
          <w:ilvl w:val="0"/>
          <w:numId w:val="321"/>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спиральная компьютерная томография – ангиография.</w:t>
      </w:r>
    </w:p>
    <w:p w14:paraId="0FF44EAB"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торакальной хирургии:</w:t>
      </w:r>
    </w:p>
    <w:p w14:paraId="0FF44EAC" w14:textId="77777777" w:rsidR="003E77C1" w:rsidRPr="00EE23BE" w:rsidRDefault="003807D7" w:rsidP="00E63D46">
      <w:pPr>
        <w:numPr>
          <w:ilvl w:val="0"/>
          <w:numId w:val="32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органов брюшной полости и забрюшинного пространства (срок давности 30 дней);</w:t>
      </w:r>
    </w:p>
    <w:p w14:paraId="0FF44EAD" w14:textId="77777777" w:rsidR="003E77C1" w:rsidRPr="00EE23BE" w:rsidRDefault="003807D7" w:rsidP="00E63D46">
      <w:pPr>
        <w:numPr>
          <w:ilvl w:val="0"/>
          <w:numId w:val="322"/>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AE" w14:textId="77777777" w:rsidR="003E77C1" w:rsidRPr="00EE23BE" w:rsidRDefault="003E77C1" w:rsidP="00E63D46">
      <w:pPr>
        <w:spacing w:after="0" w:line="240" w:lineRule="auto"/>
        <w:ind w:firstLine="709"/>
        <w:jc w:val="both"/>
        <w:rPr>
          <w:rFonts w:ascii="PT Astra Serif" w:eastAsia="PT Astra Serif" w:hAnsi="PT Astra Serif" w:cs="PT Astra Serif"/>
          <w:sz w:val="26"/>
          <w:szCs w:val="26"/>
        </w:rPr>
      </w:pPr>
    </w:p>
    <w:p w14:paraId="0FF44EAF" w14:textId="77777777" w:rsidR="003E77C1" w:rsidRPr="00EE23BE" w:rsidRDefault="003807D7" w:rsidP="00E63D46">
      <w:pPr>
        <w:spacing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Травматологическое отделение:</w:t>
      </w:r>
    </w:p>
    <w:p w14:paraId="0FF44EB0" w14:textId="77777777" w:rsidR="003E77C1" w:rsidRPr="00EE23BE" w:rsidRDefault="003807D7" w:rsidP="00E63D46">
      <w:pPr>
        <w:numPr>
          <w:ilvl w:val="0"/>
          <w:numId w:val="323"/>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при эндопротезировании: </w:t>
      </w:r>
    </w:p>
    <w:p w14:paraId="0FF44EB1" w14:textId="77777777" w:rsidR="003E77C1" w:rsidRPr="00EE23BE" w:rsidRDefault="003807D7" w:rsidP="00E63D46">
      <w:pPr>
        <w:numPr>
          <w:ilvl w:val="0"/>
          <w:numId w:val="17"/>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(срок давности 30 дней);</w:t>
      </w:r>
    </w:p>
    <w:p w14:paraId="0FF44EB2" w14:textId="77777777" w:rsidR="003E77C1" w:rsidRPr="00EE23BE" w:rsidRDefault="003807D7" w:rsidP="00E63D46">
      <w:pPr>
        <w:numPr>
          <w:ilvl w:val="0"/>
          <w:numId w:val="324"/>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при скопических исследованиях:</w:t>
      </w:r>
    </w:p>
    <w:p w14:paraId="0FF44EB3" w14:textId="77777777" w:rsidR="003E77C1" w:rsidRPr="00EE23BE" w:rsidRDefault="003807D7" w:rsidP="00E63D46">
      <w:pPr>
        <w:numPr>
          <w:ilvl w:val="0"/>
          <w:numId w:val="15"/>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рентгенография поврежденного или измененного сегмента (срок давности 30 дней);</w:t>
      </w:r>
    </w:p>
    <w:p w14:paraId="0FF44EB5" w14:textId="32325AAB" w:rsidR="003E77C1" w:rsidRPr="00FD0194" w:rsidRDefault="003807D7" w:rsidP="00FD0194">
      <w:pPr>
        <w:numPr>
          <w:ilvl w:val="0"/>
          <w:numId w:val="15"/>
        </w:numPr>
        <w:spacing w:after="0" w:line="240" w:lineRule="auto"/>
        <w:ind w:left="0"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магнитно-резонансная томография, записанная на электронный носитель (срок давности 90 дней).</w:t>
      </w:r>
    </w:p>
    <w:p w14:paraId="0FF44EB6"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Урологическое отделение:</w:t>
      </w:r>
    </w:p>
    <w:p w14:paraId="0FF44EB7" w14:textId="77777777" w:rsidR="003E77C1" w:rsidRPr="00EE23BE" w:rsidRDefault="003807D7" w:rsidP="00E63D46">
      <w:pPr>
        <w:numPr>
          <w:ilvl w:val="0"/>
          <w:numId w:val="32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ультразвуковое исследование почек и органов брюшной полости (срок давности 30 дней);</w:t>
      </w:r>
    </w:p>
    <w:p w14:paraId="0FF44EB8" w14:textId="77777777" w:rsidR="003E77C1" w:rsidRPr="00EE23BE" w:rsidRDefault="003807D7" w:rsidP="00E63D46">
      <w:pPr>
        <w:numPr>
          <w:ilvl w:val="0"/>
          <w:numId w:val="32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экскреторная урография (срок давности 30 дней);</w:t>
      </w:r>
    </w:p>
    <w:p w14:paraId="0FF44EB9" w14:textId="77777777" w:rsidR="003E77C1" w:rsidRPr="00EE23BE" w:rsidRDefault="003807D7" w:rsidP="00E63D46">
      <w:pPr>
        <w:numPr>
          <w:ilvl w:val="0"/>
          <w:numId w:val="32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исследование уровня простатспецифического антигена в крови (для мужчин старше 55 лет, срок давности 90 дней);</w:t>
      </w:r>
    </w:p>
    <w:p w14:paraId="0FF44EBB" w14:textId="7B994FFF" w:rsidR="003E77C1" w:rsidRPr="00FD0194" w:rsidRDefault="003807D7" w:rsidP="00FD0194">
      <w:pPr>
        <w:numPr>
          <w:ilvl w:val="0"/>
          <w:numId w:val="325"/>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эзофагогастродуоденоскопия (при планировании полостной операции, срок давности 30 дней).</w:t>
      </w:r>
    </w:p>
    <w:p w14:paraId="0FF44EBC"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Отделение челюстно-лицевой хирургии (необходимость проведения и срок давности определяется врачом специалистом на амбулаторном этапе):</w:t>
      </w:r>
    </w:p>
    <w:p w14:paraId="0FF44EBD"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врача-ортодонта;</w:t>
      </w:r>
    </w:p>
    <w:p w14:paraId="0FF44EBE"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врача-стоматолога-ортопеда;</w:t>
      </w:r>
    </w:p>
    <w:p w14:paraId="0FF44EBF"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врача-оториноларинголога;</w:t>
      </w:r>
    </w:p>
    <w:p w14:paraId="0FF44EC0"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врача-невролога;</w:t>
      </w:r>
    </w:p>
    <w:p w14:paraId="0FF44EC1"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консультация врач-онколога;</w:t>
      </w:r>
    </w:p>
    <w:p w14:paraId="0FF44EC2"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компьютерная томография лицевого черепа;</w:t>
      </w:r>
    </w:p>
    <w:p w14:paraId="0FF44EC3"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магнитно-резонансная томография височно-нижнечелюстных суставов;</w:t>
      </w:r>
    </w:p>
    <w:p w14:paraId="0FF44EC4" w14:textId="77777777" w:rsidR="003E77C1" w:rsidRPr="00EE23BE" w:rsidRDefault="003807D7" w:rsidP="00E63D46">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магнитно-резонансная томография головы, шеи;</w:t>
      </w:r>
    </w:p>
    <w:p w14:paraId="537A4E69" w14:textId="0A6B2B59" w:rsidR="00EF3920" w:rsidRPr="00FD0194" w:rsidRDefault="003807D7" w:rsidP="00FD0194">
      <w:pPr>
        <w:numPr>
          <w:ilvl w:val="0"/>
          <w:numId w:val="326"/>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электромиография.</w:t>
      </w:r>
    </w:p>
    <w:p w14:paraId="0FF44EC7" w14:textId="77777777" w:rsidR="003E77C1" w:rsidRPr="00EE23BE" w:rsidRDefault="003807D7" w:rsidP="00FD0194">
      <w:pPr>
        <w:spacing w:before="60" w:after="0" w:line="240" w:lineRule="auto"/>
        <w:ind w:firstLine="709"/>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 xml:space="preserve">Отделение оториноларингологии: </w:t>
      </w:r>
    </w:p>
    <w:p w14:paraId="0FF44EC8" w14:textId="77777777" w:rsidR="003E77C1" w:rsidRPr="00EE23BE" w:rsidRDefault="003807D7" w:rsidP="00E63D46">
      <w:pPr>
        <w:numPr>
          <w:ilvl w:val="0"/>
          <w:numId w:val="32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рентгенография придаточных пазух носа (при хронических заболеваниях полости носа и придаточных пазух, срок давности 30 дней);</w:t>
      </w:r>
    </w:p>
    <w:p w14:paraId="0FF44EC9" w14:textId="77777777" w:rsidR="003E77C1" w:rsidRPr="00EE23BE" w:rsidRDefault="003807D7" w:rsidP="00E63D46">
      <w:pPr>
        <w:numPr>
          <w:ilvl w:val="0"/>
          <w:numId w:val="32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компьютерная томография или ядерная магнитно-резонансная томография придаточных пазух носа (по показаниям, срок давности 90 дней);</w:t>
      </w:r>
    </w:p>
    <w:p w14:paraId="0FF44ECA" w14:textId="77777777" w:rsidR="003E77C1" w:rsidRPr="00EE23BE" w:rsidRDefault="003807D7" w:rsidP="00E63D46">
      <w:pPr>
        <w:numPr>
          <w:ilvl w:val="0"/>
          <w:numId w:val="32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рентгенография височных костей по Шуллеру и Майеру (при хронических заболеваниях среднего уха, срок давности 30 дней);</w:t>
      </w:r>
    </w:p>
    <w:p w14:paraId="0FF44ECB" w14:textId="77777777" w:rsidR="003E77C1" w:rsidRPr="00EE23BE" w:rsidRDefault="003807D7" w:rsidP="00E63D46">
      <w:pPr>
        <w:numPr>
          <w:ilvl w:val="0"/>
          <w:numId w:val="327"/>
        </w:numPr>
        <w:spacing w:after="0" w:line="240" w:lineRule="auto"/>
        <w:ind w:left="0" w:firstLine="0"/>
        <w:jc w:val="both"/>
        <w:rPr>
          <w:rFonts w:ascii="PT Astra Serif" w:eastAsia="PT Astra Serif" w:hAnsi="PT Astra Serif" w:cs="PT Astra Serif"/>
          <w:sz w:val="26"/>
          <w:szCs w:val="26"/>
        </w:rPr>
      </w:pPr>
      <w:r w:rsidRPr="00EE23BE">
        <w:rPr>
          <w:rFonts w:ascii="PT Astra Serif" w:eastAsia="PT Astra Serif" w:hAnsi="PT Astra Serif" w:cs="PT Astra Serif"/>
          <w:sz w:val="26"/>
          <w:szCs w:val="26"/>
        </w:rPr>
        <w:t>компьютерная томография височных костей (по показаниям, срок давности 90 дней);</w:t>
      </w:r>
    </w:p>
    <w:p w14:paraId="0FF44ECC" w14:textId="77777777" w:rsidR="003E77C1" w:rsidRPr="00EE23BE" w:rsidRDefault="003807D7" w:rsidP="00E63D46">
      <w:pPr>
        <w:numPr>
          <w:ilvl w:val="0"/>
          <w:numId w:val="327"/>
        </w:numPr>
        <w:spacing w:after="0" w:line="240" w:lineRule="auto"/>
        <w:ind w:left="0" w:firstLine="0"/>
        <w:jc w:val="both"/>
        <w:rPr>
          <w:rFonts w:ascii="PT Astra Serif" w:eastAsia="PT Astra Serif" w:hAnsi="PT Astra Serif" w:cs="PT Astra Serif"/>
          <w:sz w:val="26"/>
          <w:szCs w:val="26"/>
        </w:rPr>
        <w:sectPr w:rsidR="003E77C1" w:rsidRPr="00EE23BE" w:rsidSect="001E68E4">
          <w:type w:val="nextColumn"/>
          <w:pgSz w:w="11909" w:h="16834"/>
          <w:pgMar w:top="1134" w:right="567" w:bottom="1134" w:left="1134" w:header="720" w:footer="720" w:gutter="0"/>
          <w:cols w:space="720"/>
        </w:sectPr>
      </w:pPr>
      <w:r w:rsidRPr="00EE23BE">
        <w:rPr>
          <w:rFonts w:ascii="PT Astra Serif" w:eastAsia="PT Astra Serif" w:hAnsi="PT Astra Serif" w:cs="PT Astra Serif"/>
          <w:sz w:val="26"/>
          <w:szCs w:val="26"/>
        </w:rPr>
        <w:t>Эзофагогастродуоденоскопия (при постожоговых стенозах пищевода).</w:t>
      </w:r>
    </w:p>
    <w:p w14:paraId="21376E68" w14:textId="77777777" w:rsidR="0032407E" w:rsidRPr="00AF0F5B" w:rsidRDefault="0032407E" w:rsidP="0032407E">
      <w:pPr>
        <w:pStyle w:val="10"/>
        <w:spacing w:before="120" w:line="240" w:lineRule="auto"/>
        <w:ind w:firstLine="709"/>
        <w:jc w:val="right"/>
        <w:rPr>
          <w:rFonts w:ascii="PT Astra Serif" w:eastAsia="PT Astra Serif" w:hAnsi="PT Astra Serif" w:cs="PT Astra Serif"/>
          <w:sz w:val="26"/>
          <w:szCs w:val="26"/>
        </w:rPr>
      </w:pPr>
      <w:bookmarkStart w:id="135" w:name="_Toc77860735"/>
      <w:r w:rsidRPr="00AF0F5B">
        <w:rPr>
          <w:rFonts w:ascii="PT Astra Serif" w:eastAsia="PT Astra Serif" w:hAnsi="PT Astra Serif" w:cs="PT Astra Serif"/>
          <w:sz w:val="26"/>
          <w:szCs w:val="26"/>
        </w:rPr>
        <w:t>Приложение № 12</w:t>
      </w:r>
      <w:bookmarkEnd w:id="135"/>
    </w:p>
    <w:p w14:paraId="669356C8" w14:textId="77777777" w:rsidR="0032407E" w:rsidRPr="00AF0F5B" w:rsidRDefault="0032407E" w:rsidP="0032407E">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3D75300A" w14:textId="77777777" w:rsidR="0032407E" w:rsidRPr="00AF0F5B" w:rsidRDefault="0032407E" w:rsidP="0032407E">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53C0D35D" w14:textId="77777777" w:rsidR="0032407E" w:rsidRPr="00AF0F5B" w:rsidRDefault="0032407E" w:rsidP="0032407E">
      <w:pPr>
        <w:pStyle w:val="2"/>
        <w:jc w:val="both"/>
        <w:rPr>
          <w:rFonts w:ascii="PT Astra Serif" w:hAnsi="PT Astra Serif"/>
          <w:sz w:val="26"/>
          <w:szCs w:val="26"/>
        </w:rPr>
      </w:pPr>
      <w:r w:rsidRPr="00AF0F5B">
        <w:rPr>
          <w:rFonts w:ascii="PT Astra Serif" w:hAnsi="PT Astra Serif"/>
          <w:sz w:val="26"/>
          <w:szCs w:val="26"/>
        </w:rPr>
        <w:t>Критерии новой модели медицинской организации, оказывающей первичную медико-санитарную помощь на территории Томской области</w:t>
      </w:r>
    </w:p>
    <w:p w14:paraId="2779678F" w14:textId="77777777" w:rsidR="0032407E" w:rsidRPr="00EE23BE" w:rsidRDefault="0032407E" w:rsidP="0032407E">
      <w:pPr>
        <w:spacing w:before="120" w:after="0" w:line="240" w:lineRule="auto"/>
        <w:rPr>
          <w:rFonts w:ascii="PT Astra Serif" w:eastAsia="PT Astra Serif" w:hAnsi="PT Astra Serif" w:cs="PT Astra Serif"/>
          <w:b/>
          <w:sz w:val="26"/>
          <w:szCs w:val="24"/>
        </w:rPr>
      </w:pPr>
      <w:r w:rsidRPr="00EE23BE">
        <w:rPr>
          <w:rFonts w:ascii="PT Astra Serif" w:eastAsia="PT Astra Serif" w:hAnsi="PT Astra Serif" w:cs="PT Astra Serif"/>
          <w:b/>
          <w:sz w:val="26"/>
          <w:szCs w:val="24"/>
        </w:rPr>
        <w:t>Критерии новой модели медицинской организации, оказывающей первичную медико-санитарную помощь на территории Томской области</w:t>
      </w:r>
    </w:p>
    <w:p w14:paraId="7786AB71" w14:textId="77777777" w:rsidR="0032407E" w:rsidRPr="00EE23BE" w:rsidRDefault="0032407E" w:rsidP="0032407E">
      <w:pPr>
        <w:spacing w:before="120" w:after="0" w:line="240" w:lineRule="auto"/>
        <w:jc w:val="center"/>
        <w:rPr>
          <w:rFonts w:ascii="PT Astra Serif" w:eastAsia="PT Astra Serif" w:hAnsi="PT Astra Serif" w:cs="PT Astra Serif"/>
          <w:szCs w:val="24"/>
        </w:rPr>
      </w:pPr>
      <w:r w:rsidRPr="00EE23BE">
        <w:rPr>
          <w:rFonts w:ascii="PT Astra Serif" w:eastAsia="PT Astra Serif" w:hAnsi="PT Astra Serif" w:cs="PT Astra Serif"/>
          <w:szCs w:val="24"/>
        </w:rPr>
        <w:t xml:space="preserve">(в соответствии с Методическими рекомендациями Минздрава России «Новая модель медицинской организации, оказывающей первичную медико-санитарную помощь» </w:t>
      </w:r>
    </w:p>
    <w:p w14:paraId="046C0DBC" w14:textId="77777777" w:rsidR="0032407E" w:rsidRPr="00EE23BE" w:rsidRDefault="0032407E" w:rsidP="0032407E">
      <w:pPr>
        <w:spacing w:before="120" w:after="0" w:line="240" w:lineRule="auto"/>
        <w:jc w:val="center"/>
        <w:rPr>
          <w:rFonts w:ascii="PT Astra Serif" w:eastAsia="PT Astra Serif" w:hAnsi="PT Astra Serif" w:cs="PT Astra Serif"/>
          <w:szCs w:val="24"/>
        </w:rPr>
      </w:pPr>
      <w:r w:rsidRPr="00EE23BE">
        <w:rPr>
          <w:rFonts w:ascii="PT Astra Serif" w:eastAsia="PT Astra Serif" w:hAnsi="PT Astra Serif" w:cs="PT Astra Serif"/>
          <w:szCs w:val="24"/>
        </w:rPr>
        <w:t>(2-е изд. от 30.07.2019 г.)</w:t>
      </w:r>
    </w:p>
    <w:p w14:paraId="40578631" w14:textId="77777777" w:rsidR="0032407E" w:rsidRPr="00EE23BE" w:rsidRDefault="0032407E" w:rsidP="0032407E">
      <w:pPr>
        <w:spacing w:before="120" w:after="0" w:line="240" w:lineRule="auto"/>
        <w:jc w:val="center"/>
        <w:rPr>
          <w:rFonts w:ascii="PT Astra Serif" w:hAnsi="PT Astra Serif"/>
          <w:sz w:val="26"/>
          <w:szCs w:val="26"/>
        </w:rPr>
      </w:pPr>
    </w:p>
    <w:tbl>
      <w:tblPr>
        <w:tblW w:w="9513" w:type="dxa"/>
        <w:tblInd w:w="93" w:type="dxa"/>
        <w:tblLook w:val="04A0" w:firstRow="1" w:lastRow="0" w:firstColumn="1" w:lastColumn="0" w:noHBand="0" w:noVBand="1"/>
      </w:tblPr>
      <w:tblGrid>
        <w:gridCol w:w="1152"/>
        <w:gridCol w:w="4836"/>
        <w:gridCol w:w="3525"/>
      </w:tblGrid>
      <w:tr w:rsidR="0032407E" w:rsidRPr="00EE23BE" w14:paraId="0641EEB6" w14:textId="77777777" w:rsidTr="0032407E">
        <w:trPr>
          <w:trHeight w:val="70"/>
        </w:trPr>
        <w:tc>
          <w:tcPr>
            <w:tcW w:w="1152" w:type="dxa"/>
            <w:tcBorders>
              <w:top w:val="single" w:sz="4" w:space="0" w:color="auto"/>
              <w:left w:val="single" w:sz="4" w:space="0" w:color="auto"/>
              <w:bottom w:val="single" w:sz="4" w:space="0" w:color="auto"/>
              <w:right w:val="single" w:sz="4" w:space="0" w:color="auto"/>
            </w:tcBorders>
            <w:vAlign w:val="center"/>
          </w:tcPr>
          <w:p w14:paraId="78C3D5AC" w14:textId="77777777" w:rsidR="0032407E" w:rsidRPr="00EE23BE" w:rsidRDefault="0032407E" w:rsidP="00F6560B">
            <w:pPr>
              <w:spacing w:before="120" w:after="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критерия НММО</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91974" w14:textId="77777777" w:rsidR="0032407E" w:rsidRPr="00EE23BE" w:rsidRDefault="0032407E" w:rsidP="00F6560B">
            <w:pPr>
              <w:spacing w:before="120" w:after="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Наименование критерия</w:t>
            </w:r>
          </w:p>
        </w:tc>
        <w:tc>
          <w:tcPr>
            <w:tcW w:w="3525" w:type="dxa"/>
            <w:tcBorders>
              <w:top w:val="single" w:sz="4" w:space="0" w:color="auto"/>
              <w:left w:val="single" w:sz="4" w:space="0" w:color="auto"/>
              <w:bottom w:val="single" w:sz="4" w:space="0" w:color="auto"/>
              <w:right w:val="single" w:sz="4" w:space="0" w:color="auto"/>
            </w:tcBorders>
            <w:vAlign w:val="center"/>
          </w:tcPr>
          <w:p w14:paraId="08823543" w14:textId="77777777" w:rsidR="0032407E" w:rsidRPr="00EE23BE" w:rsidRDefault="0032407E" w:rsidP="00F6560B">
            <w:pPr>
              <w:spacing w:before="120" w:after="0" w:line="240" w:lineRule="auto"/>
              <w:jc w:val="cente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Целевое значение</w:t>
            </w:r>
          </w:p>
        </w:tc>
      </w:tr>
      <w:tr w:rsidR="0032407E" w:rsidRPr="00EE23BE" w14:paraId="0E91FD7B" w14:textId="77777777" w:rsidTr="0032407E">
        <w:trPr>
          <w:trHeight w:val="283"/>
        </w:trPr>
        <w:tc>
          <w:tcPr>
            <w:tcW w:w="9513" w:type="dxa"/>
            <w:gridSpan w:val="3"/>
            <w:tcBorders>
              <w:top w:val="single" w:sz="4" w:space="0" w:color="auto"/>
              <w:left w:val="single" w:sz="4" w:space="0" w:color="auto"/>
              <w:bottom w:val="single" w:sz="4" w:space="0" w:color="auto"/>
              <w:right w:val="single" w:sz="4" w:space="0" w:color="auto"/>
            </w:tcBorders>
          </w:tcPr>
          <w:p w14:paraId="2A6F6568" w14:textId="77777777" w:rsidR="0032407E" w:rsidRPr="00EE23BE" w:rsidRDefault="0032407E" w:rsidP="00F6560B">
            <w:pPr>
              <w:spacing w:before="120"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Блок 1. Управление потоками пациентов</w:t>
            </w:r>
          </w:p>
        </w:tc>
      </w:tr>
      <w:tr w:rsidR="0032407E" w:rsidRPr="00EE23BE" w14:paraId="77765972" w14:textId="77777777" w:rsidTr="0032407E">
        <w:trPr>
          <w:trHeight w:val="70"/>
        </w:trPr>
        <w:tc>
          <w:tcPr>
            <w:tcW w:w="1152" w:type="dxa"/>
            <w:tcBorders>
              <w:top w:val="single" w:sz="4" w:space="0" w:color="auto"/>
              <w:left w:val="single" w:sz="4" w:space="0" w:color="auto"/>
              <w:bottom w:val="single" w:sz="4" w:space="0" w:color="auto"/>
              <w:right w:val="single" w:sz="4" w:space="0" w:color="auto"/>
            </w:tcBorders>
            <w:vAlign w:val="center"/>
          </w:tcPr>
          <w:p w14:paraId="11B62217" w14:textId="77777777" w:rsidR="0032407E" w:rsidRPr="00EE23BE" w:rsidRDefault="0032407E" w:rsidP="00F6560B">
            <w:pPr>
              <w:spacing w:before="120"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1</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68DFF" w14:textId="77777777" w:rsidR="0032407E" w:rsidRPr="00EE23BE" w:rsidRDefault="0032407E" w:rsidP="00F6560B">
            <w:pPr>
              <w:spacing w:before="120"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Количество пересечений потоков при проведении диспансеризации, профилактических медицинских осмотров с иными потоками пациентов в поликлинике</w:t>
            </w:r>
          </w:p>
        </w:tc>
        <w:tc>
          <w:tcPr>
            <w:tcW w:w="3525" w:type="dxa"/>
            <w:tcBorders>
              <w:top w:val="single" w:sz="4" w:space="0" w:color="auto"/>
              <w:left w:val="single" w:sz="4" w:space="0" w:color="auto"/>
              <w:bottom w:val="single" w:sz="4" w:space="0" w:color="auto"/>
              <w:right w:val="single" w:sz="4" w:space="0" w:color="auto"/>
            </w:tcBorders>
            <w:vAlign w:val="center"/>
          </w:tcPr>
          <w:p w14:paraId="14C2279C" w14:textId="77777777" w:rsidR="0032407E" w:rsidRPr="00EE23BE" w:rsidRDefault="0032407E" w:rsidP="00F6560B">
            <w:pPr>
              <w:spacing w:before="120"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Не более 3 пересечений</w:t>
            </w:r>
          </w:p>
        </w:tc>
      </w:tr>
      <w:tr w:rsidR="0032407E" w:rsidRPr="00EE23BE" w14:paraId="258A5F8D" w14:textId="77777777" w:rsidTr="0032407E">
        <w:trPr>
          <w:trHeight w:val="70"/>
        </w:trPr>
        <w:tc>
          <w:tcPr>
            <w:tcW w:w="1152" w:type="dxa"/>
            <w:tcBorders>
              <w:top w:val="nil"/>
              <w:left w:val="single" w:sz="4" w:space="0" w:color="auto"/>
              <w:bottom w:val="single" w:sz="4" w:space="0" w:color="auto"/>
              <w:right w:val="single" w:sz="4" w:space="0" w:color="auto"/>
            </w:tcBorders>
            <w:vAlign w:val="center"/>
          </w:tcPr>
          <w:p w14:paraId="12525916" w14:textId="77777777" w:rsidR="0032407E" w:rsidRPr="00EE23BE" w:rsidRDefault="0032407E" w:rsidP="00F6560B">
            <w:pPr>
              <w:spacing w:before="120"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2</w:t>
            </w:r>
          </w:p>
        </w:tc>
        <w:tc>
          <w:tcPr>
            <w:tcW w:w="4836" w:type="dxa"/>
            <w:tcBorders>
              <w:top w:val="nil"/>
              <w:left w:val="single" w:sz="4" w:space="0" w:color="auto"/>
              <w:bottom w:val="single" w:sz="4" w:space="0" w:color="auto"/>
              <w:right w:val="single" w:sz="4" w:space="0" w:color="auto"/>
            </w:tcBorders>
            <w:shd w:val="clear" w:color="auto" w:fill="auto"/>
            <w:vAlign w:val="center"/>
            <w:hideMark/>
          </w:tcPr>
          <w:p w14:paraId="7C305F67" w14:textId="77777777" w:rsidR="0032407E" w:rsidRPr="00EE23BE" w:rsidRDefault="0032407E" w:rsidP="00F6560B">
            <w:pPr>
              <w:spacing w:before="120"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Количество пересечений потоков пациентов при предоставлении платных медицинских услуг и медицинской помощи в рамках ТПГГ</w:t>
            </w:r>
          </w:p>
        </w:tc>
        <w:tc>
          <w:tcPr>
            <w:tcW w:w="3525" w:type="dxa"/>
            <w:tcBorders>
              <w:top w:val="nil"/>
              <w:left w:val="single" w:sz="4" w:space="0" w:color="auto"/>
              <w:bottom w:val="single" w:sz="4" w:space="0" w:color="auto"/>
              <w:right w:val="single" w:sz="4" w:space="0" w:color="auto"/>
            </w:tcBorders>
            <w:vAlign w:val="center"/>
          </w:tcPr>
          <w:p w14:paraId="66C8FE62"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Не более 1 пересечения </w:t>
            </w:r>
          </w:p>
          <w:p w14:paraId="47D3DB21" w14:textId="77777777" w:rsidR="0032407E" w:rsidRPr="00EE23BE" w:rsidRDefault="0032407E" w:rsidP="00F6560B">
            <w:pPr>
              <w:spacing w:before="120" w:after="0" w:line="240" w:lineRule="auto"/>
              <w:rPr>
                <w:rFonts w:ascii="PT Astra Serif" w:eastAsia="PT Astra Serif" w:hAnsi="PT Astra Serif" w:cs="PT Astra Serif"/>
                <w:sz w:val="24"/>
                <w:szCs w:val="24"/>
              </w:rPr>
            </w:pPr>
          </w:p>
        </w:tc>
      </w:tr>
      <w:tr w:rsidR="0032407E" w:rsidRPr="00EE23BE" w14:paraId="36E8C206" w14:textId="77777777" w:rsidTr="0032407E">
        <w:trPr>
          <w:trHeight w:val="70"/>
        </w:trPr>
        <w:tc>
          <w:tcPr>
            <w:tcW w:w="1152" w:type="dxa"/>
            <w:tcBorders>
              <w:top w:val="single" w:sz="4" w:space="0" w:color="auto"/>
              <w:left w:val="single" w:sz="4" w:space="0" w:color="auto"/>
              <w:bottom w:val="single" w:sz="4" w:space="0" w:color="auto"/>
              <w:right w:val="single" w:sz="4" w:space="0" w:color="auto"/>
            </w:tcBorders>
            <w:vAlign w:val="center"/>
          </w:tcPr>
          <w:p w14:paraId="4880608A"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3</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47071"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Последовательность действий пациента в потоке процесса оказания ему медицинской помощи </w:t>
            </w:r>
          </w:p>
        </w:tc>
        <w:tc>
          <w:tcPr>
            <w:tcW w:w="3525" w:type="dxa"/>
            <w:tcBorders>
              <w:top w:val="single" w:sz="4" w:space="0" w:color="auto"/>
              <w:left w:val="single" w:sz="4" w:space="0" w:color="auto"/>
              <w:bottom w:val="single" w:sz="4" w:space="0" w:color="auto"/>
              <w:right w:val="single" w:sz="4" w:space="0" w:color="auto"/>
            </w:tcBorders>
            <w:vAlign w:val="center"/>
          </w:tcPr>
          <w:p w14:paraId="455A5E84"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Не более 1 действия, порождающего возврат по потоку </w:t>
            </w:r>
          </w:p>
        </w:tc>
      </w:tr>
      <w:tr w:rsidR="0032407E" w:rsidRPr="00EE23BE" w14:paraId="2C7538C1" w14:textId="77777777" w:rsidTr="0032407E">
        <w:trPr>
          <w:trHeight w:val="397"/>
        </w:trPr>
        <w:tc>
          <w:tcPr>
            <w:tcW w:w="9513" w:type="dxa"/>
            <w:gridSpan w:val="3"/>
            <w:tcBorders>
              <w:top w:val="single" w:sz="4" w:space="0" w:color="auto"/>
              <w:left w:val="single" w:sz="4" w:space="0" w:color="auto"/>
              <w:bottom w:val="single" w:sz="4" w:space="0" w:color="auto"/>
              <w:right w:val="single" w:sz="4" w:space="0" w:color="auto"/>
            </w:tcBorders>
          </w:tcPr>
          <w:p w14:paraId="1A68403E"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Блок 2. Качество пространства </w:t>
            </w:r>
          </w:p>
        </w:tc>
      </w:tr>
      <w:tr w:rsidR="0032407E" w:rsidRPr="00EE23BE" w14:paraId="080308DF" w14:textId="77777777" w:rsidTr="0032407E">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280F20BA"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4</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tcPr>
          <w:p w14:paraId="67674686"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Организация зоны (зон) комфортного ожидания для пациентов</w:t>
            </w:r>
          </w:p>
        </w:tc>
        <w:tc>
          <w:tcPr>
            <w:tcW w:w="3525" w:type="dxa"/>
            <w:tcBorders>
              <w:top w:val="single" w:sz="4" w:space="0" w:color="auto"/>
              <w:left w:val="single" w:sz="4" w:space="0" w:color="auto"/>
              <w:bottom w:val="single" w:sz="4" w:space="0" w:color="auto"/>
              <w:right w:val="single" w:sz="4" w:space="0" w:color="auto"/>
            </w:tcBorders>
            <w:shd w:val="clear" w:color="auto" w:fill="auto"/>
            <w:vAlign w:val="center"/>
          </w:tcPr>
          <w:p w14:paraId="00098369"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Не менее 1 зоны, соответствующей формат «минимум» (пункт 6.1 настоящего стандарта)</w:t>
            </w:r>
          </w:p>
        </w:tc>
      </w:tr>
      <w:tr w:rsidR="0032407E" w:rsidRPr="00EE23BE" w14:paraId="3655D6ED" w14:textId="77777777" w:rsidTr="0032407E">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77780F8D"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5</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F99917"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Организация системы навигации в медицинской организации </w:t>
            </w:r>
          </w:p>
        </w:tc>
        <w:tc>
          <w:tcPr>
            <w:tcW w:w="3525" w:type="dxa"/>
            <w:tcBorders>
              <w:top w:val="single" w:sz="4" w:space="0" w:color="auto"/>
              <w:left w:val="single" w:sz="4" w:space="0" w:color="auto"/>
              <w:bottom w:val="single" w:sz="4" w:space="0" w:color="auto"/>
              <w:right w:val="single" w:sz="4" w:space="0" w:color="auto"/>
            </w:tcBorders>
            <w:shd w:val="clear" w:color="auto" w:fill="auto"/>
            <w:vAlign w:val="center"/>
          </w:tcPr>
          <w:p w14:paraId="2972DB5A"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Время поиска необходимой информации в точках ветвления маршрута, занимает менее 30 секунд </w:t>
            </w:r>
          </w:p>
        </w:tc>
      </w:tr>
      <w:tr w:rsidR="0032407E" w:rsidRPr="00EE23BE" w14:paraId="4CEAC597" w14:textId="77777777" w:rsidTr="0032407E">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162303AA"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6</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tcPr>
          <w:p w14:paraId="585041C2" w14:textId="77777777" w:rsidR="0032407E" w:rsidRPr="00EE23BE" w:rsidRDefault="0032407E" w:rsidP="00F6560B">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Организация рабо</w:t>
            </w:r>
            <w:bookmarkStart w:id="136" w:name="_GoBack"/>
            <w:bookmarkEnd w:id="136"/>
            <w:r w:rsidRPr="00EE23BE">
              <w:rPr>
                <w:rFonts w:ascii="PT Astra Serif" w:eastAsia="PT Astra Serif" w:hAnsi="PT Astra Serif" w:cs="PT Astra Serif"/>
                <w:color w:val="auto"/>
                <w:lang w:eastAsia="ru-RU"/>
              </w:rPr>
              <w:t>чих мест по системе 5С</w:t>
            </w:r>
          </w:p>
        </w:tc>
        <w:tc>
          <w:tcPr>
            <w:tcW w:w="3525" w:type="dxa"/>
            <w:tcBorders>
              <w:top w:val="single" w:sz="4" w:space="0" w:color="auto"/>
              <w:left w:val="single" w:sz="4" w:space="0" w:color="auto"/>
              <w:bottom w:val="single" w:sz="4" w:space="0" w:color="auto"/>
              <w:right w:val="single" w:sz="4" w:space="0" w:color="auto"/>
            </w:tcBorders>
            <w:shd w:val="clear" w:color="auto" w:fill="auto"/>
            <w:vAlign w:val="center"/>
          </w:tcPr>
          <w:p w14:paraId="19F7A7BD" w14:textId="34403274" w:rsidR="0032407E" w:rsidRPr="00EE23BE" w:rsidRDefault="0032407E" w:rsidP="00A7153E">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Реализованы 3 и более шага в организации и поддержании порядка на рабочих местах по системе 5С </w:t>
            </w:r>
            <w:r w:rsidR="00A7153E">
              <w:rPr>
                <w:rFonts w:ascii="PT Astra Serif" w:eastAsia="PT Astra Serif" w:hAnsi="PT Astra Serif" w:cs="PT Astra Serif"/>
                <w:color w:val="auto"/>
                <w:lang w:eastAsia="ru-RU"/>
              </w:rPr>
              <w:t>на всех рабочих местах</w:t>
            </w:r>
          </w:p>
        </w:tc>
      </w:tr>
    </w:tbl>
    <w:p w14:paraId="0FF44ECD" w14:textId="77777777" w:rsidR="003E77C1" w:rsidRPr="00EE23BE" w:rsidRDefault="003E77C1" w:rsidP="00E63D46">
      <w:pPr>
        <w:spacing w:before="120"/>
        <w:rPr>
          <w:rFonts w:ascii="PT Astra Serif" w:eastAsia="Times New Roman" w:hAnsi="PT Astra Serif" w:cs="Times New Roman"/>
        </w:rPr>
        <w:sectPr w:rsidR="003E77C1" w:rsidRPr="00EE23BE" w:rsidSect="001E68E4">
          <w:type w:val="nextColumn"/>
          <w:pgSz w:w="11909" w:h="16834"/>
          <w:pgMar w:top="1134" w:right="567" w:bottom="1134" w:left="1134" w:header="720" w:footer="720" w:gutter="0"/>
          <w:cols w:space="720"/>
        </w:sectPr>
      </w:pPr>
    </w:p>
    <w:tbl>
      <w:tblPr>
        <w:tblW w:w="8804" w:type="dxa"/>
        <w:tblInd w:w="93" w:type="dxa"/>
        <w:tblLook w:val="04A0" w:firstRow="1" w:lastRow="0" w:firstColumn="1" w:lastColumn="0" w:noHBand="0" w:noVBand="1"/>
      </w:tblPr>
      <w:tblGrid>
        <w:gridCol w:w="1152"/>
        <w:gridCol w:w="4836"/>
        <w:gridCol w:w="2816"/>
      </w:tblGrid>
      <w:tr w:rsidR="008977D5" w:rsidRPr="00EE23BE" w14:paraId="2FBFE08C" w14:textId="77777777" w:rsidTr="002922A1">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47347C94" w14:textId="1FB910D6" w:rsidR="008977D5" w:rsidRPr="00EE23BE" w:rsidRDefault="00CC6088" w:rsidP="00E63D46">
            <w:pPr>
              <w:pStyle w:val="Default"/>
              <w:spacing w:before="120"/>
              <w:rPr>
                <w:rFonts w:ascii="PT Astra Serif" w:eastAsia="PT Astra Serif" w:hAnsi="PT Astra Serif" w:cs="PT Astra Serif"/>
                <w:color w:val="auto"/>
                <w:lang w:eastAsia="ru-RU"/>
              </w:rPr>
            </w:pPr>
            <w:bookmarkStart w:id="137" w:name="_Приложение_11_Критерии"/>
            <w:bookmarkEnd w:id="137"/>
            <w:r w:rsidRPr="00EE23BE">
              <w:rPr>
                <w:rFonts w:ascii="PT Astra Serif" w:eastAsia="PT Astra Serif" w:hAnsi="PT Astra Serif" w:cs="PT Astra Serif"/>
                <w:color w:val="auto"/>
                <w:lang w:eastAsia="ru-RU"/>
              </w:rPr>
              <w:t>7</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C1BD9"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Организация системы информирования в медицинской организации </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56E524C1"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Наличие 100% элементов информации от их общего объема, указанного в Контрольном листе оценки системы информирования в медицинской организации (приложение 3 Методических рекомендаций Минздрава РФ) </w:t>
            </w:r>
          </w:p>
        </w:tc>
      </w:tr>
      <w:tr w:rsidR="00FD1C0F" w:rsidRPr="00EE23BE" w14:paraId="77160E70" w14:textId="77777777" w:rsidTr="002922A1">
        <w:trPr>
          <w:trHeight w:val="405"/>
        </w:trPr>
        <w:tc>
          <w:tcPr>
            <w:tcW w:w="8804" w:type="dxa"/>
            <w:gridSpan w:val="3"/>
            <w:tcBorders>
              <w:top w:val="single" w:sz="4" w:space="0" w:color="auto"/>
              <w:left w:val="single" w:sz="4" w:space="0" w:color="auto"/>
              <w:bottom w:val="single" w:sz="4" w:space="0" w:color="auto"/>
              <w:right w:val="single" w:sz="4" w:space="0" w:color="auto"/>
            </w:tcBorders>
            <w:vAlign w:val="center"/>
          </w:tcPr>
          <w:p w14:paraId="3EC3C2D4" w14:textId="7B946BBC" w:rsidR="00FD1C0F" w:rsidRPr="00EE23BE" w:rsidRDefault="00FD1C0F"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Блок 3. </w:t>
            </w:r>
            <w:r w:rsidR="00EA294A" w:rsidRPr="00EE23BE">
              <w:rPr>
                <w:rFonts w:ascii="PT Astra Serif" w:eastAsia="PT Astra Serif" w:hAnsi="PT Astra Serif" w:cs="PT Astra Serif"/>
                <w:color w:val="auto"/>
                <w:lang w:eastAsia="ru-RU"/>
              </w:rPr>
              <w:t>Управление запасами</w:t>
            </w:r>
          </w:p>
        </w:tc>
      </w:tr>
      <w:tr w:rsidR="00FD1C0F" w:rsidRPr="00EE23BE" w14:paraId="77CF2AF6" w14:textId="77777777" w:rsidTr="002922A1">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23303018" w14:textId="07F610E6" w:rsidR="00FD1C0F" w:rsidRPr="00EE23BE" w:rsidRDefault="00EA294A"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8</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tcPr>
          <w:p w14:paraId="0AB1C7F6" w14:textId="4DF60AFE" w:rsidR="00FD1C0F" w:rsidRPr="00EE23BE" w:rsidRDefault="00FA3BED"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Процесс снабжения лекарственными средствами, изделиями медицинского назначения и прочими мат</w:t>
            </w:r>
            <w:r w:rsidR="003E7860" w:rsidRPr="00EE23BE">
              <w:rPr>
                <w:rFonts w:ascii="PT Astra Serif" w:eastAsia="PT Astra Serif" w:hAnsi="PT Astra Serif" w:cs="PT Astra Serif"/>
                <w:color w:val="auto"/>
                <w:lang w:eastAsia="ru-RU"/>
              </w:rPr>
              <w:t>е</w:t>
            </w:r>
            <w:r w:rsidRPr="00EE23BE">
              <w:rPr>
                <w:rFonts w:ascii="PT Astra Serif" w:eastAsia="PT Astra Serif" w:hAnsi="PT Astra Serif" w:cs="PT Astra Serif"/>
                <w:color w:val="auto"/>
                <w:lang w:eastAsia="ru-RU"/>
              </w:rPr>
              <w:t xml:space="preserve">риалами от склада поставщика до медицинской организации </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6150E788" w14:textId="6045DEE4" w:rsidR="00FD1C0F" w:rsidRPr="00EE23BE" w:rsidRDefault="00FA3BED"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Уровень запасов на складе медицинской организации не превышает четверти объема годовой закупки</w:t>
            </w:r>
            <w:r w:rsidR="003E7860" w:rsidRPr="00EE23BE">
              <w:rPr>
                <w:rStyle w:val="af1"/>
                <w:rFonts w:ascii="PT Astra Serif" w:eastAsia="PT Astra Serif" w:hAnsi="PT Astra Serif" w:cs="PT Astra Serif"/>
                <w:color w:val="auto"/>
                <w:lang w:eastAsia="ru-RU"/>
              </w:rPr>
              <w:footnoteReference w:id="1"/>
            </w:r>
          </w:p>
        </w:tc>
      </w:tr>
      <w:tr w:rsidR="00FD1C0F" w:rsidRPr="00EE23BE" w14:paraId="127D92A4" w14:textId="77777777" w:rsidTr="002922A1">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28114B45" w14:textId="2D05C146" w:rsidR="00FD1C0F" w:rsidRPr="00EE23BE" w:rsidRDefault="000114F0"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9</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tcPr>
          <w:p w14:paraId="3A8168A3" w14:textId="66AD33D6" w:rsidR="00FD1C0F" w:rsidRPr="00EE23BE" w:rsidRDefault="00D3001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Процесс снабжения лекарственными средствами, изделиями медицинского назначения и прочими материалами и их расходования в медицинской организации осуществляется по принципу «</w:t>
            </w:r>
            <w:r w:rsidR="00191DC4" w:rsidRPr="00EE23BE">
              <w:rPr>
                <w:rFonts w:ascii="PT Astra Serif" w:eastAsia="PT Astra Serif" w:hAnsi="PT Astra Serif" w:cs="PT Astra Serif"/>
                <w:color w:val="auto"/>
                <w:lang w:eastAsia="ru-RU"/>
              </w:rPr>
              <w:t>Т</w:t>
            </w:r>
            <w:r w:rsidR="00C03FBC" w:rsidRPr="00EE23BE">
              <w:rPr>
                <w:rFonts w:ascii="PT Astra Serif" w:eastAsia="PT Astra Serif" w:hAnsi="PT Astra Serif" w:cs="PT Astra Serif"/>
                <w:color w:val="auto"/>
                <w:lang w:eastAsia="ru-RU"/>
              </w:rPr>
              <w:t>очно вовремя»</w:t>
            </w:r>
            <w:r w:rsidRPr="00EE23BE">
              <w:rPr>
                <w:rFonts w:ascii="PT Astra Serif" w:eastAsia="PT Astra Serif" w:hAnsi="PT Astra Serif" w:cs="PT Astra Serif"/>
                <w:color w:val="auto"/>
                <w:lang w:eastAsia="ru-RU"/>
              </w:rPr>
              <w:t xml:space="preserve"> </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11981580" w14:textId="35249413" w:rsidR="00FD1C0F" w:rsidRPr="00EE23BE" w:rsidRDefault="00C03FBC"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Уровень запасов не превышает</w:t>
            </w:r>
            <w:r w:rsidR="000A5118" w:rsidRPr="00EE23BE">
              <w:rPr>
                <w:rFonts w:ascii="PT Astra Serif" w:eastAsia="PT Astra Serif" w:hAnsi="PT Astra Serif" w:cs="PT Astra Serif"/>
                <w:color w:val="auto"/>
                <w:lang w:eastAsia="ru-RU"/>
              </w:rPr>
              <w:t xml:space="preserve"> недельную норму расходования (</w:t>
            </w:r>
            <w:r w:rsidR="00E804FE" w:rsidRPr="00EE23BE">
              <w:rPr>
                <w:rFonts w:ascii="PT Astra Serif" w:eastAsia="PT Astra Serif" w:hAnsi="PT Astra Serif" w:cs="PT Astra Serif"/>
                <w:color w:val="auto"/>
                <w:lang w:eastAsia="ru-RU"/>
              </w:rPr>
              <w:t>для лечебно-диагностических кабинетов)</w:t>
            </w:r>
            <w:r w:rsidR="00D01F53" w:rsidRPr="00EE23BE">
              <w:rPr>
                <w:rStyle w:val="af1"/>
                <w:rFonts w:ascii="PT Astra Serif" w:eastAsia="PT Astra Serif" w:hAnsi="PT Astra Serif" w:cs="PT Astra Serif"/>
                <w:color w:val="auto"/>
                <w:lang w:eastAsia="ru-RU"/>
              </w:rPr>
              <w:footnoteReference w:id="2"/>
            </w:r>
            <w:r w:rsidRPr="00EE23BE">
              <w:rPr>
                <w:rFonts w:ascii="PT Astra Serif" w:eastAsia="PT Astra Serif" w:hAnsi="PT Astra Serif" w:cs="PT Astra Serif"/>
                <w:color w:val="auto"/>
                <w:lang w:eastAsia="ru-RU"/>
              </w:rPr>
              <w:t xml:space="preserve"> </w:t>
            </w:r>
          </w:p>
        </w:tc>
      </w:tr>
      <w:tr w:rsidR="008977D5" w:rsidRPr="00EE23BE" w14:paraId="40A037D5" w14:textId="77777777" w:rsidTr="002922A1">
        <w:trPr>
          <w:trHeight w:val="70"/>
        </w:trPr>
        <w:tc>
          <w:tcPr>
            <w:tcW w:w="8804" w:type="dxa"/>
            <w:gridSpan w:val="3"/>
            <w:tcBorders>
              <w:top w:val="single" w:sz="4" w:space="0" w:color="auto"/>
              <w:left w:val="single" w:sz="4" w:space="0" w:color="auto"/>
              <w:bottom w:val="single" w:sz="4" w:space="0" w:color="auto"/>
              <w:right w:val="single" w:sz="4" w:space="0" w:color="auto"/>
            </w:tcBorders>
          </w:tcPr>
          <w:p w14:paraId="6F162BEE"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Блок 4. Стандартизация процессов </w:t>
            </w:r>
          </w:p>
        </w:tc>
      </w:tr>
      <w:tr w:rsidR="008977D5" w:rsidRPr="00EE23BE" w14:paraId="5AF3A306" w14:textId="77777777" w:rsidTr="002922A1">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5D8AAF48" w14:textId="196BF8FF" w:rsidR="008977D5" w:rsidRPr="00EE23BE" w:rsidRDefault="00134239"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10</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3533F"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Соответствие текущей деятельности медицинской организации стандартизированной работе улучшенных процессов </w:t>
            </w:r>
          </w:p>
          <w:p w14:paraId="5F4D558D" w14:textId="77777777" w:rsidR="008977D5" w:rsidRPr="00EE23BE" w:rsidRDefault="008977D5" w:rsidP="00E63D46">
            <w:pPr>
              <w:pStyle w:val="Default"/>
              <w:spacing w:before="120"/>
              <w:rPr>
                <w:rFonts w:ascii="PT Astra Serif" w:eastAsia="PT Astra Serif" w:hAnsi="PT Astra Serif" w:cs="PT Astra Serif"/>
                <w:color w:val="auto"/>
                <w:lang w:eastAsia="ru-RU"/>
              </w:rPr>
            </w:pP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34D7EEDF"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100% (доля соответствия текущей деятельности разработанным стандартам улучшенных процессов) </w:t>
            </w:r>
          </w:p>
        </w:tc>
      </w:tr>
      <w:tr w:rsidR="008977D5" w:rsidRPr="00EE23BE" w14:paraId="5F53AACE" w14:textId="77777777" w:rsidTr="002922A1">
        <w:trPr>
          <w:trHeight w:val="70"/>
        </w:trPr>
        <w:tc>
          <w:tcPr>
            <w:tcW w:w="8804" w:type="dxa"/>
            <w:gridSpan w:val="3"/>
            <w:tcBorders>
              <w:top w:val="single" w:sz="4" w:space="0" w:color="auto"/>
              <w:left w:val="single" w:sz="4" w:space="0" w:color="auto"/>
              <w:bottom w:val="single" w:sz="4" w:space="0" w:color="auto"/>
              <w:right w:val="single" w:sz="4" w:space="0" w:color="auto"/>
            </w:tcBorders>
          </w:tcPr>
          <w:p w14:paraId="4FC1F7FE"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Блок 6. Доступность медицинской помощи </w:t>
            </w:r>
          </w:p>
        </w:tc>
      </w:tr>
      <w:tr w:rsidR="008977D5" w:rsidRPr="00EE23BE" w14:paraId="7CECB66A" w14:textId="77777777" w:rsidTr="002922A1">
        <w:trPr>
          <w:trHeight w:val="405"/>
        </w:trPr>
        <w:tc>
          <w:tcPr>
            <w:tcW w:w="1152" w:type="dxa"/>
            <w:tcBorders>
              <w:top w:val="single" w:sz="4" w:space="0" w:color="auto"/>
              <w:left w:val="single" w:sz="4" w:space="0" w:color="auto"/>
              <w:right w:val="single" w:sz="4" w:space="0" w:color="auto"/>
            </w:tcBorders>
            <w:vAlign w:val="center"/>
          </w:tcPr>
          <w:p w14:paraId="27CC9161" w14:textId="4220C211" w:rsidR="008977D5" w:rsidRPr="00EE23BE" w:rsidRDefault="00134239"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16</w:t>
            </w:r>
          </w:p>
        </w:tc>
        <w:tc>
          <w:tcPr>
            <w:tcW w:w="4836" w:type="dxa"/>
            <w:vMerge w:val="restart"/>
            <w:tcBorders>
              <w:top w:val="single" w:sz="4" w:space="0" w:color="auto"/>
              <w:left w:val="single" w:sz="4" w:space="0" w:color="auto"/>
              <w:right w:val="single" w:sz="4" w:space="0" w:color="auto"/>
            </w:tcBorders>
            <w:shd w:val="clear" w:color="auto" w:fill="auto"/>
            <w:vAlign w:val="center"/>
            <w:hideMark/>
          </w:tcPr>
          <w:p w14:paraId="6DF20955"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Обеспечение амбулаторного приема плановых пациентов врачами строго по времени и по предварительной записи </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795CEC93"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Не менее 90% – доля посещений по установленному времени </w:t>
            </w:r>
          </w:p>
        </w:tc>
      </w:tr>
      <w:tr w:rsidR="008977D5" w:rsidRPr="00EE23BE" w14:paraId="0C320665" w14:textId="77777777" w:rsidTr="002922A1">
        <w:trPr>
          <w:trHeight w:val="405"/>
        </w:trPr>
        <w:tc>
          <w:tcPr>
            <w:tcW w:w="1152" w:type="dxa"/>
            <w:tcBorders>
              <w:left w:val="single" w:sz="4" w:space="0" w:color="auto"/>
              <w:bottom w:val="single" w:sz="4" w:space="0" w:color="auto"/>
              <w:right w:val="single" w:sz="4" w:space="0" w:color="auto"/>
            </w:tcBorders>
            <w:vAlign w:val="center"/>
          </w:tcPr>
          <w:p w14:paraId="201EF9D2" w14:textId="77777777" w:rsidR="008977D5" w:rsidRPr="00EE23BE" w:rsidRDefault="008977D5" w:rsidP="00E63D46">
            <w:pPr>
              <w:pStyle w:val="Default"/>
              <w:spacing w:before="120"/>
              <w:rPr>
                <w:rFonts w:ascii="PT Astra Serif" w:eastAsia="PT Astra Serif" w:hAnsi="PT Astra Serif" w:cs="PT Astra Serif"/>
                <w:color w:val="auto"/>
                <w:lang w:eastAsia="ru-RU"/>
              </w:rPr>
            </w:pPr>
          </w:p>
        </w:tc>
        <w:tc>
          <w:tcPr>
            <w:tcW w:w="4836" w:type="dxa"/>
            <w:vMerge/>
            <w:tcBorders>
              <w:left w:val="single" w:sz="4" w:space="0" w:color="auto"/>
              <w:bottom w:val="single" w:sz="4" w:space="0" w:color="auto"/>
              <w:right w:val="single" w:sz="4" w:space="0" w:color="auto"/>
            </w:tcBorders>
            <w:shd w:val="clear" w:color="auto" w:fill="auto"/>
            <w:vAlign w:val="center"/>
            <w:hideMark/>
          </w:tcPr>
          <w:p w14:paraId="5F62A3C3" w14:textId="77777777" w:rsidR="008977D5" w:rsidRPr="00EE23BE" w:rsidRDefault="008977D5" w:rsidP="00E63D46">
            <w:pPr>
              <w:pStyle w:val="Default"/>
              <w:spacing w:before="120"/>
              <w:rPr>
                <w:rFonts w:ascii="PT Astra Serif" w:eastAsia="PT Astra Serif" w:hAnsi="PT Astra Serif" w:cs="PT Astra Serif"/>
                <w:color w:val="auto"/>
                <w:lang w:eastAsia="ru-RU"/>
              </w:rPr>
            </w:pP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66314BB3"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Не менее 90 % – доля посещений по предварительной записи </w:t>
            </w:r>
          </w:p>
        </w:tc>
      </w:tr>
      <w:tr w:rsidR="008977D5" w:rsidRPr="00EE23BE" w14:paraId="1028E170" w14:textId="77777777" w:rsidTr="002922A1">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762C0789" w14:textId="0F99A3B3" w:rsidR="008977D5" w:rsidRPr="00EE23BE" w:rsidRDefault="00134239"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17</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A117A"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Обеспечение удаленной записи на прием в медицинские организации </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72ED2ECA"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Доля записей, произведенных без посещения регистратуры, составляет не менее 50% </w:t>
            </w:r>
          </w:p>
        </w:tc>
      </w:tr>
      <w:tr w:rsidR="008977D5" w:rsidRPr="00EE23BE" w14:paraId="1A1612CA" w14:textId="77777777" w:rsidTr="002922A1">
        <w:trPr>
          <w:trHeight w:val="405"/>
        </w:trPr>
        <w:tc>
          <w:tcPr>
            <w:tcW w:w="1152" w:type="dxa"/>
            <w:tcBorders>
              <w:top w:val="single" w:sz="4" w:space="0" w:color="auto"/>
              <w:left w:val="single" w:sz="4" w:space="0" w:color="auto"/>
              <w:bottom w:val="single" w:sz="4" w:space="0" w:color="auto"/>
              <w:right w:val="single" w:sz="4" w:space="0" w:color="auto"/>
            </w:tcBorders>
            <w:vAlign w:val="center"/>
          </w:tcPr>
          <w:p w14:paraId="0B5D4874" w14:textId="352DA07C" w:rsidR="008977D5" w:rsidRPr="00EE23BE" w:rsidRDefault="002922A1"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18</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1378D" w14:textId="3C045DF4"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Количество посещений при проведении профилактического осмотра и (или) первого</w:t>
            </w:r>
            <w:r w:rsidR="009B2A4B" w:rsidRPr="00EE23BE">
              <w:rPr>
                <w:rFonts w:ascii="PT Astra Serif" w:eastAsia="PT Astra Serif" w:hAnsi="PT Astra Serif" w:cs="PT Astra Serif"/>
                <w:color w:val="auto"/>
                <w:lang w:eastAsia="ru-RU"/>
              </w:rPr>
              <w:t xml:space="preserve"> этапа</w:t>
            </w:r>
            <w:r w:rsidRPr="00EE23BE">
              <w:rPr>
                <w:rFonts w:ascii="PT Astra Serif" w:eastAsia="PT Astra Serif" w:hAnsi="PT Astra Serif" w:cs="PT Astra Serif"/>
                <w:color w:val="auto"/>
                <w:lang w:eastAsia="ru-RU"/>
              </w:rPr>
              <w:t xml:space="preserve"> диспансеризации</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6DACD28B"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Не более 3 (трех) посещений </w:t>
            </w:r>
          </w:p>
        </w:tc>
      </w:tr>
      <w:tr w:rsidR="008977D5" w:rsidRPr="00EE23BE" w14:paraId="0EAE09CE" w14:textId="77777777" w:rsidTr="002922A1">
        <w:trPr>
          <w:trHeight w:val="70"/>
        </w:trPr>
        <w:tc>
          <w:tcPr>
            <w:tcW w:w="8804" w:type="dxa"/>
            <w:gridSpan w:val="3"/>
            <w:tcBorders>
              <w:top w:val="single" w:sz="4" w:space="0" w:color="auto"/>
              <w:left w:val="single" w:sz="4" w:space="0" w:color="auto"/>
              <w:bottom w:val="single" w:sz="4" w:space="0" w:color="auto"/>
              <w:right w:val="single" w:sz="4" w:space="0" w:color="auto"/>
            </w:tcBorders>
          </w:tcPr>
          <w:p w14:paraId="5BDB7F43"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Блок 7. Вовлеченность персонала в улучшения процессов </w:t>
            </w:r>
          </w:p>
        </w:tc>
      </w:tr>
      <w:tr w:rsidR="008977D5" w:rsidRPr="00EE23BE" w14:paraId="56091F2B" w14:textId="77777777" w:rsidTr="009B2A4B">
        <w:trPr>
          <w:trHeight w:val="1788"/>
        </w:trPr>
        <w:tc>
          <w:tcPr>
            <w:tcW w:w="1152" w:type="dxa"/>
            <w:tcBorders>
              <w:top w:val="single" w:sz="4" w:space="0" w:color="auto"/>
              <w:left w:val="single" w:sz="4" w:space="0" w:color="auto"/>
              <w:bottom w:val="single" w:sz="4" w:space="0" w:color="auto"/>
              <w:right w:val="single" w:sz="4" w:space="0" w:color="auto"/>
            </w:tcBorders>
            <w:vAlign w:val="center"/>
          </w:tcPr>
          <w:p w14:paraId="45BADCDB" w14:textId="1CD55461" w:rsidR="008977D5" w:rsidRPr="00EE23BE" w:rsidRDefault="002922A1"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19</w:t>
            </w:r>
          </w:p>
        </w:tc>
        <w:tc>
          <w:tcPr>
            <w:tcW w:w="4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B7A02A"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Вовлеченность руководителей медицинских организаций и их заместителей во внедрение бережливых технологий </w:t>
            </w:r>
          </w:p>
        </w:tc>
        <w:tc>
          <w:tcPr>
            <w:tcW w:w="2816" w:type="dxa"/>
            <w:tcBorders>
              <w:top w:val="single" w:sz="4" w:space="0" w:color="auto"/>
              <w:left w:val="single" w:sz="4" w:space="0" w:color="auto"/>
              <w:bottom w:val="single" w:sz="4" w:space="0" w:color="auto"/>
              <w:right w:val="single" w:sz="4" w:space="0" w:color="auto"/>
            </w:tcBorders>
            <w:shd w:val="clear" w:color="auto" w:fill="auto"/>
            <w:vAlign w:val="center"/>
          </w:tcPr>
          <w:p w14:paraId="1B884699" w14:textId="77777777" w:rsidR="008977D5" w:rsidRPr="00EE23BE" w:rsidRDefault="008977D5"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 xml:space="preserve">Не менее, чем по 1 проекту по улучшению в год у руководителя медицинской организации и его заместителей </w:t>
            </w:r>
          </w:p>
        </w:tc>
      </w:tr>
    </w:tbl>
    <w:p w14:paraId="0FF44EF8" w14:textId="77777777" w:rsidR="003E77C1" w:rsidRPr="00EE23BE" w:rsidRDefault="003E77C1" w:rsidP="00E63D46">
      <w:pPr>
        <w:spacing w:before="120" w:after="0" w:line="240" w:lineRule="auto"/>
        <w:ind w:firstLine="709"/>
        <w:jc w:val="both"/>
        <w:rPr>
          <w:rFonts w:ascii="PT Astra Serif" w:eastAsia="PT Astra Serif" w:hAnsi="PT Astra Serif" w:cs="PT Astra Serif"/>
          <w:sz w:val="26"/>
          <w:szCs w:val="26"/>
        </w:rPr>
        <w:sectPr w:rsidR="003E77C1" w:rsidRPr="00EE23BE" w:rsidSect="001E68E4">
          <w:type w:val="nextColumn"/>
          <w:pgSz w:w="11909" w:h="16834"/>
          <w:pgMar w:top="1134" w:right="567" w:bottom="1134" w:left="1134" w:header="720" w:footer="720" w:gutter="0"/>
          <w:cols w:space="720"/>
        </w:sectPr>
      </w:pPr>
      <w:commentRangeStart w:id="138"/>
      <w:commentRangeEnd w:id="138"/>
    </w:p>
    <w:p w14:paraId="115F6278" w14:textId="0720AC17" w:rsidR="00056D4E" w:rsidRPr="00AF0F5B" w:rsidRDefault="00870047" w:rsidP="00E63D46">
      <w:pPr>
        <w:pStyle w:val="10"/>
        <w:spacing w:before="120" w:line="240" w:lineRule="auto"/>
        <w:ind w:firstLine="709"/>
        <w:jc w:val="right"/>
        <w:rPr>
          <w:rFonts w:ascii="PT Astra Serif" w:eastAsia="PT Astra Serif" w:hAnsi="PT Astra Serif" w:cs="PT Astra Serif"/>
          <w:sz w:val="26"/>
          <w:szCs w:val="26"/>
        </w:rPr>
      </w:pPr>
      <w:bookmarkStart w:id="139" w:name="_Приложение_12_1"/>
      <w:bookmarkStart w:id="140" w:name="_Toc77860736"/>
      <w:bookmarkEnd w:id="139"/>
      <w:r w:rsidRPr="00AF0F5B">
        <w:rPr>
          <w:rFonts w:ascii="PT Astra Serif" w:eastAsia="PT Astra Serif" w:hAnsi="PT Astra Serif" w:cs="PT Astra Serif"/>
          <w:sz w:val="26"/>
          <w:szCs w:val="26"/>
        </w:rPr>
        <w:t xml:space="preserve">Приложение № </w:t>
      </w:r>
      <w:r w:rsidR="00056D4E" w:rsidRPr="00AF0F5B">
        <w:rPr>
          <w:rFonts w:ascii="PT Astra Serif" w:eastAsia="PT Astra Serif" w:hAnsi="PT Astra Serif" w:cs="PT Astra Serif"/>
          <w:sz w:val="26"/>
          <w:szCs w:val="26"/>
        </w:rPr>
        <w:t>1</w:t>
      </w:r>
      <w:r w:rsidR="00EF3920" w:rsidRPr="00AF0F5B">
        <w:rPr>
          <w:rFonts w:ascii="PT Astra Serif" w:eastAsia="PT Astra Serif" w:hAnsi="PT Astra Serif" w:cs="PT Astra Serif"/>
          <w:sz w:val="26"/>
          <w:szCs w:val="26"/>
        </w:rPr>
        <w:t>3</w:t>
      </w:r>
      <w:bookmarkEnd w:id="140"/>
    </w:p>
    <w:p w14:paraId="39FECD52" w14:textId="77777777" w:rsidR="00870047" w:rsidRPr="00AF0F5B" w:rsidRDefault="00870047" w:rsidP="00870047">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34AB3376" w14:textId="14B5BAC7" w:rsidR="00870047" w:rsidRPr="00AF0F5B" w:rsidRDefault="00870047" w:rsidP="00870047">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4E3DB7C0" w14:textId="219CDBFF" w:rsidR="00870047" w:rsidRPr="00FD0194" w:rsidRDefault="00056D4E" w:rsidP="00FD0194">
      <w:pPr>
        <w:pStyle w:val="2"/>
        <w:spacing w:after="120"/>
        <w:jc w:val="both"/>
        <w:rPr>
          <w:rFonts w:ascii="PT Astra Serif" w:hAnsi="PT Astra Serif"/>
          <w:sz w:val="26"/>
          <w:szCs w:val="26"/>
        </w:rPr>
      </w:pPr>
      <w:r w:rsidRPr="00AF0F5B">
        <w:rPr>
          <w:rFonts w:ascii="PT Astra Serif" w:hAnsi="PT Astra Serif"/>
          <w:sz w:val="26"/>
          <w:szCs w:val="26"/>
        </w:rPr>
        <w:t>Перечень показателей по данным МИС ТО</w:t>
      </w:r>
    </w:p>
    <w:tbl>
      <w:tblPr>
        <w:tblStyle w:val="af2"/>
        <w:tblW w:w="9180" w:type="dxa"/>
        <w:tblLook w:val="04A0" w:firstRow="1" w:lastRow="0" w:firstColumn="1" w:lastColumn="0" w:noHBand="0" w:noVBand="1"/>
      </w:tblPr>
      <w:tblGrid>
        <w:gridCol w:w="626"/>
        <w:gridCol w:w="6778"/>
        <w:gridCol w:w="1776"/>
      </w:tblGrid>
      <w:tr w:rsidR="009E318B" w:rsidRPr="00EE23BE" w14:paraId="6313E6DF" w14:textId="77777777" w:rsidTr="00244983">
        <w:trPr>
          <w:trHeight w:val="302"/>
        </w:trPr>
        <w:tc>
          <w:tcPr>
            <w:tcW w:w="626" w:type="dxa"/>
          </w:tcPr>
          <w:p w14:paraId="66327F89" w14:textId="720B6523" w:rsidR="009E318B" w:rsidRPr="00EE23BE" w:rsidRDefault="00244983" w:rsidP="00E63D46">
            <w:pPr>
              <w:pStyle w:val="Default"/>
              <w:spacing w:before="120"/>
              <w:jc w:val="center"/>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w:t>
            </w:r>
          </w:p>
        </w:tc>
        <w:tc>
          <w:tcPr>
            <w:tcW w:w="6778" w:type="dxa"/>
            <w:vAlign w:val="center"/>
          </w:tcPr>
          <w:p w14:paraId="6C061EC0" w14:textId="559592ED" w:rsidR="009E318B" w:rsidRPr="00EE23BE" w:rsidRDefault="009E318B"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Наименование</w:t>
            </w:r>
          </w:p>
        </w:tc>
        <w:tc>
          <w:tcPr>
            <w:tcW w:w="1776" w:type="dxa"/>
            <w:vAlign w:val="center"/>
          </w:tcPr>
          <w:p w14:paraId="41D6A8BB" w14:textId="77777777" w:rsidR="009E318B" w:rsidRPr="00EE23BE" w:rsidRDefault="009E318B"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Показатель</w:t>
            </w:r>
          </w:p>
        </w:tc>
      </w:tr>
      <w:tr w:rsidR="009E318B" w:rsidRPr="00EE23BE" w14:paraId="7B41B008" w14:textId="77777777" w:rsidTr="00244983">
        <w:trPr>
          <w:trHeight w:val="287"/>
        </w:trPr>
        <w:tc>
          <w:tcPr>
            <w:tcW w:w="626" w:type="dxa"/>
          </w:tcPr>
          <w:p w14:paraId="36D8A3DF" w14:textId="3A33DF82" w:rsidR="009E318B" w:rsidRPr="00EE23BE" w:rsidRDefault="0024498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1</w:t>
            </w:r>
          </w:p>
        </w:tc>
        <w:tc>
          <w:tcPr>
            <w:tcW w:w="6778" w:type="dxa"/>
          </w:tcPr>
          <w:p w14:paraId="0D8CEA28" w14:textId="3A53AB1F" w:rsidR="009E318B" w:rsidRPr="00EE23BE" w:rsidRDefault="009E318B"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Доля посещений по неотложной помощи у врачей-специалистов и участковых врачей, %</w:t>
            </w:r>
          </w:p>
        </w:tc>
        <w:tc>
          <w:tcPr>
            <w:tcW w:w="1776" w:type="dxa"/>
            <w:vAlign w:val="center"/>
          </w:tcPr>
          <w:p w14:paraId="71FFBEA5" w14:textId="3845D09C" w:rsidR="009E318B" w:rsidRPr="00EE23BE" w:rsidRDefault="00332D8C"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w:t>
            </w:r>
            <w:r w:rsidR="009E318B" w:rsidRPr="00EE23BE">
              <w:rPr>
                <w:rFonts w:ascii="PT Astra Serif" w:eastAsia="PT Astra Serif" w:hAnsi="PT Astra Serif" w:cs="PT Astra Serif"/>
                <w:color w:val="auto"/>
                <w:lang w:val="ru-RU" w:eastAsia="ru-RU"/>
              </w:rPr>
              <w:t>10%</w:t>
            </w:r>
          </w:p>
        </w:tc>
      </w:tr>
      <w:tr w:rsidR="009E318B" w:rsidRPr="00EE23BE" w14:paraId="71FD6899" w14:textId="77777777" w:rsidTr="00244983">
        <w:trPr>
          <w:trHeight w:val="302"/>
        </w:trPr>
        <w:tc>
          <w:tcPr>
            <w:tcW w:w="626" w:type="dxa"/>
          </w:tcPr>
          <w:p w14:paraId="7535BADE" w14:textId="7312585D" w:rsidR="009E318B" w:rsidRPr="00EE23BE" w:rsidRDefault="0024498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2</w:t>
            </w:r>
          </w:p>
        </w:tc>
        <w:tc>
          <w:tcPr>
            <w:tcW w:w="6778" w:type="dxa"/>
          </w:tcPr>
          <w:p w14:paraId="220B18EC" w14:textId="30137329" w:rsidR="009E318B" w:rsidRPr="00EE23BE" w:rsidRDefault="009E318B"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Доля пациентов, записанных к врачам-специалистам участковым врачом на приеме от общего количества пациентов, требуемым консультации врача-специалиста,  %</w:t>
            </w:r>
          </w:p>
        </w:tc>
        <w:tc>
          <w:tcPr>
            <w:tcW w:w="1776" w:type="dxa"/>
            <w:vAlign w:val="center"/>
          </w:tcPr>
          <w:p w14:paraId="1EC7CC82" w14:textId="77777777" w:rsidR="009E318B" w:rsidRPr="00EE23BE" w:rsidRDefault="009E318B"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 90%</w:t>
            </w:r>
          </w:p>
        </w:tc>
      </w:tr>
      <w:tr w:rsidR="009E318B" w:rsidRPr="00EE23BE" w14:paraId="18CC31E5" w14:textId="77777777" w:rsidTr="00244983">
        <w:trPr>
          <w:trHeight w:val="302"/>
        </w:trPr>
        <w:tc>
          <w:tcPr>
            <w:tcW w:w="626" w:type="dxa"/>
          </w:tcPr>
          <w:p w14:paraId="4D6A9F69" w14:textId="21D4D555" w:rsidR="009E318B" w:rsidRPr="00EE23BE" w:rsidRDefault="0024498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3</w:t>
            </w:r>
          </w:p>
        </w:tc>
        <w:tc>
          <w:tcPr>
            <w:tcW w:w="6778" w:type="dxa"/>
          </w:tcPr>
          <w:p w14:paraId="21A29977" w14:textId="5AC456FB" w:rsidR="009E318B" w:rsidRPr="00EE23BE" w:rsidRDefault="009E318B"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 xml:space="preserve">Доля пациентов, записавшихся на повторный прием самостоятельно (через регистратуру либо </w:t>
            </w:r>
            <w:r w:rsidR="00034B01" w:rsidRPr="00EE23BE">
              <w:rPr>
                <w:rFonts w:ascii="PT Astra Serif" w:eastAsia="PT Astra Serif" w:hAnsi="PT Astra Serif" w:cs="PT Astra Serif"/>
                <w:color w:val="auto"/>
                <w:lang w:val="ru-RU" w:eastAsia="ru-RU"/>
              </w:rPr>
              <w:t>колл</w:t>
            </w:r>
            <w:r w:rsidRPr="00EE23BE">
              <w:rPr>
                <w:rFonts w:ascii="PT Astra Serif" w:eastAsia="PT Astra Serif" w:hAnsi="PT Astra Serif" w:cs="PT Astra Serif"/>
                <w:color w:val="auto"/>
                <w:lang w:val="ru-RU" w:eastAsia="ru-RU"/>
              </w:rPr>
              <w:t>-центр),  %</w:t>
            </w:r>
          </w:p>
        </w:tc>
        <w:tc>
          <w:tcPr>
            <w:tcW w:w="1776" w:type="dxa"/>
            <w:vAlign w:val="center"/>
          </w:tcPr>
          <w:p w14:paraId="75E622A6" w14:textId="77777777" w:rsidR="009E318B" w:rsidRPr="00EE23BE" w:rsidRDefault="009E318B"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 0,1%</w:t>
            </w:r>
          </w:p>
        </w:tc>
      </w:tr>
      <w:tr w:rsidR="009E318B" w:rsidRPr="00EE23BE" w14:paraId="35BDE8D2" w14:textId="77777777" w:rsidTr="00244983">
        <w:trPr>
          <w:trHeight w:val="287"/>
        </w:trPr>
        <w:tc>
          <w:tcPr>
            <w:tcW w:w="626" w:type="dxa"/>
          </w:tcPr>
          <w:p w14:paraId="5675CE91" w14:textId="7D08E6EE" w:rsidR="009E318B" w:rsidRPr="00EE23BE" w:rsidRDefault="0024498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4</w:t>
            </w:r>
          </w:p>
        </w:tc>
        <w:tc>
          <w:tcPr>
            <w:tcW w:w="6778" w:type="dxa"/>
          </w:tcPr>
          <w:p w14:paraId="6CA2CDC5" w14:textId="0E726ABF" w:rsidR="009E318B" w:rsidRPr="00EE23BE" w:rsidRDefault="009E318B"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Доля пациентов, состоящих на диспансерном учете, охваченных Д-наблюдением, %</w:t>
            </w:r>
          </w:p>
        </w:tc>
        <w:tc>
          <w:tcPr>
            <w:tcW w:w="1776" w:type="dxa"/>
            <w:vAlign w:val="center"/>
          </w:tcPr>
          <w:p w14:paraId="3CBCE585" w14:textId="25F4B81C" w:rsidR="009E318B" w:rsidRPr="00EE23BE" w:rsidRDefault="00332D8C"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 85</w:t>
            </w:r>
            <w:r w:rsidR="009E318B" w:rsidRPr="00EE23BE">
              <w:rPr>
                <w:rFonts w:ascii="PT Astra Serif" w:eastAsia="PT Astra Serif" w:hAnsi="PT Astra Serif" w:cs="PT Astra Serif"/>
                <w:color w:val="auto"/>
                <w:lang w:val="ru-RU" w:eastAsia="ru-RU"/>
              </w:rPr>
              <w:t>%</w:t>
            </w:r>
          </w:p>
        </w:tc>
      </w:tr>
      <w:tr w:rsidR="009E318B" w:rsidRPr="00EE23BE" w14:paraId="3A860D2E" w14:textId="77777777" w:rsidTr="00244983">
        <w:trPr>
          <w:trHeight w:val="302"/>
        </w:trPr>
        <w:tc>
          <w:tcPr>
            <w:tcW w:w="626" w:type="dxa"/>
          </w:tcPr>
          <w:p w14:paraId="29481894" w14:textId="59903C7C" w:rsidR="009E318B" w:rsidRPr="00EE23BE" w:rsidRDefault="0024498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5</w:t>
            </w:r>
          </w:p>
        </w:tc>
        <w:tc>
          <w:tcPr>
            <w:tcW w:w="6778" w:type="dxa"/>
          </w:tcPr>
          <w:p w14:paraId="5199A165" w14:textId="00827ED3" w:rsidR="009E318B" w:rsidRPr="00EE23BE" w:rsidRDefault="009E318B"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Доля не использованных талонов на прием к врачу (участковые терапевты/участковые педиатры, врачи-специалисты), %</w:t>
            </w:r>
          </w:p>
        </w:tc>
        <w:tc>
          <w:tcPr>
            <w:tcW w:w="1776" w:type="dxa"/>
            <w:vAlign w:val="center"/>
          </w:tcPr>
          <w:p w14:paraId="0DD1891E" w14:textId="77777777" w:rsidR="009E318B" w:rsidRPr="00EE23BE" w:rsidRDefault="009E318B"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 10%</w:t>
            </w:r>
          </w:p>
        </w:tc>
      </w:tr>
      <w:tr w:rsidR="009E318B" w:rsidRPr="00EE23BE" w14:paraId="47ED3B7B" w14:textId="77777777" w:rsidTr="00244983">
        <w:trPr>
          <w:trHeight w:val="287"/>
        </w:trPr>
        <w:tc>
          <w:tcPr>
            <w:tcW w:w="626" w:type="dxa"/>
          </w:tcPr>
          <w:p w14:paraId="348562A1" w14:textId="0D6D3CFD" w:rsidR="009E318B" w:rsidRPr="00EE23BE" w:rsidRDefault="00244983"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6</w:t>
            </w:r>
          </w:p>
        </w:tc>
        <w:tc>
          <w:tcPr>
            <w:tcW w:w="6778" w:type="dxa"/>
          </w:tcPr>
          <w:p w14:paraId="43B469EA" w14:textId="4DE3BAE3" w:rsidR="009E318B" w:rsidRPr="00EE23BE" w:rsidRDefault="009E318B"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Доля записей на прием к врачу, совершенных без очного обращения в регистратуру, %</w:t>
            </w:r>
          </w:p>
        </w:tc>
        <w:tc>
          <w:tcPr>
            <w:tcW w:w="1776" w:type="dxa"/>
            <w:vAlign w:val="center"/>
          </w:tcPr>
          <w:p w14:paraId="7B50056E" w14:textId="69BC4FCF" w:rsidR="009E318B" w:rsidRPr="00EE23BE" w:rsidRDefault="009550A1" w:rsidP="00E63D46">
            <w:pPr>
              <w:pStyle w:val="Default"/>
              <w:spacing w:before="120"/>
              <w:jc w:val="center"/>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val="ru-RU" w:eastAsia="ru-RU"/>
              </w:rPr>
              <w:t>≥ 6</w:t>
            </w:r>
            <w:r w:rsidR="009E318B" w:rsidRPr="00EE23BE">
              <w:rPr>
                <w:rFonts w:ascii="PT Astra Serif" w:eastAsia="PT Astra Serif" w:hAnsi="PT Astra Serif" w:cs="PT Astra Serif"/>
                <w:color w:val="auto"/>
                <w:lang w:val="ru-RU" w:eastAsia="ru-RU"/>
              </w:rPr>
              <w:t>0%</w:t>
            </w:r>
          </w:p>
        </w:tc>
      </w:tr>
      <w:tr w:rsidR="00256A96" w:rsidRPr="00EE23BE" w14:paraId="4A99E1F5" w14:textId="77777777" w:rsidTr="00244983">
        <w:trPr>
          <w:trHeight w:val="287"/>
        </w:trPr>
        <w:tc>
          <w:tcPr>
            <w:tcW w:w="626" w:type="dxa"/>
          </w:tcPr>
          <w:p w14:paraId="63C15F55" w14:textId="0C7E3F76" w:rsidR="00256A96" w:rsidRPr="00EE23BE" w:rsidRDefault="00256A96" w:rsidP="00E63D46">
            <w:pPr>
              <w:pStyle w:val="Default"/>
              <w:spacing w:before="120"/>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eastAsia="ru-RU"/>
              </w:rPr>
              <w:t>7</w:t>
            </w:r>
          </w:p>
        </w:tc>
        <w:tc>
          <w:tcPr>
            <w:tcW w:w="6778" w:type="dxa"/>
          </w:tcPr>
          <w:p w14:paraId="0C7320D7" w14:textId="70F9169A" w:rsidR="00256A96" w:rsidRPr="00EE23BE" w:rsidRDefault="00256A96" w:rsidP="00E63D46">
            <w:pPr>
              <w:pStyle w:val="Default"/>
              <w:spacing w:before="120"/>
              <w:rPr>
                <w:rFonts w:ascii="PT Astra Serif" w:eastAsia="PT Astra Serif" w:hAnsi="PT Astra Serif" w:cs="PT Astra Serif"/>
                <w:color w:val="auto"/>
                <w:lang w:val="ru-RU" w:eastAsia="ru-RU"/>
              </w:rPr>
            </w:pPr>
            <w:r w:rsidRPr="00EE23BE">
              <w:rPr>
                <w:rFonts w:ascii="PT Astra Serif" w:eastAsia="PT Astra Serif" w:hAnsi="PT Astra Serif" w:cs="PT Astra Serif"/>
                <w:color w:val="auto"/>
                <w:lang w:eastAsia="ru-RU"/>
              </w:rPr>
              <w:t>Доля посещений на прием к врачу без предварительной записи (на</w:t>
            </w:r>
            <w:r w:rsidRPr="00EE23BE">
              <w:rPr>
                <w:rFonts w:ascii="PT Astra Serif" w:eastAsia="PT Astra Serif" w:hAnsi="PT Astra Serif" w:cs="PT Astra Serif"/>
                <w:color w:val="auto"/>
                <w:lang w:val="ru-RU" w:eastAsia="ru-RU"/>
              </w:rPr>
              <w:t xml:space="preserve"> «срочное» время)</w:t>
            </w:r>
            <w:r w:rsidR="002C6FA8" w:rsidRPr="00EE23BE">
              <w:rPr>
                <w:rFonts w:ascii="PT Astra Serif" w:eastAsia="PT Astra Serif" w:hAnsi="PT Astra Serif" w:cs="PT Astra Serif"/>
                <w:color w:val="auto"/>
                <w:lang w:val="ru-RU" w:eastAsia="ru-RU"/>
              </w:rPr>
              <w:t>, %</w:t>
            </w:r>
          </w:p>
        </w:tc>
        <w:tc>
          <w:tcPr>
            <w:tcW w:w="1776" w:type="dxa"/>
            <w:vAlign w:val="center"/>
          </w:tcPr>
          <w:p w14:paraId="37BF8D3B" w14:textId="528EE93A" w:rsidR="00256A96" w:rsidRPr="00EE23BE" w:rsidRDefault="002C6FA8" w:rsidP="00E63D46">
            <w:pPr>
              <w:pStyle w:val="Default"/>
              <w:spacing w:before="120"/>
              <w:jc w:val="center"/>
              <w:rPr>
                <w:rFonts w:ascii="PT Astra Serif" w:eastAsia="PT Astra Serif" w:hAnsi="PT Astra Serif" w:cs="PT Astra Serif"/>
                <w:color w:val="auto"/>
                <w:lang w:eastAsia="ru-RU"/>
              </w:rPr>
            </w:pPr>
            <w:r w:rsidRPr="00EE23BE">
              <w:rPr>
                <w:rFonts w:ascii="PT Astra Serif" w:eastAsia="PT Astra Serif" w:hAnsi="PT Astra Serif" w:cs="PT Astra Serif"/>
                <w:color w:val="auto"/>
                <w:lang w:val="ru-RU" w:eastAsia="ru-RU"/>
              </w:rPr>
              <w:t>≤10%</w:t>
            </w:r>
          </w:p>
        </w:tc>
      </w:tr>
    </w:tbl>
    <w:p w14:paraId="17A30776" w14:textId="77777777" w:rsidR="00056D4E" w:rsidRPr="00EE23BE" w:rsidRDefault="00056D4E" w:rsidP="00E63D46">
      <w:pPr>
        <w:spacing w:before="120"/>
        <w:rPr>
          <w:rFonts w:ascii="PT Astra Serif" w:hAnsi="PT Astra Serif" w:cs="Times New Roman"/>
          <w:sz w:val="26"/>
          <w:szCs w:val="26"/>
        </w:rPr>
      </w:pPr>
    </w:p>
    <w:p w14:paraId="6461F91B" w14:textId="77777777" w:rsidR="00056D4E" w:rsidRPr="00EE23BE" w:rsidRDefault="00056D4E" w:rsidP="00E63D46">
      <w:pPr>
        <w:spacing w:before="120"/>
        <w:rPr>
          <w:rFonts w:ascii="PT Astra Serif" w:hAnsi="PT Astra Serif" w:cs="Times New Roman"/>
          <w:sz w:val="26"/>
          <w:szCs w:val="26"/>
        </w:rPr>
      </w:pPr>
      <w:r w:rsidRPr="00EE23BE">
        <w:rPr>
          <w:rFonts w:ascii="PT Astra Serif" w:hAnsi="PT Astra Serif" w:cs="Times New Roman"/>
          <w:sz w:val="26"/>
          <w:szCs w:val="26"/>
        </w:rPr>
        <w:br w:type="page"/>
      </w:r>
    </w:p>
    <w:p w14:paraId="1D9E6657" w14:textId="48F9D319" w:rsidR="00056D4E" w:rsidRPr="00AF0F5B" w:rsidRDefault="00056D4E" w:rsidP="00E63D46">
      <w:pPr>
        <w:pStyle w:val="10"/>
        <w:spacing w:before="120" w:line="240" w:lineRule="auto"/>
        <w:ind w:firstLine="709"/>
        <w:jc w:val="right"/>
        <w:rPr>
          <w:rFonts w:ascii="PT Astra Serif" w:eastAsia="PT Astra Serif" w:hAnsi="PT Astra Serif" w:cs="PT Astra Serif"/>
          <w:sz w:val="26"/>
          <w:szCs w:val="26"/>
        </w:rPr>
      </w:pPr>
      <w:bookmarkStart w:id="141" w:name="_Приложение_12"/>
      <w:bookmarkStart w:id="142" w:name="_Toc77860737"/>
      <w:bookmarkEnd w:id="141"/>
      <w:r w:rsidRPr="00AF0F5B">
        <w:rPr>
          <w:rFonts w:ascii="PT Astra Serif" w:eastAsia="PT Astra Serif" w:hAnsi="PT Astra Serif" w:cs="PT Astra Serif"/>
          <w:sz w:val="26"/>
          <w:szCs w:val="26"/>
        </w:rPr>
        <w:t>Приложение</w:t>
      </w:r>
      <w:r w:rsidR="00870047" w:rsidRPr="00AF0F5B">
        <w:rPr>
          <w:rFonts w:ascii="PT Astra Serif" w:eastAsia="PT Astra Serif" w:hAnsi="PT Astra Serif" w:cs="PT Astra Serif"/>
          <w:sz w:val="26"/>
          <w:szCs w:val="26"/>
        </w:rPr>
        <w:t xml:space="preserve"> №</w:t>
      </w:r>
      <w:r w:rsidRPr="00AF0F5B">
        <w:rPr>
          <w:rFonts w:ascii="PT Astra Serif" w:eastAsia="PT Astra Serif" w:hAnsi="PT Astra Serif" w:cs="PT Astra Serif"/>
          <w:sz w:val="26"/>
          <w:szCs w:val="26"/>
        </w:rPr>
        <w:t xml:space="preserve"> 1</w:t>
      </w:r>
      <w:r w:rsidR="00EF3920" w:rsidRPr="00AF0F5B">
        <w:rPr>
          <w:rFonts w:ascii="PT Astra Serif" w:eastAsia="PT Astra Serif" w:hAnsi="PT Astra Serif" w:cs="PT Astra Serif"/>
          <w:sz w:val="26"/>
          <w:szCs w:val="26"/>
        </w:rPr>
        <w:t>4</w:t>
      </w:r>
      <w:bookmarkEnd w:id="142"/>
    </w:p>
    <w:p w14:paraId="1A25CBC5" w14:textId="77777777" w:rsidR="00870047" w:rsidRPr="00AF0F5B" w:rsidRDefault="00870047" w:rsidP="00870047">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0361205C" w14:textId="60C0417F" w:rsidR="00870047" w:rsidRPr="00AF0F5B" w:rsidRDefault="00870047" w:rsidP="00870047">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7355C465" w14:textId="3264B272" w:rsidR="004F6567" w:rsidRPr="00AF0F5B" w:rsidRDefault="00056D4E" w:rsidP="00AF0F5B">
      <w:pPr>
        <w:pStyle w:val="2"/>
        <w:jc w:val="both"/>
        <w:rPr>
          <w:rFonts w:ascii="PT Astra Serif" w:hAnsi="PT Astra Serif"/>
          <w:sz w:val="26"/>
          <w:szCs w:val="26"/>
        </w:rPr>
      </w:pPr>
      <w:r w:rsidRPr="00AF0F5B">
        <w:rPr>
          <w:rFonts w:ascii="PT Astra Serif" w:hAnsi="PT Astra Serif"/>
          <w:sz w:val="26"/>
          <w:szCs w:val="26"/>
        </w:rPr>
        <w:t xml:space="preserve">Перечень показателей по данным единой системы мониторинга </w:t>
      </w:r>
      <w:r w:rsidR="00034B01" w:rsidRPr="00AF0F5B">
        <w:rPr>
          <w:rFonts w:ascii="PT Astra Serif" w:hAnsi="PT Astra Serif"/>
          <w:sz w:val="26"/>
          <w:szCs w:val="26"/>
        </w:rPr>
        <w:t>колл</w:t>
      </w:r>
      <w:r w:rsidRPr="00AF0F5B">
        <w:rPr>
          <w:rFonts w:ascii="PT Astra Serif" w:hAnsi="PT Astra Serif"/>
          <w:sz w:val="26"/>
          <w:szCs w:val="26"/>
        </w:rPr>
        <w:t>-центра и электронной регистратуры</w:t>
      </w:r>
    </w:p>
    <w:p w14:paraId="5C1E8FF6" w14:textId="77777777" w:rsidR="00870047" w:rsidRPr="00EE23BE" w:rsidRDefault="00870047" w:rsidP="00AF0F5B">
      <w:pPr>
        <w:spacing w:line="240" w:lineRule="auto"/>
        <w:rPr>
          <w:rFonts w:ascii="PT Astra Serif" w:hAnsi="PT Astra Serif"/>
        </w:rPr>
      </w:pPr>
    </w:p>
    <w:p w14:paraId="12D8CE28" w14:textId="4687104B" w:rsidR="00056D4E" w:rsidRPr="00EE23BE" w:rsidRDefault="00056D4E" w:rsidP="00E63D46">
      <w:pPr>
        <w:pStyle w:val="ad"/>
        <w:numPr>
          <w:ilvl w:val="3"/>
          <w:numId w:val="66"/>
        </w:numPr>
        <w:spacing w:before="120" w:after="0"/>
        <w:ind w:left="426" w:hanging="426"/>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Единая система мониторинга </w:t>
      </w:r>
      <w:r w:rsidR="00034B01" w:rsidRPr="00EE23BE">
        <w:rPr>
          <w:rFonts w:ascii="PT Astra Serif" w:eastAsia="PT Astra Serif" w:hAnsi="PT Astra Serif" w:cs="PT Astra Serif"/>
          <w:sz w:val="24"/>
          <w:szCs w:val="24"/>
        </w:rPr>
        <w:t>колл</w:t>
      </w:r>
      <w:r w:rsidRPr="00EE23BE">
        <w:rPr>
          <w:rFonts w:ascii="PT Astra Serif" w:eastAsia="PT Astra Serif" w:hAnsi="PT Astra Serif" w:cs="PT Astra Serif"/>
          <w:sz w:val="24"/>
          <w:szCs w:val="24"/>
        </w:rPr>
        <w:t>-центра:</w:t>
      </w:r>
    </w:p>
    <w:tbl>
      <w:tblPr>
        <w:tblStyle w:val="af2"/>
        <w:tblW w:w="9321" w:type="dxa"/>
        <w:tblInd w:w="426" w:type="dxa"/>
        <w:tblLook w:val="04A0" w:firstRow="1" w:lastRow="0" w:firstColumn="1" w:lastColumn="0" w:noHBand="0" w:noVBand="1"/>
      </w:tblPr>
      <w:tblGrid>
        <w:gridCol w:w="2376"/>
        <w:gridCol w:w="5528"/>
        <w:gridCol w:w="1417"/>
      </w:tblGrid>
      <w:tr w:rsidR="00056D4E" w:rsidRPr="00EE23BE" w14:paraId="1AD3DA8E" w14:textId="77777777" w:rsidTr="00056D4E">
        <w:tc>
          <w:tcPr>
            <w:tcW w:w="2376" w:type="dxa"/>
          </w:tcPr>
          <w:p w14:paraId="2269907A"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Наименование</w:t>
            </w:r>
          </w:p>
        </w:tc>
        <w:tc>
          <w:tcPr>
            <w:tcW w:w="5528" w:type="dxa"/>
          </w:tcPr>
          <w:p w14:paraId="46D857C9"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Определение</w:t>
            </w:r>
          </w:p>
        </w:tc>
        <w:tc>
          <w:tcPr>
            <w:tcW w:w="1417" w:type="dxa"/>
          </w:tcPr>
          <w:p w14:paraId="74AC8E16"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Норма</w:t>
            </w:r>
          </w:p>
        </w:tc>
      </w:tr>
      <w:tr w:rsidR="00056D4E" w:rsidRPr="00EE23BE" w14:paraId="35C89816" w14:textId="77777777" w:rsidTr="00056D4E">
        <w:tc>
          <w:tcPr>
            <w:tcW w:w="2376" w:type="dxa"/>
          </w:tcPr>
          <w:p w14:paraId="4C74371A"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Уровень обслуживания, %</w:t>
            </w:r>
          </w:p>
        </w:tc>
        <w:tc>
          <w:tcPr>
            <w:tcW w:w="5528" w:type="dxa"/>
          </w:tcPr>
          <w:p w14:paraId="2172BF28"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процент вызовов, получивших обслуживание в пределах нормы ожидания - 180 сек.</w:t>
            </w:r>
          </w:p>
        </w:tc>
        <w:tc>
          <w:tcPr>
            <w:tcW w:w="1417" w:type="dxa"/>
            <w:vAlign w:val="center"/>
          </w:tcPr>
          <w:p w14:paraId="4A1C2BC9"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80%</w:t>
            </w:r>
          </w:p>
        </w:tc>
      </w:tr>
      <w:tr w:rsidR="00056D4E" w:rsidRPr="00EE23BE" w14:paraId="5B94536A" w14:textId="77777777" w:rsidTr="00056D4E">
        <w:tc>
          <w:tcPr>
            <w:tcW w:w="2376" w:type="dxa"/>
          </w:tcPr>
          <w:p w14:paraId="6B7F4434"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Средняя скорость ответа (время ожидания ответа абонентом), минут</w:t>
            </w:r>
          </w:p>
        </w:tc>
        <w:tc>
          <w:tcPr>
            <w:tcW w:w="5528" w:type="dxa"/>
          </w:tcPr>
          <w:p w14:paraId="0C687249" w14:textId="77777777" w:rsidR="00056D4E" w:rsidRPr="00EE23BE" w:rsidRDefault="00056D4E" w:rsidP="00E63D46">
            <w:pPr>
              <w:pStyle w:val="ad"/>
              <w:spacing w:before="120"/>
              <w:ind w:left="34"/>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среднее время ожидания абонентов ответа с момента поступления вызова до поднятия трубки операторами</w:t>
            </w:r>
          </w:p>
        </w:tc>
        <w:tc>
          <w:tcPr>
            <w:tcW w:w="1417" w:type="dxa"/>
            <w:vAlign w:val="center"/>
          </w:tcPr>
          <w:p w14:paraId="1DF50382"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0:05:00</w:t>
            </w:r>
          </w:p>
        </w:tc>
      </w:tr>
      <w:tr w:rsidR="00056D4E" w:rsidRPr="00EE23BE" w14:paraId="39E6972E" w14:textId="77777777" w:rsidTr="00056D4E">
        <w:tc>
          <w:tcPr>
            <w:tcW w:w="2376" w:type="dxa"/>
          </w:tcPr>
          <w:p w14:paraId="6450E465"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Доля потерянных абонентов, %</w:t>
            </w:r>
          </w:p>
        </w:tc>
        <w:tc>
          <w:tcPr>
            <w:tcW w:w="5528" w:type="dxa"/>
          </w:tcPr>
          <w:p w14:paraId="0E56DD32"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отношение количества потерянных абонентов (которые не дождались ответа и им не перезвонили) к количеству абонентов, направленных на обслуживание к операторам</w:t>
            </w:r>
          </w:p>
        </w:tc>
        <w:tc>
          <w:tcPr>
            <w:tcW w:w="1417" w:type="dxa"/>
            <w:vAlign w:val="center"/>
          </w:tcPr>
          <w:p w14:paraId="35708D39"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5%</w:t>
            </w:r>
          </w:p>
        </w:tc>
      </w:tr>
      <w:tr w:rsidR="00056D4E" w:rsidRPr="00EE23BE" w14:paraId="1316BFA2" w14:textId="77777777" w:rsidTr="00056D4E">
        <w:tc>
          <w:tcPr>
            <w:tcW w:w="2376" w:type="dxa"/>
          </w:tcPr>
          <w:p w14:paraId="5E428086"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Доступность, %</w:t>
            </w:r>
          </w:p>
        </w:tc>
        <w:tc>
          <w:tcPr>
            <w:tcW w:w="5528" w:type="dxa"/>
          </w:tcPr>
          <w:p w14:paraId="38497317"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рассчитывается за каждый оцененный интервал (1 рабочий день) исходя из показателей уровень обслуживания, средняя скорость ответа, доля потерянных абонентов</w:t>
            </w:r>
          </w:p>
        </w:tc>
        <w:tc>
          <w:tcPr>
            <w:tcW w:w="1417" w:type="dxa"/>
            <w:vAlign w:val="center"/>
          </w:tcPr>
          <w:p w14:paraId="74D10E19"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80%</w:t>
            </w:r>
          </w:p>
        </w:tc>
      </w:tr>
    </w:tbl>
    <w:p w14:paraId="6AC26890" w14:textId="77777777" w:rsidR="00056D4E" w:rsidRPr="00EE23BE" w:rsidRDefault="00056D4E" w:rsidP="00E63D46">
      <w:pPr>
        <w:pStyle w:val="ad"/>
        <w:spacing w:before="120"/>
        <w:ind w:left="426"/>
        <w:rPr>
          <w:rFonts w:ascii="PT Astra Serif" w:eastAsia="PT Astra Serif" w:hAnsi="PT Astra Serif" w:cs="PT Astra Serif"/>
          <w:sz w:val="24"/>
          <w:szCs w:val="24"/>
        </w:rPr>
      </w:pPr>
    </w:p>
    <w:p w14:paraId="3F325DCA" w14:textId="77777777" w:rsidR="00056D4E" w:rsidRPr="00EE23BE" w:rsidRDefault="00056D4E" w:rsidP="00E63D46">
      <w:pPr>
        <w:pStyle w:val="ad"/>
        <w:numPr>
          <w:ilvl w:val="3"/>
          <w:numId w:val="66"/>
        </w:numPr>
        <w:spacing w:before="120" w:after="0"/>
        <w:ind w:left="426" w:hanging="426"/>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Единая система мониторинга электронной регистратуры:</w:t>
      </w:r>
    </w:p>
    <w:tbl>
      <w:tblPr>
        <w:tblStyle w:val="af2"/>
        <w:tblW w:w="9321" w:type="dxa"/>
        <w:tblInd w:w="426" w:type="dxa"/>
        <w:tblLook w:val="04A0" w:firstRow="1" w:lastRow="0" w:firstColumn="1" w:lastColumn="0" w:noHBand="0" w:noVBand="1"/>
      </w:tblPr>
      <w:tblGrid>
        <w:gridCol w:w="2376"/>
        <w:gridCol w:w="5528"/>
        <w:gridCol w:w="1417"/>
      </w:tblGrid>
      <w:tr w:rsidR="00056D4E" w:rsidRPr="00EE23BE" w14:paraId="1ED93FBD" w14:textId="77777777" w:rsidTr="00056D4E">
        <w:tc>
          <w:tcPr>
            <w:tcW w:w="2376" w:type="dxa"/>
          </w:tcPr>
          <w:p w14:paraId="0A44E36E"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Наименование</w:t>
            </w:r>
          </w:p>
        </w:tc>
        <w:tc>
          <w:tcPr>
            <w:tcW w:w="5528" w:type="dxa"/>
          </w:tcPr>
          <w:p w14:paraId="0FD5ACA9"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Определение</w:t>
            </w:r>
          </w:p>
        </w:tc>
        <w:tc>
          <w:tcPr>
            <w:tcW w:w="1417" w:type="dxa"/>
          </w:tcPr>
          <w:p w14:paraId="134D7DA1"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Норма</w:t>
            </w:r>
          </w:p>
        </w:tc>
      </w:tr>
      <w:tr w:rsidR="00056D4E" w:rsidRPr="00EE23BE" w14:paraId="6ED59600" w14:textId="77777777" w:rsidTr="00056D4E">
        <w:tc>
          <w:tcPr>
            <w:tcW w:w="2376" w:type="dxa"/>
          </w:tcPr>
          <w:p w14:paraId="0F6EFC9F"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Уровень обслуживания, %</w:t>
            </w:r>
          </w:p>
        </w:tc>
        <w:tc>
          <w:tcPr>
            <w:tcW w:w="5528" w:type="dxa"/>
          </w:tcPr>
          <w:p w14:paraId="2FDE13C3" w14:textId="77777777" w:rsidR="00056D4E" w:rsidRPr="00EE23BE" w:rsidRDefault="00056D4E" w:rsidP="00E63D46">
            <w:pPr>
              <w:pStyle w:val="ad"/>
              <w:spacing w:before="120"/>
              <w:ind w:left="33"/>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процент количества пациентов, приглашенных регистратором в первые 180 сек. после распечатки талона в терминале</w:t>
            </w:r>
          </w:p>
        </w:tc>
        <w:tc>
          <w:tcPr>
            <w:tcW w:w="1417" w:type="dxa"/>
            <w:vAlign w:val="center"/>
          </w:tcPr>
          <w:p w14:paraId="75A8FBEC"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80%</w:t>
            </w:r>
          </w:p>
        </w:tc>
      </w:tr>
      <w:tr w:rsidR="00056D4E" w:rsidRPr="00EE23BE" w14:paraId="2EAD242D" w14:textId="77777777" w:rsidTr="00056D4E">
        <w:tc>
          <w:tcPr>
            <w:tcW w:w="2376" w:type="dxa"/>
          </w:tcPr>
          <w:p w14:paraId="12E87537"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Среднее время ожидания приглашения в регистратуру, минут</w:t>
            </w:r>
          </w:p>
        </w:tc>
        <w:tc>
          <w:tcPr>
            <w:tcW w:w="5528" w:type="dxa"/>
          </w:tcPr>
          <w:p w14:paraId="7AE57227" w14:textId="77777777" w:rsidR="00056D4E" w:rsidRPr="00EE23BE" w:rsidRDefault="00056D4E" w:rsidP="00E63D46">
            <w:pPr>
              <w:pStyle w:val="ad"/>
              <w:spacing w:before="120"/>
              <w:ind w:left="34"/>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среднее время ожидания приглашения от момента получения талона в терминале до момента приглашения пациента к окну регистратора</w:t>
            </w:r>
          </w:p>
        </w:tc>
        <w:tc>
          <w:tcPr>
            <w:tcW w:w="1417" w:type="dxa"/>
            <w:vAlign w:val="center"/>
          </w:tcPr>
          <w:p w14:paraId="4F5944B1"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0:05:00</w:t>
            </w:r>
          </w:p>
        </w:tc>
      </w:tr>
      <w:tr w:rsidR="00056D4E" w:rsidRPr="00EE23BE" w14:paraId="5FB0450D" w14:textId="77777777" w:rsidTr="00056D4E">
        <w:tc>
          <w:tcPr>
            <w:tcW w:w="2376" w:type="dxa"/>
          </w:tcPr>
          <w:p w14:paraId="43519F13"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Доступность, %</w:t>
            </w:r>
          </w:p>
        </w:tc>
        <w:tc>
          <w:tcPr>
            <w:tcW w:w="5528" w:type="dxa"/>
          </w:tcPr>
          <w:p w14:paraId="2D5075BE" w14:textId="77777777" w:rsidR="00056D4E" w:rsidRPr="00EE23BE" w:rsidRDefault="00056D4E" w:rsidP="00E63D46">
            <w:pPr>
              <w:pStyle w:val="ad"/>
              <w:spacing w:before="120"/>
              <w:ind w:left="0"/>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рассчитывается за каждый оцененный интервал (1 рабочий день) исходя из показателей уровень обслуживания, среднего времени приглашения в регистратуру</w:t>
            </w:r>
          </w:p>
        </w:tc>
        <w:tc>
          <w:tcPr>
            <w:tcW w:w="1417" w:type="dxa"/>
            <w:vAlign w:val="center"/>
          </w:tcPr>
          <w:p w14:paraId="02C1CBB3" w14:textId="77777777" w:rsidR="00056D4E" w:rsidRPr="00EE23BE" w:rsidRDefault="00056D4E" w:rsidP="00E63D46">
            <w:pPr>
              <w:pStyle w:val="ad"/>
              <w:spacing w:before="120"/>
              <w:ind w:left="0"/>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80%</w:t>
            </w:r>
          </w:p>
        </w:tc>
      </w:tr>
    </w:tbl>
    <w:p w14:paraId="518873BC" w14:textId="77777777" w:rsidR="00FD0194" w:rsidRDefault="00FD0194" w:rsidP="00E63D46">
      <w:pPr>
        <w:pStyle w:val="10"/>
        <w:spacing w:before="120" w:line="240" w:lineRule="auto"/>
        <w:ind w:firstLine="709"/>
        <w:jc w:val="right"/>
        <w:rPr>
          <w:rFonts w:ascii="PT Astra Serif" w:eastAsia="PT Astra Serif" w:hAnsi="PT Astra Serif" w:cs="PT Astra Serif"/>
          <w:sz w:val="26"/>
          <w:szCs w:val="26"/>
        </w:rPr>
      </w:pPr>
    </w:p>
    <w:p w14:paraId="1EF79D1A" w14:textId="77777777" w:rsidR="00FD0194" w:rsidRDefault="00FD0194">
      <w:pPr>
        <w:rPr>
          <w:rFonts w:ascii="PT Astra Serif" w:eastAsia="PT Astra Serif" w:hAnsi="PT Astra Serif" w:cs="PT Astra Serif"/>
          <w:smallCaps/>
          <w:spacing w:val="5"/>
          <w:sz w:val="26"/>
          <w:szCs w:val="26"/>
        </w:rPr>
      </w:pPr>
      <w:r>
        <w:rPr>
          <w:rFonts w:ascii="PT Astra Serif" w:eastAsia="PT Astra Serif" w:hAnsi="PT Astra Serif" w:cs="PT Astra Serif"/>
          <w:sz w:val="26"/>
          <w:szCs w:val="26"/>
        </w:rPr>
        <w:br w:type="page"/>
      </w:r>
    </w:p>
    <w:p w14:paraId="27195F30" w14:textId="5482A780" w:rsidR="00056D4E" w:rsidRPr="00AF0F5B" w:rsidRDefault="00056D4E" w:rsidP="00E63D46">
      <w:pPr>
        <w:pStyle w:val="10"/>
        <w:spacing w:before="120" w:line="240" w:lineRule="auto"/>
        <w:ind w:firstLine="709"/>
        <w:jc w:val="right"/>
        <w:rPr>
          <w:rFonts w:ascii="PT Astra Serif" w:eastAsia="PT Astra Serif" w:hAnsi="PT Astra Serif" w:cs="PT Astra Serif"/>
          <w:sz w:val="26"/>
          <w:szCs w:val="26"/>
        </w:rPr>
      </w:pPr>
      <w:bookmarkStart w:id="143" w:name="_Toc77860738"/>
      <w:r w:rsidRPr="00AF0F5B">
        <w:rPr>
          <w:rFonts w:ascii="PT Astra Serif" w:eastAsia="PT Astra Serif" w:hAnsi="PT Astra Serif" w:cs="PT Astra Serif"/>
          <w:sz w:val="26"/>
          <w:szCs w:val="26"/>
        </w:rPr>
        <w:t>Приложение</w:t>
      </w:r>
      <w:r w:rsidR="00870047" w:rsidRPr="00AF0F5B">
        <w:rPr>
          <w:rFonts w:ascii="PT Astra Serif" w:eastAsia="PT Astra Serif" w:hAnsi="PT Astra Serif" w:cs="PT Astra Serif"/>
          <w:sz w:val="26"/>
          <w:szCs w:val="26"/>
        </w:rPr>
        <w:t xml:space="preserve"> №</w:t>
      </w:r>
      <w:r w:rsidRPr="00AF0F5B">
        <w:rPr>
          <w:rFonts w:ascii="PT Astra Serif" w:eastAsia="PT Astra Serif" w:hAnsi="PT Astra Serif" w:cs="PT Astra Serif"/>
          <w:sz w:val="26"/>
          <w:szCs w:val="26"/>
        </w:rPr>
        <w:t xml:space="preserve"> 1</w:t>
      </w:r>
      <w:r w:rsidR="00EF3920" w:rsidRPr="00AF0F5B">
        <w:rPr>
          <w:rFonts w:ascii="PT Astra Serif" w:eastAsia="PT Astra Serif" w:hAnsi="PT Astra Serif" w:cs="PT Astra Serif"/>
          <w:sz w:val="26"/>
          <w:szCs w:val="26"/>
        </w:rPr>
        <w:t>5</w:t>
      </w:r>
      <w:bookmarkEnd w:id="143"/>
    </w:p>
    <w:p w14:paraId="0F9EBFDB" w14:textId="77777777" w:rsidR="00870047" w:rsidRPr="00AF0F5B" w:rsidRDefault="00870047" w:rsidP="00870047">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005A340C" w14:textId="31C4103B" w:rsidR="00870047" w:rsidRPr="00AF0F5B" w:rsidRDefault="00870047" w:rsidP="00870047">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36B366BE" w14:textId="4FBAF9BA" w:rsidR="00870047" w:rsidRPr="00FD0194" w:rsidRDefault="00056D4E" w:rsidP="00FD0194">
      <w:pPr>
        <w:pStyle w:val="2"/>
        <w:jc w:val="both"/>
        <w:rPr>
          <w:rFonts w:ascii="PT Astra Serif" w:hAnsi="PT Astra Serif"/>
          <w:sz w:val="26"/>
          <w:szCs w:val="26"/>
        </w:rPr>
      </w:pPr>
      <w:r w:rsidRPr="00AF0F5B">
        <w:rPr>
          <w:rFonts w:ascii="PT Astra Serif" w:hAnsi="PT Astra Serif"/>
          <w:sz w:val="26"/>
          <w:szCs w:val="26"/>
        </w:rPr>
        <w:t xml:space="preserve">Система оценки показателей работы операторов </w:t>
      </w:r>
      <w:r w:rsidR="00034B01" w:rsidRPr="00AF0F5B">
        <w:rPr>
          <w:rFonts w:ascii="PT Astra Serif" w:hAnsi="PT Astra Serif"/>
          <w:sz w:val="26"/>
          <w:szCs w:val="26"/>
        </w:rPr>
        <w:t>колл</w:t>
      </w:r>
      <w:r w:rsidRPr="00AF0F5B">
        <w:rPr>
          <w:rFonts w:ascii="PT Astra Serif" w:hAnsi="PT Astra Serif"/>
          <w:sz w:val="26"/>
          <w:szCs w:val="26"/>
        </w:rPr>
        <w:t>-центра</w:t>
      </w:r>
    </w:p>
    <w:p w14:paraId="35B4BDA5" w14:textId="77777777" w:rsidR="00056D4E" w:rsidRPr="00EE23BE" w:rsidRDefault="00056D4E" w:rsidP="00FD0194">
      <w:pPr>
        <w:pStyle w:val="ad"/>
        <w:numPr>
          <w:ilvl w:val="6"/>
          <w:numId w:val="66"/>
        </w:numPr>
        <w:tabs>
          <w:tab w:val="left" w:pos="426"/>
        </w:tabs>
        <w:spacing w:before="120" w:after="120" w:line="240" w:lineRule="auto"/>
        <w:ind w:left="425" w:hanging="425"/>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Информирование пациента по кейсу (максимально 7 баллов):</w:t>
      </w:r>
    </w:p>
    <w:tbl>
      <w:tblPr>
        <w:tblStyle w:val="af2"/>
        <w:tblW w:w="9890" w:type="dxa"/>
        <w:tblLook w:val="04A0" w:firstRow="1" w:lastRow="0" w:firstColumn="1" w:lastColumn="0" w:noHBand="0" w:noVBand="1"/>
      </w:tblPr>
      <w:tblGrid>
        <w:gridCol w:w="9039"/>
        <w:gridCol w:w="851"/>
      </w:tblGrid>
      <w:tr w:rsidR="00056D4E" w:rsidRPr="00EE23BE" w14:paraId="5B159C7E" w14:textId="77777777" w:rsidTr="00056D4E">
        <w:tc>
          <w:tcPr>
            <w:tcW w:w="9039" w:type="dxa"/>
          </w:tcPr>
          <w:p w14:paraId="71DC300A"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xml:space="preserve">Критерии выполнения </w:t>
            </w:r>
          </w:p>
        </w:tc>
        <w:tc>
          <w:tcPr>
            <w:tcW w:w="851" w:type="dxa"/>
          </w:tcPr>
          <w:p w14:paraId="272BEC51"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Балл</w:t>
            </w:r>
          </w:p>
        </w:tc>
      </w:tr>
      <w:tr w:rsidR="00056D4E" w:rsidRPr="00EE23BE" w14:paraId="06EAAC12" w14:textId="77777777" w:rsidTr="00056D4E">
        <w:tc>
          <w:tcPr>
            <w:tcW w:w="9039" w:type="dxa"/>
          </w:tcPr>
          <w:p w14:paraId="67216909"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Запрос пациента удовлетворен в полной мере. Ответ оператора содержит информацию, соответствующую  действующим в Томской области Порядкам/Стандартам оказания медицинской помощи в части маршрутизации пациентов и/или обработки информационного запроса</w:t>
            </w:r>
          </w:p>
        </w:tc>
        <w:tc>
          <w:tcPr>
            <w:tcW w:w="851" w:type="dxa"/>
          </w:tcPr>
          <w:p w14:paraId="07C76141"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7</w:t>
            </w:r>
          </w:p>
        </w:tc>
      </w:tr>
      <w:tr w:rsidR="00056D4E" w:rsidRPr="00EE23BE" w14:paraId="08AD2494" w14:textId="77777777" w:rsidTr="00056D4E">
        <w:tc>
          <w:tcPr>
            <w:tcW w:w="9039" w:type="dxa"/>
          </w:tcPr>
          <w:p w14:paraId="73D7DD84"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Запрос пациента удовлетворен, но требует повторного обращения в МО (обратиться очно в регистратуру для записи; перезвонить позже/ в другой день)</w:t>
            </w:r>
          </w:p>
        </w:tc>
        <w:tc>
          <w:tcPr>
            <w:tcW w:w="851" w:type="dxa"/>
          </w:tcPr>
          <w:p w14:paraId="3B5A0CE3"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5</w:t>
            </w:r>
          </w:p>
        </w:tc>
      </w:tr>
      <w:tr w:rsidR="00056D4E" w:rsidRPr="00EE23BE" w14:paraId="50F37465" w14:textId="77777777" w:rsidTr="00056D4E">
        <w:tc>
          <w:tcPr>
            <w:tcW w:w="9039" w:type="dxa"/>
          </w:tcPr>
          <w:p w14:paraId="7560F982"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Оператор не достаточно компетентен в решении запроса (отсутствует речевой модуль/цепочка помощи/понадобилось время и помощь других сотрудников)</w:t>
            </w:r>
          </w:p>
        </w:tc>
        <w:tc>
          <w:tcPr>
            <w:tcW w:w="851" w:type="dxa"/>
          </w:tcPr>
          <w:p w14:paraId="2450F5D3"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3</w:t>
            </w:r>
          </w:p>
        </w:tc>
      </w:tr>
      <w:tr w:rsidR="00056D4E" w:rsidRPr="00EE23BE" w14:paraId="4C6DBD46" w14:textId="77777777" w:rsidTr="00056D4E">
        <w:tc>
          <w:tcPr>
            <w:tcW w:w="9039" w:type="dxa"/>
          </w:tcPr>
          <w:p w14:paraId="26C5313E"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Запрос пациента не удовлетворен, пациент перенаправлен без информирования для самостоятельного решения проблемы</w:t>
            </w:r>
          </w:p>
        </w:tc>
        <w:tc>
          <w:tcPr>
            <w:tcW w:w="851" w:type="dxa"/>
          </w:tcPr>
          <w:p w14:paraId="75FED63C"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0</w:t>
            </w:r>
          </w:p>
        </w:tc>
      </w:tr>
      <w:tr w:rsidR="00056D4E" w:rsidRPr="00EE23BE" w14:paraId="3B433B0C" w14:textId="77777777" w:rsidTr="00056D4E">
        <w:tc>
          <w:tcPr>
            <w:tcW w:w="9039" w:type="dxa"/>
          </w:tcPr>
          <w:p w14:paraId="2902FB7A"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Оператор дает информацию/консультацию, выходящую за рамки его компетенций (хороший/плохой специалист, принять лекарство, извлечь клеща и т.д.)</w:t>
            </w:r>
          </w:p>
        </w:tc>
        <w:tc>
          <w:tcPr>
            <w:tcW w:w="851" w:type="dxa"/>
          </w:tcPr>
          <w:p w14:paraId="72763103"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0</w:t>
            </w:r>
          </w:p>
        </w:tc>
      </w:tr>
      <w:tr w:rsidR="00056D4E" w:rsidRPr="00EE23BE" w14:paraId="11F190C4" w14:textId="77777777" w:rsidTr="00056D4E">
        <w:tc>
          <w:tcPr>
            <w:tcW w:w="9039" w:type="dxa"/>
          </w:tcPr>
          <w:p w14:paraId="1D3D180C"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Оператор предлагает пациенту обратиться за медицинской помощью на платной основе (при наличии данной услуги в ТПГГ)</w:t>
            </w:r>
          </w:p>
        </w:tc>
        <w:tc>
          <w:tcPr>
            <w:tcW w:w="851" w:type="dxa"/>
          </w:tcPr>
          <w:p w14:paraId="4BD05249"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0</w:t>
            </w:r>
          </w:p>
        </w:tc>
      </w:tr>
    </w:tbl>
    <w:p w14:paraId="7B4B654C" w14:textId="77777777" w:rsidR="00056D4E" w:rsidRPr="00EE23BE" w:rsidRDefault="00056D4E" w:rsidP="00E63D46">
      <w:pPr>
        <w:pStyle w:val="ad"/>
        <w:numPr>
          <w:ilvl w:val="6"/>
          <w:numId w:val="66"/>
        </w:numPr>
        <w:tabs>
          <w:tab w:val="left" w:pos="426"/>
        </w:tabs>
        <w:spacing w:after="0" w:line="240" w:lineRule="auto"/>
        <w:ind w:left="426" w:hanging="426"/>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Работа по цепочке помощи (максимально 3 балла):</w:t>
      </w:r>
    </w:p>
    <w:tbl>
      <w:tblPr>
        <w:tblStyle w:val="af2"/>
        <w:tblW w:w="9890" w:type="dxa"/>
        <w:tblLook w:val="04A0" w:firstRow="1" w:lastRow="0" w:firstColumn="1" w:lastColumn="0" w:noHBand="0" w:noVBand="1"/>
      </w:tblPr>
      <w:tblGrid>
        <w:gridCol w:w="9039"/>
        <w:gridCol w:w="851"/>
      </w:tblGrid>
      <w:tr w:rsidR="00056D4E" w:rsidRPr="00EE23BE" w14:paraId="1499EFF8" w14:textId="77777777" w:rsidTr="00056D4E">
        <w:tc>
          <w:tcPr>
            <w:tcW w:w="9039" w:type="dxa"/>
          </w:tcPr>
          <w:p w14:paraId="167A1A5C"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Критерии выполнения</w:t>
            </w:r>
          </w:p>
        </w:tc>
        <w:tc>
          <w:tcPr>
            <w:tcW w:w="851" w:type="dxa"/>
          </w:tcPr>
          <w:p w14:paraId="6551F7BD"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Балл</w:t>
            </w:r>
          </w:p>
        </w:tc>
      </w:tr>
      <w:tr w:rsidR="00056D4E" w:rsidRPr="00EE23BE" w14:paraId="3D3A2803" w14:textId="77777777" w:rsidTr="00056D4E">
        <w:tc>
          <w:tcPr>
            <w:tcW w:w="9039" w:type="dxa"/>
          </w:tcPr>
          <w:p w14:paraId="7097BC8E"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Цепочка помощи (ЦП) есть и оператор умеет работать по ней</w:t>
            </w:r>
          </w:p>
        </w:tc>
        <w:tc>
          <w:tcPr>
            <w:tcW w:w="851" w:type="dxa"/>
          </w:tcPr>
          <w:p w14:paraId="08298E06"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3</w:t>
            </w:r>
          </w:p>
        </w:tc>
      </w:tr>
      <w:tr w:rsidR="00056D4E" w:rsidRPr="00EE23BE" w14:paraId="549B7546" w14:textId="77777777" w:rsidTr="00056D4E">
        <w:tc>
          <w:tcPr>
            <w:tcW w:w="9039" w:type="dxa"/>
          </w:tcPr>
          <w:p w14:paraId="7B1DDEE4"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ЦП есть на рабочем месте, но оператор не умеет пользоваться</w:t>
            </w:r>
          </w:p>
        </w:tc>
        <w:tc>
          <w:tcPr>
            <w:tcW w:w="851" w:type="dxa"/>
          </w:tcPr>
          <w:p w14:paraId="43FCCEEF"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2</w:t>
            </w:r>
          </w:p>
        </w:tc>
      </w:tr>
      <w:tr w:rsidR="00056D4E" w:rsidRPr="00EE23BE" w14:paraId="0889F02E" w14:textId="77777777" w:rsidTr="00056D4E">
        <w:tc>
          <w:tcPr>
            <w:tcW w:w="9039" w:type="dxa"/>
          </w:tcPr>
          <w:p w14:paraId="6AEEDF16"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оператор знает о ЦП, но не может найти</w:t>
            </w:r>
          </w:p>
        </w:tc>
        <w:tc>
          <w:tcPr>
            <w:tcW w:w="851" w:type="dxa"/>
          </w:tcPr>
          <w:p w14:paraId="68F134F8"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1</w:t>
            </w:r>
          </w:p>
        </w:tc>
      </w:tr>
      <w:tr w:rsidR="00056D4E" w:rsidRPr="00EE23BE" w14:paraId="06D8F194" w14:textId="77777777" w:rsidTr="00056D4E">
        <w:tc>
          <w:tcPr>
            <w:tcW w:w="9039" w:type="dxa"/>
          </w:tcPr>
          <w:p w14:paraId="2ECFBF46"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оператор не знает о ЦП</w:t>
            </w:r>
          </w:p>
        </w:tc>
        <w:tc>
          <w:tcPr>
            <w:tcW w:w="851" w:type="dxa"/>
          </w:tcPr>
          <w:p w14:paraId="72E99A7F"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0</w:t>
            </w:r>
          </w:p>
        </w:tc>
      </w:tr>
    </w:tbl>
    <w:p w14:paraId="4BB85C68" w14:textId="77777777" w:rsidR="00056D4E" w:rsidRPr="00EE23BE" w:rsidRDefault="00056D4E" w:rsidP="00E63D46">
      <w:pPr>
        <w:pStyle w:val="ad"/>
        <w:numPr>
          <w:ilvl w:val="3"/>
          <w:numId w:val="66"/>
        </w:numPr>
        <w:tabs>
          <w:tab w:val="left" w:pos="426"/>
        </w:tabs>
        <w:spacing w:after="0" w:line="240" w:lineRule="auto"/>
        <w:ind w:left="426" w:hanging="426"/>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Владение речевым модулем (максимально 3 балла):</w:t>
      </w:r>
    </w:p>
    <w:tbl>
      <w:tblPr>
        <w:tblStyle w:val="af2"/>
        <w:tblW w:w="9890" w:type="dxa"/>
        <w:tblLook w:val="04A0" w:firstRow="1" w:lastRow="0" w:firstColumn="1" w:lastColumn="0" w:noHBand="0" w:noVBand="1"/>
      </w:tblPr>
      <w:tblGrid>
        <w:gridCol w:w="9039"/>
        <w:gridCol w:w="851"/>
      </w:tblGrid>
      <w:tr w:rsidR="00056D4E" w:rsidRPr="00EE23BE" w14:paraId="1B0F42A1" w14:textId="77777777" w:rsidTr="00056D4E">
        <w:tc>
          <w:tcPr>
            <w:tcW w:w="9039" w:type="dxa"/>
          </w:tcPr>
          <w:p w14:paraId="7ABDF0F9"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Критерии выполнения</w:t>
            </w:r>
          </w:p>
        </w:tc>
        <w:tc>
          <w:tcPr>
            <w:tcW w:w="851" w:type="dxa"/>
          </w:tcPr>
          <w:p w14:paraId="63D26F93"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Балл</w:t>
            </w:r>
          </w:p>
        </w:tc>
      </w:tr>
      <w:tr w:rsidR="00056D4E" w:rsidRPr="00EE23BE" w14:paraId="2E9FD7BE" w14:textId="77777777" w:rsidTr="00056D4E">
        <w:tc>
          <w:tcPr>
            <w:tcW w:w="9039" w:type="dxa"/>
          </w:tcPr>
          <w:p w14:paraId="337BE75E"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Речевой модуль (РМ) есть и ответ оператора ему соответствует (приветственная фраза)</w:t>
            </w:r>
          </w:p>
        </w:tc>
        <w:tc>
          <w:tcPr>
            <w:tcW w:w="851" w:type="dxa"/>
          </w:tcPr>
          <w:p w14:paraId="3367C290"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3</w:t>
            </w:r>
          </w:p>
        </w:tc>
      </w:tr>
      <w:tr w:rsidR="00056D4E" w:rsidRPr="00EE23BE" w14:paraId="06879FF6" w14:textId="77777777" w:rsidTr="00056D4E">
        <w:tc>
          <w:tcPr>
            <w:tcW w:w="9039" w:type="dxa"/>
          </w:tcPr>
          <w:p w14:paraId="45246E2A"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РМ есть на рабочем месте, но ответ оператора не соответствует РМ</w:t>
            </w:r>
          </w:p>
        </w:tc>
        <w:tc>
          <w:tcPr>
            <w:tcW w:w="851" w:type="dxa"/>
          </w:tcPr>
          <w:p w14:paraId="21A30871"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2</w:t>
            </w:r>
          </w:p>
        </w:tc>
      </w:tr>
      <w:tr w:rsidR="00056D4E" w:rsidRPr="00EE23BE" w14:paraId="0B93023B" w14:textId="77777777" w:rsidTr="00056D4E">
        <w:tc>
          <w:tcPr>
            <w:tcW w:w="9039" w:type="dxa"/>
          </w:tcPr>
          <w:p w14:paraId="1C1049BB"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xml:space="preserve">оператор знает о РМ, но не может найти </w:t>
            </w:r>
          </w:p>
        </w:tc>
        <w:tc>
          <w:tcPr>
            <w:tcW w:w="851" w:type="dxa"/>
          </w:tcPr>
          <w:p w14:paraId="37E9489A"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1</w:t>
            </w:r>
          </w:p>
        </w:tc>
      </w:tr>
      <w:tr w:rsidR="00056D4E" w:rsidRPr="00EE23BE" w14:paraId="7CEEEB9A" w14:textId="77777777" w:rsidTr="00056D4E">
        <w:tc>
          <w:tcPr>
            <w:tcW w:w="9039" w:type="dxa"/>
          </w:tcPr>
          <w:p w14:paraId="21C95373"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оператор не знает о РМ</w:t>
            </w:r>
          </w:p>
        </w:tc>
        <w:tc>
          <w:tcPr>
            <w:tcW w:w="851" w:type="dxa"/>
          </w:tcPr>
          <w:p w14:paraId="4393173A"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0</w:t>
            </w:r>
          </w:p>
        </w:tc>
      </w:tr>
    </w:tbl>
    <w:p w14:paraId="74D1637C" w14:textId="252CBE71" w:rsidR="00056D4E" w:rsidRPr="00EE23BE" w:rsidRDefault="00056D4E" w:rsidP="00E63D46">
      <w:pPr>
        <w:pStyle w:val="ad"/>
        <w:numPr>
          <w:ilvl w:val="3"/>
          <w:numId w:val="66"/>
        </w:numPr>
        <w:tabs>
          <w:tab w:val="left" w:pos="426"/>
        </w:tabs>
        <w:spacing w:after="0" w:line="240" w:lineRule="auto"/>
        <w:ind w:left="0" w:firstLine="0"/>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 xml:space="preserve">Регулярность проведения обучающих семинаров/информационных совещаний для операторов </w:t>
      </w:r>
      <w:r w:rsidR="00034B01" w:rsidRPr="00EE23BE">
        <w:rPr>
          <w:rFonts w:ascii="PT Astra Serif" w:eastAsia="PT Astra Serif" w:hAnsi="PT Astra Serif" w:cs="PT Astra Serif"/>
          <w:sz w:val="24"/>
          <w:szCs w:val="24"/>
        </w:rPr>
        <w:t>колл</w:t>
      </w:r>
      <w:r w:rsidRPr="00EE23BE">
        <w:rPr>
          <w:rFonts w:ascii="PT Astra Serif" w:eastAsia="PT Astra Serif" w:hAnsi="PT Astra Serif" w:cs="PT Astra Serif"/>
          <w:sz w:val="24"/>
          <w:szCs w:val="24"/>
        </w:rPr>
        <w:t>-центра (максимально 3 балла):</w:t>
      </w:r>
    </w:p>
    <w:tbl>
      <w:tblPr>
        <w:tblStyle w:val="af2"/>
        <w:tblW w:w="9890" w:type="dxa"/>
        <w:tblLook w:val="04A0" w:firstRow="1" w:lastRow="0" w:firstColumn="1" w:lastColumn="0" w:noHBand="0" w:noVBand="1"/>
      </w:tblPr>
      <w:tblGrid>
        <w:gridCol w:w="9039"/>
        <w:gridCol w:w="851"/>
      </w:tblGrid>
      <w:tr w:rsidR="00056D4E" w:rsidRPr="00EE23BE" w14:paraId="3F4190D6" w14:textId="77777777" w:rsidTr="00056D4E">
        <w:tc>
          <w:tcPr>
            <w:tcW w:w="9039" w:type="dxa"/>
          </w:tcPr>
          <w:p w14:paraId="1FE28582"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Критерии выполнения</w:t>
            </w:r>
          </w:p>
        </w:tc>
        <w:tc>
          <w:tcPr>
            <w:tcW w:w="851" w:type="dxa"/>
          </w:tcPr>
          <w:p w14:paraId="502890A3"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Балл</w:t>
            </w:r>
          </w:p>
        </w:tc>
      </w:tr>
      <w:tr w:rsidR="00056D4E" w:rsidRPr="00EE23BE" w14:paraId="67441E0B" w14:textId="77777777" w:rsidTr="00056D4E">
        <w:tc>
          <w:tcPr>
            <w:tcW w:w="9039" w:type="dxa"/>
          </w:tcPr>
          <w:p w14:paraId="515E307E"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Совещания проводятся регулярно по графику в установленное время</w:t>
            </w:r>
          </w:p>
        </w:tc>
        <w:tc>
          <w:tcPr>
            <w:tcW w:w="851" w:type="dxa"/>
          </w:tcPr>
          <w:p w14:paraId="257727F1"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3</w:t>
            </w:r>
          </w:p>
        </w:tc>
      </w:tr>
      <w:tr w:rsidR="00056D4E" w:rsidRPr="00EE23BE" w14:paraId="5E81DBCB" w14:textId="77777777" w:rsidTr="00056D4E">
        <w:tc>
          <w:tcPr>
            <w:tcW w:w="9039" w:type="dxa"/>
          </w:tcPr>
          <w:p w14:paraId="3B416F80"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проводятся не регулярно</w:t>
            </w:r>
          </w:p>
        </w:tc>
        <w:tc>
          <w:tcPr>
            <w:tcW w:w="851" w:type="dxa"/>
          </w:tcPr>
          <w:p w14:paraId="585F63BB"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2</w:t>
            </w:r>
          </w:p>
        </w:tc>
      </w:tr>
      <w:tr w:rsidR="00056D4E" w:rsidRPr="00EE23BE" w14:paraId="48AC1B0D" w14:textId="77777777" w:rsidTr="00056D4E">
        <w:tc>
          <w:tcPr>
            <w:tcW w:w="9039" w:type="dxa"/>
          </w:tcPr>
          <w:p w14:paraId="36D9D2F0"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 xml:space="preserve">было, но оператор затрудняется ответить когда </w:t>
            </w:r>
          </w:p>
        </w:tc>
        <w:tc>
          <w:tcPr>
            <w:tcW w:w="851" w:type="dxa"/>
          </w:tcPr>
          <w:p w14:paraId="5D7E1302"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1</w:t>
            </w:r>
          </w:p>
        </w:tc>
      </w:tr>
      <w:tr w:rsidR="00056D4E" w:rsidRPr="00EE23BE" w14:paraId="784E2BED" w14:textId="77777777" w:rsidTr="00056D4E">
        <w:tc>
          <w:tcPr>
            <w:tcW w:w="9039" w:type="dxa"/>
          </w:tcPr>
          <w:p w14:paraId="0D96AE13" w14:textId="77777777" w:rsidR="00056D4E" w:rsidRPr="00EE23BE" w:rsidRDefault="00056D4E" w:rsidP="00E63D46">
            <w:pP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не проводятся</w:t>
            </w:r>
          </w:p>
        </w:tc>
        <w:tc>
          <w:tcPr>
            <w:tcW w:w="851" w:type="dxa"/>
          </w:tcPr>
          <w:p w14:paraId="68A0B50A" w14:textId="77777777" w:rsidR="00056D4E" w:rsidRPr="00EE23BE" w:rsidRDefault="00056D4E" w:rsidP="00E63D46">
            <w:pPr>
              <w:jc w:val="center"/>
              <w:rPr>
                <w:rFonts w:ascii="PT Astra Serif" w:eastAsia="PT Astra Serif" w:hAnsi="PT Astra Serif" w:cs="PT Astra Serif"/>
                <w:sz w:val="24"/>
                <w:szCs w:val="24"/>
                <w:lang w:val="ru-RU"/>
              </w:rPr>
            </w:pPr>
            <w:r w:rsidRPr="00EE23BE">
              <w:rPr>
                <w:rFonts w:ascii="PT Astra Serif" w:eastAsia="PT Astra Serif" w:hAnsi="PT Astra Serif" w:cs="PT Astra Serif"/>
                <w:sz w:val="24"/>
                <w:szCs w:val="24"/>
                <w:lang w:val="ru-RU"/>
              </w:rPr>
              <w:t>0</w:t>
            </w:r>
          </w:p>
        </w:tc>
      </w:tr>
    </w:tbl>
    <w:p w14:paraId="69F8277E" w14:textId="77777777" w:rsidR="00056D4E" w:rsidRPr="00EE23BE" w:rsidRDefault="00056D4E" w:rsidP="00E63D46">
      <w:pPr>
        <w:spacing w:after="0" w:line="240" w:lineRule="auto"/>
        <w:rPr>
          <w:rFonts w:ascii="PT Astra Serif" w:eastAsia="PT Astra Serif" w:hAnsi="PT Astra Serif" w:cs="PT Astra Serif"/>
          <w:sz w:val="24"/>
          <w:szCs w:val="24"/>
        </w:rPr>
      </w:pPr>
      <w:r w:rsidRPr="00EE23BE">
        <w:rPr>
          <w:rFonts w:ascii="PT Astra Serif" w:eastAsia="PT Astra Serif" w:hAnsi="PT Astra Serif" w:cs="PT Astra Serif"/>
          <w:sz w:val="24"/>
          <w:szCs w:val="24"/>
        </w:rPr>
        <w:t>Итого: максимально 16 баллов.</w:t>
      </w:r>
    </w:p>
    <w:p w14:paraId="0FF44F21" w14:textId="473B05C0" w:rsidR="003E77C1" w:rsidRPr="00EE23BE" w:rsidRDefault="003E77C1" w:rsidP="00E63D46">
      <w:pPr>
        <w:pStyle w:val="10"/>
        <w:spacing w:before="120" w:line="240" w:lineRule="auto"/>
        <w:jc w:val="right"/>
        <w:rPr>
          <w:rFonts w:ascii="PT Astra Serif" w:eastAsia="PT Astra Serif" w:hAnsi="PT Astra Serif" w:cs="PT Astra Serif"/>
          <w:sz w:val="26"/>
          <w:szCs w:val="26"/>
        </w:rPr>
        <w:sectPr w:rsidR="003E77C1" w:rsidRPr="00EE23BE" w:rsidSect="001E68E4">
          <w:type w:val="nextColumn"/>
          <w:pgSz w:w="11909" w:h="16834"/>
          <w:pgMar w:top="1134" w:right="567" w:bottom="1134" w:left="1134" w:header="720" w:footer="720" w:gutter="0"/>
          <w:cols w:space="720"/>
        </w:sectPr>
      </w:pPr>
    </w:p>
    <w:p w14:paraId="631A28DA" w14:textId="631EA413" w:rsidR="00EF3920" w:rsidRPr="00AF0F5B" w:rsidRDefault="00D8162A" w:rsidP="00E63D46">
      <w:pPr>
        <w:pStyle w:val="10"/>
        <w:spacing w:before="120" w:line="310" w:lineRule="auto"/>
        <w:jc w:val="right"/>
        <w:rPr>
          <w:rFonts w:ascii="PT Astra Serif" w:eastAsia="PT Astra Serif" w:hAnsi="PT Astra Serif" w:cs="PT Astra Serif"/>
          <w:sz w:val="26"/>
          <w:szCs w:val="26"/>
        </w:rPr>
      </w:pPr>
      <w:bookmarkStart w:id="144" w:name="_Приложение_13_Функции"/>
      <w:bookmarkStart w:id="145" w:name="_Приложение_10"/>
      <w:bookmarkStart w:id="146" w:name="_Приложение_16"/>
      <w:bookmarkStart w:id="147" w:name="_Toc77860739"/>
      <w:bookmarkStart w:id="148" w:name="_Toc523910812"/>
      <w:bookmarkEnd w:id="144"/>
      <w:bookmarkEnd w:id="145"/>
      <w:bookmarkEnd w:id="146"/>
      <w:r w:rsidRPr="00AF0F5B">
        <w:rPr>
          <w:rFonts w:ascii="PT Astra Serif" w:eastAsia="PT Astra Serif" w:hAnsi="PT Astra Serif" w:cs="PT Astra Serif"/>
          <w:sz w:val="26"/>
          <w:szCs w:val="26"/>
        </w:rPr>
        <w:t>Приложение</w:t>
      </w:r>
      <w:r w:rsidR="00EE38C9" w:rsidRPr="00AF0F5B">
        <w:rPr>
          <w:rFonts w:ascii="PT Astra Serif" w:eastAsia="PT Astra Serif" w:hAnsi="PT Astra Serif" w:cs="PT Astra Serif"/>
          <w:sz w:val="26"/>
          <w:szCs w:val="26"/>
        </w:rPr>
        <w:t xml:space="preserve"> №</w:t>
      </w:r>
      <w:r w:rsidRPr="00AF0F5B">
        <w:rPr>
          <w:rFonts w:ascii="PT Astra Serif" w:eastAsia="PT Astra Serif" w:hAnsi="PT Astra Serif" w:cs="PT Astra Serif"/>
          <w:sz w:val="26"/>
          <w:szCs w:val="26"/>
        </w:rPr>
        <w:t xml:space="preserve"> 1</w:t>
      </w:r>
      <w:r w:rsidR="00EF3920" w:rsidRPr="00AF0F5B">
        <w:rPr>
          <w:rFonts w:ascii="PT Astra Serif" w:eastAsia="PT Astra Serif" w:hAnsi="PT Astra Serif" w:cs="PT Astra Serif"/>
          <w:sz w:val="26"/>
          <w:szCs w:val="26"/>
        </w:rPr>
        <w:t>6</w:t>
      </w:r>
      <w:bookmarkEnd w:id="147"/>
    </w:p>
    <w:p w14:paraId="7C7F1234" w14:textId="77777777" w:rsidR="00EE38C9" w:rsidRPr="00AF0F5B" w:rsidRDefault="00EE38C9" w:rsidP="00EE38C9">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2989531B" w14:textId="3F2594DA" w:rsidR="00EE38C9" w:rsidRPr="00AF0F5B" w:rsidRDefault="00EE38C9" w:rsidP="00EE38C9">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1C7C111A" w14:textId="54A4C3B0" w:rsidR="00E013A3" w:rsidRPr="00AF0F5B" w:rsidRDefault="00E013A3" w:rsidP="00FD0194">
      <w:pPr>
        <w:pStyle w:val="2"/>
        <w:spacing w:before="120" w:after="120"/>
        <w:jc w:val="both"/>
        <w:rPr>
          <w:rFonts w:ascii="PT Astra Serif" w:hAnsi="PT Astra Serif"/>
          <w:sz w:val="26"/>
          <w:szCs w:val="26"/>
        </w:rPr>
      </w:pPr>
      <w:r w:rsidRPr="00AF0F5B">
        <w:rPr>
          <w:rFonts w:ascii="PT Astra Serif" w:hAnsi="PT Astra Serif"/>
          <w:sz w:val="26"/>
          <w:szCs w:val="26"/>
        </w:rPr>
        <w:t>Типовое положение о подаче и реализации</w:t>
      </w:r>
      <w:r w:rsidR="00066BB4" w:rsidRPr="00AF0F5B">
        <w:rPr>
          <w:rFonts w:ascii="PT Astra Serif" w:hAnsi="PT Astra Serif"/>
          <w:sz w:val="26"/>
          <w:szCs w:val="26"/>
        </w:rPr>
        <w:t xml:space="preserve"> предложений по улучшениям </w:t>
      </w:r>
    </w:p>
    <w:tbl>
      <w:tblPr>
        <w:tblStyle w:val="1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571"/>
      </w:tblGrid>
      <w:tr w:rsidR="00E013A3" w:rsidRPr="00EE23BE" w14:paraId="0F91F44F" w14:textId="77777777" w:rsidTr="00E013A3">
        <w:tc>
          <w:tcPr>
            <w:tcW w:w="9571" w:type="dxa"/>
            <w:tcBorders>
              <w:top w:val="nil"/>
              <w:left w:val="nil"/>
              <w:bottom w:val="single" w:sz="4" w:space="0" w:color="auto"/>
              <w:right w:val="nil"/>
            </w:tcBorders>
          </w:tcPr>
          <w:p w14:paraId="5EA8DF78" w14:textId="79A00495" w:rsidR="00E013A3" w:rsidRPr="00EE23BE" w:rsidRDefault="00066BB4" w:rsidP="00E63D46">
            <w:pPr>
              <w:rPr>
                <w:rFonts w:ascii="PT Astra Serif" w:hAnsi="PT Astra Serif"/>
                <w:sz w:val="28"/>
                <w:szCs w:val="28"/>
              </w:rPr>
            </w:pPr>
            <w:r w:rsidRPr="00EE23BE">
              <w:rPr>
                <w:rFonts w:ascii="PT Astra Serif" w:hAnsi="PT Astra Serif"/>
                <w:sz w:val="28"/>
                <w:szCs w:val="28"/>
              </w:rPr>
              <w:t>в</w:t>
            </w:r>
          </w:p>
        </w:tc>
      </w:tr>
      <w:tr w:rsidR="00E013A3" w:rsidRPr="00EE23BE" w14:paraId="20444E5B" w14:textId="77777777" w:rsidTr="00E013A3">
        <w:tc>
          <w:tcPr>
            <w:tcW w:w="9571" w:type="dxa"/>
            <w:tcBorders>
              <w:top w:val="single" w:sz="4" w:space="0" w:color="auto"/>
              <w:left w:val="nil"/>
              <w:bottom w:val="nil"/>
              <w:right w:val="nil"/>
            </w:tcBorders>
            <w:hideMark/>
          </w:tcPr>
          <w:p w14:paraId="6D563BE2" w14:textId="77777777" w:rsidR="00E013A3" w:rsidRPr="00EE23BE" w:rsidRDefault="00E013A3" w:rsidP="00E63D46">
            <w:pPr>
              <w:jc w:val="center"/>
              <w:rPr>
                <w:rFonts w:ascii="PT Astra Serif" w:hAnsi="PT Astra Serif"/>
                <w:sz w:val="20"/>
                <w:szCs w:val="20"/>
              </w:rPr>
            </w:pPr>
            <w:r w:rsidRPr="00EE23BE">
              <w:rPr>
                <w:rFonts w:ascii="PT Astra Serif" w:hAnsi="PT Astra Serif"/>
                <w:sz w:val="20"/>
                <w:szCs w:val="20"/>
              </w:rPr>
              <w:t>(наименование медицинской организации)</w:t>
            </w:r>
          </w:p>
        </w:tc>
      </w:tr>
    </w:tbl>
    <w:p w14:paraId="777EB945" w14:textId="77777777" w:rsidR="00E013A3" w:rsidRPr="00EE23BE" w:rsidRDefault="00E013A3" w:rsidP="00E63D46">
      <w:pPr>
        <w:spacing w:after="0"/>
        <w:jc w:val="center"/>
        <w:rPr>
          <w:rFonts w:ascii="PT Astra Serif" w:eastAsia="Calibri" w:hAnsi="PT Astra Serif" w:cs="Times New Roman"/>
          <w:sz w:val="28"/>
          <w:szCs w:val="28"/>
          <w:lang w:eastAsia="en-US"/>
        </w:rPr>
      </w:pPr>
    </w:p>
    <w:p w14:paraId="53967F75" w14:textId="77777777" w:rsidR="00E013A3" w:rsidRPr="00EE23BE" w:rsidRDefault="00E013A3" w:rsidP="00E63D46">
      <w:pPr>
        <w:spacing w:after="0" w:line="240" w:lineRule="auto"/>
        <w:jc w:val="center"/>
        <w:rPr>
          <w:rFonts w:ascii="PT Astra Serif" w:eastAsia="Calibri" w:hAnsi="PT Astra Serif" w:cs="Times New Roman"/>
          <w:sz w:val="26"/>
          <w:szCs w:val="28"/>
          <w:lang w:eastAsia="en-US"/>
        </w:rPr>
      </w:pPr>
    </w:p>
    <w:p w14:paraId="4FA47ADA" w14:textId="77777777" w:rsidR="00E013A3" w:rsidRPr="00EE23BE" w:rsidRDefault="00E013A3" w:rsidP="00E63D46">
      <w:pPr>
        <w:numPr>
          <w:ilvl w:val="0"/>
          <w:numId w:val="331"/>
        </w:numPr>
        <w:spacing w:after="0" w:line="240" w:lineRule="auto"/>
        <w:contextualSpacing/>
        <w:jc w:val="center"/>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Введение</w:t>
      </w:r>
      <w:r w:rsidRPr="00EE23BE">
        <w:rPr>
          <w:rFonts w:ascii="PT Astra Serif" w:eastAsia="Calibri" w:hAnsi="PT Astra Serif" w:cs="Times New Roman"/>
          <w:sz w:val="26"/>
          <w:szCs w:val="28"/>
          <w:lang w:eastAsia="en-US"/>
        </w:rPr>
        <w:t xml:space="preserve"> </w:t>
      </w:r>
    </w:p>
    <w:p w14:paraId="7409E4BE"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noProof/>
          <w:sz w:val="20"/>
        </w:rPr>
        <mc:AlternateContent>
          <mc:Choice Requires="wps">
            <w:drawing>
              <wp:anchor distT="0" distB="0" distL="114300" distR="114300" simplePos="0" relativeHeight="251692544" behindDoc="0" locked="0" layoutInCell="1" allowOverlap="1" wp14:anchorId="5A1E5122" wp14:editId="581B5EF7">
                <wp:simplePos x="0" y="0"/>
                <wp:positionH relativeFrom="column">
                  <wp:posOffset>1258570</wp:posOffset>
                </wp:positionH>
                <wp:positionV relativeFrom="paragraph">
                  <wp:posOffset>161290</wp:posOffset>
                </wp:positionV>
                <wp:extent cx="2753995" cy="318770"/>
                <wp:effectExtent l="0" t="0" r="0" b="5080"/>
                <wp:wrapNone/>
                <wp:docPr id="10" name="Поле 2"/>
                <wp:cNvGraphicFramePr/>
                <a:graphic xmlns:a="http://schemas.openxmlformats.org/drawingml/2006/main">
                  <a:graphicData uri="http://schemas.microsoft.com/office/word/2010/wordprocessingShape">
                    <wps:wsp>
                      <wps:cNvSpPr txBox="1"/>
                      <wps:spPr>
                        <a:xfrm>
                          <a:off x="0" y="0"/>
                          <a:ext cx="2753360" cy="318770"/>
                        </a:xfrm>
                        <a:prstGeom prst="rect">
                          <a:avLst/>
                        </a:prstGeom>
                        <a:noFill/>
                        <a:ln w="6350">
                          <a:noFill/>
                        </a:ln>
                        <a:effectLst/>
                      </wps:spPr>
                      <wps:txbx>
                        <w:txbxContent>
                          <w:p w14:paraId="50BE2006" w14:textId="77777777" w:rsidR="00F6560B" w:rsidRDefault="00F6560B" w:rsidP="00E013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1E5122" id="_x0000_t202" coordsize="21600,21600" o:spt="202" path="m,l,21600r21600,l21600,xe">
                <v:stroke joinstyle="miter"/>
                <v:path gradientshapeok="t" o:connecttype="rect"/>
              </v:shapetype>
              <v:shape id="Поле 2" o:spid="_x0000_s1036" type="#_x0000_t202" style="position:absolute;left:0;text-align:left;margin-left:99.1pt;margin-top:12.7pt;width:216.85pt;height:2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" filled="f" stroked="f" strokeweight=".5pt">
                <v:textbox>
                  <w:txbxContent>
                    <w:p w14:paraId="50BE2006" w14:textId="77777777" w:rsidR="00F6560B" w:rsidRDefault="00F6560B" w:rsidP="00E013A3"/>
                  </w:txbxContent>
                </v:textbox>
              </v:shape>
            </w:pict>
          </mc:Fallback>
        </mc:AlternateContent>
      </w:r>
      <w:r w:rsidRPr="00EE23BE">
        <w:rPr>
          <w:rFonts w:ascii="PT Astra Serif" w:eastAsia="Calibri" w:hAnsi="PT Astra Serif" w:cs="Times New Roman"/>
          <w:sz w:val="26"/>
          <w:szCs w:val="28"/>
          <w:lang w:eastAsia="en-US"/>
        </w:rPr>
        <w:t xml:space="preserve">Настоящее Положение о подаче и реализации предложений по улучшениям в </w:t>
      </w:r>
      <w:r w:rsidRPr="00EE23BE">
        <w:rPr>
          <w:rFonts w:ascii="PT Astra Serif" w:eastAsia="Calibri" w:hAnsi="PT Astra Serif" w:cs="Times New Roman"/>
          <w:noProof/>
          <w:sz w:val="20"/>
        </w:rPr>
        <mc:AlternateContent>
          <mc:Choice Requires="wps">
            <w:drawing>
              <wp:inline distT="0" distB="0" distL="0" distR="0" wp14:anchorId="2D170CDD" wp14:editId="685539AC">
                <wp:extent cx="2700655" cy="0"/>
                <wp:effectExtent l="0" t="0" r="23495" b="19050"/>
                <wp:docPr id="12" name="Прямая соединительная линия 1"/>
                <wp:cNvGraphicFramePr/>
                <a:graphic xmlns:a="http://schemas.openxmlformats.org/drawingml/2006/main">
                  <a:graphicData uri="http://schemas.microsoft.com/office/word/2010/wordprocessingShape">
                    <wps:wsp>
                      <wps:cNvCnPr/>
                      <wps:spPr>
                        <a:xfrm>
                          <a:off x="0" y="0"/>
                          <a:ext cx="2700655"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CB6B09E" id="Прямая соединительная линия 1" o:spid="_x0000_s1026" style="visibility:visible;mso-wrap-style:square;mso-left-percent:-10001;mso-top-percent:-10001;mso-position-horizontal:absolute;mso-position-horizontal-relative:char;mso-position-vertical:absolute;mso-position-vertical-relative:line;mso-left-percent:-10001;mso-top-percent:-10001" from="0,0" to="212.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" strokecolor="windowText">
                <w10:anchorlock/>
              </v:line>
            </w:pict>
          </mc:Fallback>
        </mc:AlternateContent>
      </w:r>
      <w:r w:rsidRPr="00EE23BE">
        <w:rPr>
          <w:rFonts w:ascii="PT Astra Serif" w:eastAsia="Calibri" w:hAnsi="PT Astra Serif" w:cs="Times New Roman"/>
          <w:sz w:val="26"/>
          <w:szCs w:val="28"/>
          <w:lang w:eastAsia="en-US"/>
        </w:rPr>
        <w:t xml:space="preserve"> (далее – Положение) вводится как инструмент вовлечения персонала в процесс постоянного совершенствования деятельности  </w:t>
      </w:r>
      <w:r w:rsidRPr="00EE23BE">
        <w:rPr>
          <w:rFonts w:ascii="PT Astra Serif" w:eastAsia="Calibri" w:hAnsi="PT Astra Serif" w:cs="Times New Roman"/>
          <w:noProof/>
          <w:sz w:val="20"/>
        </w:rPr>
        <mc:AlternateContent>
          <mc:Choice Requires="wps">
            <w:drawing>
              <wp:inline distT="0" distB="0" distL="0" distR="0" wp14:anchorId="28926EF3" wp14:editId="14B73699">
                <wp:extent cx="3200400" cy="0"/>
                <wp:effectExtent l="0" t="0" r="19050" b="19050"/>
                <wp:docPr id="14" name="Прямая соединительная линия 3"/>
                <wp:cNvGraphicFramePr/>
                <a:graphic xmlns:a="http://schemas.openxmlformats.org/drawingml/2006/main">
                  <a:graphicData uri="http://schemas.microsoft.com/office/word/2010/wordprocessingShape">
                    <wps:wsp>
                      <wps:cNvCnPr/>
                      <wps:spPr>
                        <a:xfrm>
                          <a:off x="0" y="0"/>
                          <a:ext cx="3200400" cy="0"/>
                        </a:xfrm>
                        <a:prstGeom prst="line">
                          <a:avLst/>
                        </a:prstGeom>
                        <a:noFill/>
                        <a:ln w="9525" cap="flat" cmpd="sng" algn="ctr">
                          <a:solidFill>
                            <a:sysClr val="windowText" lastClr="000000"/>
                          </a:solidFill>
                          <a:prstDash val="solid"/>
                        </a:ln>
                        <a:effectLst/>
                      </wps:spPr>
                      <wps:bodyPr/>
                    </wps:wsp>
                  </a:graphicData>
                </a:graphic>
              </wp:inline>
            </w:drawing>
          </mc:Choice>
          <mc:Fallback>
            <w:pict>
              <v:line w14:anchorId="3E52F8B2" id="Прямая соединительная линия 3" o:spid="_x0000_s1026" style="visibility:visible;mso-wrap-style:square;mso-left-percent:-10001;mso-top-percent:-10001;mso-position-horizontal:absolute;mso-position-horizontal-relative:char;mso-position-vertical:absolute;mso-position-vertical-relative:line;mso-left-percent:-10001;mso-top-percent:-10001" from="0,0" to="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" strokecolor="windowText">
                <w10:anchorlock/>
              </v:line>
            </w:pict>
          </mc:Fallback>
        </mc:AlternateContent>
      </w:r>
      <w:r w:rsidRPr="00EE23BE">
        <w:rPr>
          <w:rFonts w:ascii="PT Astra Serif" w:eastAsia="Calibri" w:hAnsi="PT Astra Serif" w:cs="Times New Roman"/>
          <w:sz w:val="26"/>
          <w:szCs w:val="28"/>
          <w:lang w:eastAsia="en-US"/>
        </w:rPr>
        <w:t>.</w:t>
      </w:r>
    </w:p>
    <w:p w14:paraId="3A994E47" w14:textId="77777777" w:rsidR="00E013A3" w:rsidRPr="00EE23BE" w:rsidRDefault="00E013A3" w:rsidP="00E63D46">
      <w:pPr>
        <w:spacing w:after="0" w:line="240" w:lineRule="auto"/>
        <w:jc w:val="center"/>
        <w:rPr>
          <w:rFonts w:ascii="PT Astra Serif" w:eastAsia="Calibri" w:hAnsi="PT Astra Serif" w:cs="Times New Roman"/>
          <w:sz w:val="18"/>
          <w:szCs w:val="20"/>
          <w:lang w:eastAsia="en-US"/>
        </w:rPr>
      </w:pPr>
      <w:r w:rsidRPr="00EE23BE">
        <w:rPr>
          <w:rFonts w:ascii="PT Astra Serif" w:eastAsia="Calibri" w:hAnsi="PT Astra Serif" w:cs="Times New Roman"/>
          <w:sz w:val="18"/>
          <w:szCs w:val="20"/>
          <w:lang w:eastAsia="en-US"/>
        </w:rPr>
        <w:t>(наименование медицинской организации)</w:t>
      </w:r>
      <w:r w:rsidRPr="00EE23BE">
        <w:rPr>
          <w:rFonts w:ascii="PT Astra Serif" w:eastAsia="Calibri" w:hAnsi="PT Astra Serif" w:cs="Times New Roman"/>
          <w:sz w:val="18"/>
          <w:szCs w:val="20"/>
          <w:lang w:eastAsia="en-US"/>
        </w:rPr>
        <w:br/>
      </w:r>
    </w:p>
    <w:p w14:paraId="265CBA02" w14:textId="77777777" w:rsidR="00E013A3" w:rsidRPr="00EE23BE" w:rsidRDefault="00E013A3" w:rsidP="00E63D46">
      <w:pPr>
        <w:spacing w:after="0" w:line="240" w:lineRule="auto"/>
        <w:jc w:val="center"/>
        <w:rPr>
          <w:rFonts w:ascii="PT Astra Serif" w:eastAsia="Calibri" w:hAnsi="PT Astra Serif" w:cs="Times New Roman"/>
          <w:sz w:val="18"/>
          <w:szCs w:val="20"/>
          <w:lang w:eastAsia="en-US"/>
        </w:rPr>
      </w:pPr>
    </w:p>
    <w:p w14:paraId="4E58ABC1" w14:textId="77777777" w:rsidR="00E013A3" w:rsidRPr="00EE23BE" w:rsidRDefault="00E013A3" w:rsidP="00E63D46">
      <w:pPr>
        <w:numPr>
          <w:ilvl w:val="0"/>
          <w:numId w:val="331"/>
        </w:numPr>
        <w:spacing w:after="0" w:line="240" w:lineRule="auto"/>
        <w:contextualSpacing/>
        <w:jc w:val="center"/>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Область применения, ответственность</w:t>
      </w:r>
      <w:r w:rsidRPr="00EE23BE">
        <w:rPr>
          <w:rFonts w:ascii="PT Astra Serif" w:eastAsia="Calibri" w:hAnsi="PT Astra Serif" w:cs="Times New Roman"/>
          <w:sz w:val="26"/>
          <w:szCs w:val="28"/>
          <w:lang w:eastAsia="en-US"/>
        </w:rPr>
        <w:t xml:space="preserve"> </w:t>
      </w:r>
    </w:p>
    <w:p w14:paraId="3AC1DA77"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В данном Положении определены порядок подачи и рассмотрения в подразделениях поликлиники Предложений по улучшениям (далее – ППУ), а также порядок вознаграждения участников процесса подачи и реализации ППУ. </w:t>
      </w:r>
    </w:p>
    <w:p w14:paraId="39E6C86B"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Ответственность за разработку, изменение и пересмотр настоящего Положения несет __________________________________________________. Ответственность за соблюдение требований настоящего Положения несут руководители подразделений ____________________ и исполнители в соответствии со схемой 1. </w:t>
      </w:r>
    </w:p>
    <w:p w14:paraId="65A38BC2" w14:textId="77777777" w:rsidR="00E013A3" w:rsidRPr="00EE23BE" w:rsidRDefault="00E013A3" w:rsidP="00AF0F5B">
      <w:pPr>
        <w:spacing w:after="0" w:line="240" w:lineRule="auto"/>
        <w:ind w:firstLine="709"/>
        <w:rPr>
          <w:rFonts w:ascii="PT Astra Serif" w:eastAsia="Calibri" w:hAnsi="PT Astra Serif" w:cs="Times New Roman"/>
          <w:sz w:val="18"/>
          <w:szCs w:val="20"/>
          <w:lang w:eastAsia="en-US"/>
        </w:rPr>
      </w:pPr>
      <w:r w:rsidRPr="00EE23BE">
        <w:rPr>
          <w:rFonts w:ascii="PT Astra Serif" w:eastAsia="Calibri" w:hAnsi="PT Astra Serif" w:cs="Times New Roman"/>
          <w:sz w:val="26"/>
          <w:szCs w:val="28"/>
          <w:lang w:eastAsia="en-US"/>
        </w:rPr>
        <w:t xml:space="preserve">Действие распространяется на всех сотрудников ____________________ _________________________________________________________________. </w:t>
      </w:r>
      <w:r w:rsidRPr="00EE23BE">
        <w:rPr>
          <w:rFonts w:ascii="PT Astra Serif" w:eastAsia="Calibri" w:hAnsi="PT Astra Serif" w:cs="Times New Roman"/>
          <w:sz w:val="18"/>
          <w:szCs w:val="20"/>
          <w:lang w:eastAsia="en-US"/>
        </w:rPr>
        <w:t>(наименование медицинской организации)</w:t>
      </w:r>
    </w:p>
    <w:p w14:paraId="4E3577FA" w14:textId="77777777" w:rsidR="00E013A3" w:rsidRPr="00EE23BE" w:rsidRDefault="00E013A3" w:rsidP="00E63D46">
      <w:pPr>
        <w:spacing w:after="0" w:line="240" w:lineRule="auto"/>
        <w:ind w:firstLine="567"/>
        <w:jc w:val="center"/>
        <w:rPr>
          <w:rFonts w:ascii="PT Astra Serif" w:eastAsia="Calibri" w:hAnsi="PT Astra Serif" w:cs="Times New Roman"/>
          <w:sz w:val="18"/>
          <w:szCs w:val="20"/>
          <w:lang w:eastAsia="en-US"/>
        </w:rPr>
      </w:pPr>
    </w:p>
    <w:p w14:paraId="74489E3D" w14:textId="77777777" w:rsidR="00E013A3" w:rsidRPr="00EE23BE" w:rsidRDefault="00E013A3" w:rsidP="00E63D46">
      <w:pPr>
        <w:spacing w:after="0" w:line="240" w:lineRule="auto"/>
        <w:ind w:firstLine="567"/>
        <w:jc w:val="center"/>
        <w:rPr>
          <w:rFonts w:ascii="PT Astra Serif" w:eastAsia="Calibri" w:hAnsi="PT Astra Serif" w:cs="Times New Roman"/>
          <w:sz w:val="18"/>
          <w:szCs w:val="20"/>
          <w:lang w:eastAsia="en-US"/>
        </w:rPr>
      </w:pPr>
    </w:p>
    <w:p w14:paraId="20EB83FF" w14:textId="77777777" w:rsidR="00E013A3" w:rsidRPr="00EE23BE" w:rsidRDefault="00E013A3" w:rsidP="00E63D46">
      <w:pPr>
        <w:numPr>
          <w:ilvl w:val="0"/>
          <w:numId w:val="331"/>
        </w:numPr>
        <w:spacing w:after="0" w:line="240" w:lineRule="auto"/>
        <w:contextualSpacing/>
        <w:jc w:val="center"/>
        <w:rPr>
          <w:rFonts w:ascii="PT Astra Serif" w:eastAsia="Calibri" w:hAnsi="PT Astra Serif" w:cs="Times New Roman"/>
          <w:b/>
          <w:sz w:val="26"/>
          <w:szCs w:val="28"/>
          <w:lang w:eastAsia="en-US"/>
        </w:rPr>
      </w:pPr>
      <w:r w:rsidRPr="00EE23BE">
        <w:rPr>
          <w:rFonts w:ascii="PT Astra Serif" w:eastAsia="Calibri" w:hAnsi="PT Astra Serif" w:cs="Times New Roman"/>
          <w:sz w:val="26"/>
          <w:szCs w:val="28"/>
          <w:lang w:eastAsia="en-US"/>
        </w:rPr>
        <w:t xml:space="preserve"> </w:t>
      </w:r>
      <w:r w:rsidRPr="00EE23BE">
        <w:rPr>
          <w:rFonts w:ascii="PT Astra Serif" w:eastAsia="Calibri" w:hAnsi="PT Astra Serif" w:cs="Times New Roman"/>
          <w:b/>
          <w:sz w:val="26"/>
          <w:szCs w:val="28"/>
          <w:lang w:eastAsia="en-US"/>
        </w:rPr>
        <w:t>Обозначения, сокращения</w:t>
      </w:r>
    </w:p>
    <w:p w14:paraId="06338E9A" w14:textId="77777777" w:rsidR="00E013A3" w:rsidRPr="00EE23BE" w:rsidRDefault="00E013A3" w:rsidP="00AF0F5B">
      <w:pPr>
        <w:spacing w:after="0" w:line="240" w:lineRule="auto"/>
        <w:ind w:firstLine="709"/>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В настоящем Положении применяются следующие сокращения: </w:t>
      </w:r>
    </w:p>
    <w:p w14:paraId="02F26FEF" w14:textId="77777777" w:rsidR="00E013A3" w:rsidRPr="00EE23BE" w:rsidRDefault="00E013A3" w:rsidP="00AF0F5B">
      <w:pPr>
        <w:spacing w:after="0" w:line="240" w:lineRule="auto"/>
        <w:ind w:firstLine="709"/>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МО – медицинские организации; </w:t>
      </w:r>
    </w:p>
    <w:p w14:paraId="29BCC9F7" w14:textId="77777777" w:rsidR="00E013A3" w:rsidRPr="00EE23BE" w:rsidRDefault="00E013A3" w:rsidP="00AF0F5B">
      <w:pPr>
        <w:spacing w:after="0" w:line="240" w:lineRule="auto"/>
        <w:ind w:firstLine="709"/>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ППУ – предложение по улучшению; </w:t>
      </w:r>
    </w:p>
    <w:p w14:paraId="4A9CCDAB" w14:textId="77777777" w:rsidR="00E013A3" w:rsidRPr="00EE23BE" w:rsidRDefault="00E013A3" w:rsidP="00AF0F5B">
      <w:pPr>
        <w:spacing w:after="0" w:line="240" w:lineRule="auto"/>
        <w:ind w:firstLine="709"/>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РГ – рабочая группа. </w:t>
      </w:r>
    </w:p>
    <w:p w14:paraId="7C8AE7CB" w14:textId="77777777" w:rsidR="00E013A3" w:rsidRPr="00EE23BE" w:rsidRDefault="00E013A3" w:rsidP="00E63D46">
      <w:pPr>
        <w:spacing w:after="0" w:line="240" w:lineRule="auto"/>
        <w:rPr>
          <w:rFonts w:ascii="PT Astra Serif" w:eastAsia="Calibri" w:hAnsi="PT Astra Serif" w:cs="Times New Roman"/>
          <w:sz w:val="18"/>
          <w:szCs w:val="20"/>
          <w:lang w:eastAsia="en-US"/>
        </w:rPr>
      </w:pPr>
    </w:p>
    <w:p w14:paraId="77EB4C4E" w14:textId="77777777" w:rsidR="00E013A3" w:rsidRPr="00EE23BE" w:rsidRDefault="00E013A3" w:rsidP="00E63D46">
      <w:pPr>
        <w:spacing w:after="0" w:line="240" w:lineRule="auto"/>
        <w:rPr>
          <w:rFonts w:ascii="PT Astra Serif" w:eastAsia="Calibri" w:hAnsi="PT Astra Serif" w:cs="Times New Roman"/>
          <w:sz w:val="18"/>
          <w:szCs w:val="20"/>
          <w:lang w:eastAsia="en-US"/>
        </w:rPr>
      </w:pPr>
    </w:p>
    <w:p w14:paraId="18DB4C64" w14:textId="77777777" w:rsidR="00E013A3" w:rsidRPr="00EE23BE" w:rsidRDefault="00E013A3" w:rsidP="00E63D46">
      <w:pPr>
        <w:numPr>
          <w:ilvl w:val="0"/>
          <w:numId w:val="331"/>
        </w:numPr>
        <w:spacing w:after="0" w:line="240" w:lineRule="auto"/>
        <w:contextualSpacing/>
        <w:jc w:val="center"/>
        <w:rPr>
          <w:rFonts w:ascii="PT Astra Serif" w:eastAsia="Calibri" w:hAnsi="PT Astra Serif" w:cs="Times New Roman"/>
          <w:b/>
          <w:sz w:val="26"/>
          <w:szCs w:val="28"/>
          <w:lang w:eastAsia="en-US"/>
        </w:rPr>
      </w:pPr>
      <w:r w:rsidRPr="00EE23BE">
        <w:rPr>
          <w:rFonts w:ascii="PT Astra Serif" w:eastAsia="Calibri" w:hAnsi="PT Astra Serif" w:cs="Times New Roman"/>
          <w:b/>
          <w:sz w:val="26"/>
          <w:szCs w:val="28"/>
          <w:lang w:eastAsia="en-US"/>
        </w:rPr>
        <w:t>Термины и определения</w:t>
      </w:r>
    </w:p>
    <w:p w14:paraId="300E5C24"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В настоящем Положении используются следующие термины и определения:</w:t>
      </w:r>
    </w:p>
    <w:p w14:paraId="31F19351"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Предложение по улучшению</w:t>
      </w:r>
      <w:r w:rsidRPr="00EE23BE">
        <w:rPr>
          <w:rFonts w:ascii="PT Astra Serif" w:eastAsia="Calibri" w:hAnsi="PT Astra Serif" w:cs="Times New Roman"/>
          <w:sz w:val="26"/>
          <w:szCs w:val="28"/>
          <w:lang w:eastAsia="en-US"/>
        </w:rPr>
        <w:t xml:space="preserve"> – идея работника (группы работников), направленная на повышение результативности и эффективности любого вида деятельности медицинской организации, не требующее открытия отдельного проекта: улучшение состояния рабочих мест, повышение эффективности использования ресурсов и материальных запасов, упорядочение системы материально-технического обеспечения медицинской организации, в том числе, сокращение времени доставки материальных запасов, учета и отчетности, изменение графиков работы и ремонта оборудования или транспортных средств, обоснованное изменение мест размещения оборудования и т.п., методов управления медицинской организацией.</w:t>
      </w:r>
    </w:p>
    <w:p w14:paraId="1BAD53C8"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Автор предложения по улучшению</w:t>
      </w:r>
      <w:r w:rsidRPr="00EE23BE">
        <w:rPr>
          <w:rFonts w:ascii="PT Astra Serif" w:eastAsia="Calibri" w:hAnsi="PT Astra Serif" w:cs="Times New Roman"/>
          <w:sz w:val="26"/>
          <w:szCs w:val="28"/>
          <w:lang w:eastAsia="en-US"/>
        </w:rPr>
        <w:t xml:space="preserve"> – любой сотрудник МО_______________________________________________________________,</w:t>
      </w:r>
    </w:p>
    <w:p w14:paraId="6373F2D3" w14:textId="77777777" w:rsidR="00E013A3" w:rsidRPr="00EE23BE" w:rsidRDefault="00E013A3" w:rsidP="00E63D46">
      <w:pPr>
        <w:spacing w:after="0" w:line="240" w:lineRule="auto"/>
        <w:ind w:firstLine="567"/>
        <w:jc w:val="both"/>
        <w:rPr>
          <w:rFonts w:ascii="PT Astra Serif" w:eastAsia="Calibri" w:hAnsi="PT Astra Serif" w:cs="Times New Roman"/>
          <w:sz w:val="18"/>
          <w:szCs w:val="20"/>
          <w:lang w:eastAsia="en-US"/>
        </w:rPr>
      </w:pPr>
      <w:r w:rsidRPr="00EE23BE">
        <w:rPr>
          <w:rFonts w:ascii="PT Astra Serif" w:eastAsia="Calibri" w:hAnsi="PT Astra Serif" w:cs="Times New Roman"/>
          <w:sz w:val="18"/>
          <w:szCs w:val="20"/>
          <w:lang w:eastAsia="en-US"/>
        </w:rPr>
        <w:t>(наименование медицинской организации)</w:t>
      </w:r>
    </w:p>
    <w:p w14:paraId="72377A51" w14:textId="77777777" w:rsidR="00E013A3" w:rsidRPr="00EE23BE" w:rsidRDefault="00E013A3" w:rsidP="00E63D46">
      <w:pPr>
        <w:spacing w:after="0" w:line="240" w:lineRule="auto"/>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творческим трудом, которого создано предложение по улучшению.</w:t>
      </w:r>
    </w:p>
    <w:p w14:paraId="555C6452"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Рабочая группа</w:t>
      </w:r>
      <w:r w:rsidRPr="00EE23BE">
        <w:rPr>
          <w:rFonts w:ascii="PT Astra Serif" w:eastAsia="Calibri" w:hAnsi="PT Astra Serif" w:cs="Times New Roman"/>
          <w:sz w:val="26"/>
          <w:szCs w:val="28"/>
          <w:lang w:eastAsia="en-US"/>
        </w:rPr>
        <w:t xml:space="preserve"> – группа лиц из числа трудового коллектива.</w:t>
      </w:r>
    </w:p>
    <w:p w14:paraId="54817109" w14:textId="77777777" w:rsidR="00E013A3" w:rsidRPr="00EE23BE" w:rsidRDefault="00E013A3" w:rsidP="00AF0F5B">
      <w:pPr>
        <w:spacing w:after="0" w:line="240" w:lineRule="auto"/>
        <w:ind w:firstLine="709"/>
        <w:jc w:val="both"/>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Комиссия по ППУ</w:t>
      </w:r>
      <w:r w:rsidRPr="00EE23BE">
        <w:rPr>
          <w:rFonts w:ascii="PT Astra Serif" w:eastAsia="Calibri" w:hAnsi="PT Astra Serif" w:cs="Times New Roman"/>
          <w:sz w:val="26"/>
          <w:szCs w:val="28"/>
          <w:lang w:eastAsia="en-US"/>
        </w:rPr>
        <w:t xml:space="preserve"> – группа руководителей и специалистов подразделений _______________, определенная приказом и ответственная за внедрение ППУ в ________________________________________. </w:t>
      </w:r>
    </w:p>
    <w:p w14:paraId="04DA388B" w14:textId="77777777" w:rsidR="00E013A3" w:rsidRPr="00EE23BE" w:rsidRDefault="00E013A3" w:rsidP="00E63D46">
      <w:pPr>
        <w:numPr>
          <w:ilvl w:val="0"/>
          <w:numId w:val="331"/>
        </w:numPr>
        <w:spacing w:after="0" w:line="240" w:lineRule="auto"/>
        <w:contextualSpacing/>
        <w:jc w:val="center"/>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Требования </w:t>
      </w:r>
    </w:p>
    <w:p w14:paraId="42B7F0E8" w14:textId="77777777" w:rsidR="00E013A3" w:rsidRPr="00EE23BE" w:rsidRDefault="00E013A3" w:rsidP="00E63D46">
      <w:pPr>
        <w:numPr>
          <w:ilvl w:val="1"/>
          <w:numId w:val="331"/>
        </w:numPr>
        <w:spacing w:after="0" w:line="240" w:lineRule="auto"/>
        <w:ind w:left="0"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Общие требования</w:t>
      </w:r>
      <w:r w:rsidRPr="00EE23BE">
        <w:rPr>
          <w:rFonts w:ascii="PT Astra Serif" w:eastAsia="Calibri" w:hAnsi="PT Astra Serif" w:cs="Times New Roman"/>
          <w:sz w:val="26"/>
          <w:szCs w:val="28"/>
          <w:lang w:eastAsia="en-US"/>
        </w:rPr>
        <w:t xml:space="preserve"> </w:t>
      </w:r>
    </w:p>
    <w:p w14:paraId="25A1C7E7"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Предложениями по улучшениям признаются любые предложения, являющиеся полезными для ______________ и способствующие: </w:t>
      </w:r>
    </w:p>
    <w:p w14:paraId="4A7EB7AB"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улучшению условий труда; </w:t>
      </w:r>
    </w:p>
    <w:p w14:paraId="7A58F149"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улучшению организации труда; </w:t>
      </w:r>
    </w:p>
    <w:p w14:paraId="412D7960"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повышению безопасности труда; </w:t>
      </w:r>
    </w:p>
    <w:p w14:paraId="08963B75"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оптимизации лечебно-диагностического и профилактического процессов; </w:t>
      </w:r>
    </w:p>
    <w:p w14:paraId="0673BA58"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повышению качества и безопасности оказываемых услуг;</w:t>
      </w:r>
    </w:p>
    <w:p w14:paraId="20C07659"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сокращению материальных и нематериальных затрат.</w:t>
      </w:r>
    </w:p>
    <w:p w14:paraId="1288E689" w14:textId="77777777" w:rsidR="00E013A3" w:rsidRPr="00EE23BE" w:rsidRDefault="00E013A3" w:rsidP="00E63D46">
      <w:pPr>
        <w:numPr>
          <w:ilvl w:val="2"/>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Не признаются в качестве ППУ предложения: </w:t>
      </w:r>
    </w:p>
    <w:p w14:paraId="2900E412"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являющиеся требованиями нормативных документов; выполняемые по распоряжению руководства;</w:t>
      </w:r>
    </w:p>
    <w:p w14:paraId="223A5943"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однотипные (поданные ранее в том же подразделении);</w:t>
      </w:r>
    </w:p>
    <w:p w14:paraId="337F2732"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ухудшающие экологическую обстановку;</w:t>
      </w:r>
    </w:p>
    <w:p w14:paraId="300F8A6C"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снижающие надежность, долговечность и другие показатели качества оборудования и оказываемых услуг;</w:t>
      </w:r>
    </w:p>
    <w:p w14:paraId="5F3E223B" w14:textId="77777777" w:rsidR="00E013A3" w:rsidRPr="00EE23BE" w:rsidRDefault="00E013A3" w:rsidP="00E63D46">
      <w:pPr>
        <w:numPr>
          <w:ilvl w:val="3"/>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являющиеся констатацией общеизвестных фактов и другие предложения, не отвечающие определению ППУ.</w:t>
      </w:r>
    </w:p>
    <w:p w14:paraId="6DB418D5" w14:textId="77777777" w:rsidR="00E013A3" w:rsidRPr="00EE23BE" w:rsidRDefault="00E013A3" w:rsidP="00E63D46">
      <w:pPr>
        <w:numPr>
          <w:ilvl w:val="2"/>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Руководство и организацию работ по подаче и реализации ППУ осуществляет ответственный за работу с ППУ_________________________.</w:t>
      </w:r>
    </w:p>
    <w:p w14:paraId="312996B2" w14:textId="77777777" w:rsidR="00E013A3" w:rsidRPr="00EE23BE" w:rsidRDefault="00E013A3" w:rsidP="00E63D46">
      <w:pPr>
        <w:numPr>
          <w:ilvl w:val="2"/>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Руководство деятельностью по подаче и реализации ППУ в подразделении _____________________________ осуществляет руководитель подразделения. Руководитель подразделения: участвует в организации работы по подаче ППУ; осуществляет регистрацию ППУ; отслеживает исполнение плана мероприятий по реализации ППУ; оформляет документы на выплату вознаграждений авторам и содействующим реализации ППУ; информирует команду о состоянии и проблемах подачи и реализации ППУ в подразделении. </w:t>
      </w:r>
    </w:p>
    <w:p w14:paraId="2386F31F"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Анализ работы по подаче и реализации ППУ в __________________ осуществляет комиссия по рассмотрению предложений по улучшению работы поликлиники на своих заседаниях не реже одного раза в месяц. </w:t>
      </w:r>
    </w:p>
    <w:p w14:paraId="0B29B88B" w14:textId="77777777" w:rsidR="00E013A3" w:rsidRPr="00EE23BE" w:rsidRDefault="00E013A3" w:rsidP="00E63D46">
      <w:pPr>
        <w:numPr>
          <w:ilvl w:val="1"/>
          <w:numId w:val="331"/>
        </w:numPr>
        <w:spacing w:after="0" w:line="240" w:lineRule="auto"/>
        <w:ind w:left="0" w:firstLine="567"/>
        <w:contextualSpacing/>
        <w:jc w:val="both"/>
        <w:rPr>
          <w:rFonts w:ascii="PT Astra Serif" w:eastAsia="Calibri" w:hAnsi="PT Astra Serif" w:cs="Times New Roman"/>
          <w:b/>
          <w:sz w:val="26"/>
          <w:szCs w:val="28"/>
          <w:lang w:eastAsia="en-US"/>
        </w:rPr>
      </w:pPr>
      <w:r w:rsidRPr="00EE23BE">
        <w:rPr>
          <w:rFonts w:ascii="PT Astra Serif" w:eastAsia="Calibri" w:hAnsi="PT Astra Serif" w:cs="Times New Roman"/>
          <w:b/>
          <w:sz w:val="26"/>
          <w:szCs w:val="28"/>
          <w:lang w:eastAsia="en-US"/>
        </w:rPr>
        <w:t>Порядок подачи ППУ</w:t>
      </w:r>
    </w:p>
    <w:p w14:paraId="5A995C86"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ППУ подается индивидуально (от имени одного автора).</w:t>
      </w:r>
    </w:p>
    <w:p w14:paraId="487F6B14"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ППУ оформляется на бланке заявления на Предложение по улучшению.</w:t>
      </w:r>
    </w:p>
    <w:p w14:paraId="5B3BB568"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Бланки заявления на ППУ находятся у секретаря Комиссии по ППУ. </w:t>
      </w:r>
    </w:p>
    <w:p w14:paraId="1CAB3A23"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В бланке заявления на ППУ автор указывает: фамилию, имя, отчество; должность; наименование структурного подразделения; дату подачи; а также излагает: описание цели и сущности изменений («Предложение»); предполагаемый эффект от внедрения. Описание ППУ и прилагаемые к нему дополнительные материалы (схемы, макеты, фотоматериалы и пр.), необходимые для понимания сути ППУ, должны быть подписаны автором с указанием даты оформления. </w:t>
      </w:r>
    </w:p>
    <w:p w14:paraId="6FE22502"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ППУ передается руководителю структурного подразделения.</w:t>
      </w:r>
    </w:p>
    <w:p w14:paraId="51B2A4D4"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Руководитель структурного подразделения проводит анализ полноты заполнения бланка заявления на ППУ в соответствии с требованиями п. 5.2.4 и в тот же день регистрирует ППУ в «Журнале регистрации предложений по улучшению», который находится у секретаря Комиссии по ППУ, с присвоением порядкового номера ППУ.</w:t>
      </w:r>
    </w:p>
    <w:p w14:paraId="4D6A3075" w14:textId="77777777" w:rsidR="00E013A3" w:rsidRPr="00EE23BE" w:rsidRDefault="00E013A3" w:rsidP="00E63D46">
      <w:pPr>
        <w:numPr>
          <w:ilvl w:val="1"/>
          <w:numId w:val="331"/>
        </w:numPr>
        <w:spacing w:after="0" w:line="240" w:lineRule="auto"/>
        <w:ind w:left="0"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b/>
          <w:sz w:val="26"/>
          <w:szCs w:val="28"/>
          <w:lang w:eastAsia="en-US"/>
        </w:rPr>
        <w:t>Порядок рассмотрения ППУ</w:t>
      </w:r>
    </w:p>
    <w:p w14:paraId="7DD1D15E"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Рассмотрение предложений и их оценка осуществляется Комиссией по ППУ.</w:t>
      </w:r>
    </w:p>
    <w:p w14:paraId="7559ED52"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Руководитель подразделения дает заключение об актуальности предложения, указывает существующие ограничения и предъявляемые требования к его реализации, определяет специалистов, с которыми необходимо согласование ППУ.</w:t>
      </w:r>
    </w:p>
    <w:p w14:paraId="15F24B77"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Комиссия по ППУ оценивает соответствие ППУ требованиям п.п. 5.1.1, 5.1.2, актуальность, новизну, необходимость реализации предложения и принимает одно из следующих решений: предложение реализовать, предложение отклонить, предложение отправить на доработку. Оценка Комиссии по ППУ подразделения является окончательной. Комиссия по ППУ: в случае принятия предложения к реализации указывает в бланке ППУ необходимые мероприятия, ответственного и сроки исполнения; в случае отклонения предложения указывает причины отклонения; в случае отправки на доработку назначает ответственного и сроки.</w:t>
      </w:r>
    </w:p>
    <w:p w14:paraId="0B45E4A2" w14:textId="77777777" w:rsidR="00E013A3" w:rsidRPr="00EE23BE" w:rsidRDefault="00E013A3" w:rsidP="00E63D46">
      <w:pPr>
        <w:numPr>
          <w:ilvl w:val="2"/>
          <w:numId w:val="331"/>
        </w:numPr>
        <w:spacing w:after="0" w:line="240" w:lineRule="auto"/>
        <w:ind w:firstLine="567"/>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Для оперативности внедрения ППУ необходимо строго выдерживать следующие сроки рассмотрения и оценки предложений: руководитель подразделения – 1 рабочий день, комиссия по ППУ – в течение 2 недель. </w:t>
      </w:r>
    </w:p>
    <w:p w14:paraId="1360CA82" w14:textId="77777777" w:rsidR="00E013A3" w:rsidRPr="00EE23BE" w:rsidRDefault="00E013A3" w:rsidP="00E63D46">
      <w:pPr>
        <w:numPr>
          <w:ilvl w:val="1"/>
          <w:numId w:val="331"/>
        </w:numPr>
        <w:spacing w:after="0" w:line="240" w:lineRule="auto"/>
        <w:ind w:left="0" w:firstLine="567"/>
        <w:contextualSpacing/>
        <w:jc w:val="both"/>
        <w:rPr>
          <w:rFonts w:ascii="PT Astra Serif" w:eastAsia="Calibri" w:hAnsi="PT Astra Serif" w:cs="Times New Roman"/>
          <w:b/>
          <w:sz w:val="26"/>
          <w:szCs w:val="28"/>
          <w:lang w:eastAsia="en-US"/>
        </w:rPr>
      </w:pPr>
      <w:r w:rsidRPr="00EE23BE">
        <w:rPr>
          <w:rFonts w:ascii="PT Astra Serif" w:eastAsia="Calibri" w:hAnsi="PT Astra Serif" w:cs="Times New Roman"/>
          <w:b/>
          <w:sz w:val="26"/>
          <w:szCs w:val="28"/>
          <w:lang w:eastAsia="en-US"/>
        </w:rPr>
        <w:t>Порядок использования ППУ</w:t>
      </w:r>
    </w:p>
    <w:p w14:paraId="0345A4CA"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Реализация ППУ производится в соответствии с мероприятиями и сроками, указанными в бланке ППУ. </w:t>
      </w:r>
    </w:p>
    <w:p w14:paraId="21CF7868"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Предложение считать реализованным и оперативно внедренным при условии достижения цели ППУ и соблюдения сроков выполнения указанных в бланке ППУ мероприятий. </w:t>
      </w:r>
    </w:p>
    <w:p w14:paraId="2F4AE8E7"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Корректировка первоначальных сроков мероприятий отмечается в графе «Примечание» таблицы бланка ППУ. </w:t>
      </w:r>
    </w:p>
    <w:p w14:paraId="67D5BC75" w14:textId="77777777" w:rsidR="00E013A3" w:rsidRPr="00EE23BE" w:rsidRDefault="00E013A3" w:rsidP="00E63D46">
      <w:pPr>
        <w:numPr>
          <w:ilvl w:val="1"/>
          <w:numId w:val="331"/>
        </w:numPr>
        <w:spacing w:after="0" w:line="240" w:lineRule="auto"/>
        <w:ind w:left="0" w:firstLine="567"/>
        <w:contextualSpacing/>
        <w:jc w:val="both"/>
        <w:rPr>
          <w:rFonts w:ascii="PT Astra Serif" w:eastAsia="Calibri" w:hAnsi="PT Astra Serif" w:cs="Times New Roman"/>
          <w:b/>
          <w:sz w:val="26"/>
          <w:szCs w:val="28"/>
          <w:lang w:eastAsia="en-US"/>
        </w:rPr>
      </w:pPr>
      <w:r w:rsidRPr="00EE23BE">
        <w:rPr>
          <w:rFonts w:ascii="PT Astra Serif" w:eastAsia="Calibri" w:hAnsi="PT Astra Serif" w:cs="Times New Roman"/>
          <w:b/>
          <w:sz w:val="26"/>
          <w:szCs w:val="28"/>
          <w:lang w:eastAsia="en-US"/>
        </w:rPr>
        <w:t xml:space="preserve">Формы поощрения и стимулирования участников процесса подачи и реализации ППУ </w:t>
      </w:r>
    </w:p>
    <w:p w14:paraId="0DABCCD8"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С целью поощрения и стимулирования участников процесса подачи и реализации ППУ в_________________ применяются материальные и нематериальные формы поощрения, в том числе определенные коллективным договором, правилами внутреннего трудового распорядка и другими нормативными документами, принятыми в медицинской организации. </w:t>
      </w:r>
    </w:p>
    <w:p w14:paraId="12DE2302"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К материальным формам поощрения относится ежемесячное, ежеквартальное, ежегодное премирование, начисляемое к заработной плате сотрудника. Размер премии устанавливается руководителем медицинской организации, согласно соответствующему положению о выплатах стимулирующего характера в данной медицинской организации.</w:t>
      </w:r>
    </w:p>
    <w:p w14:paraId="6EF1C177"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 xml:space="preserve">К нематериальным формам поощрения относятся: размещение информации об участии сотрудников в создании и реализации ППУ по итогам месяца, квартала, года на информационных стендах, в средствах массовой информации; объявление благодарности за участие и достижение результатов в системе постоянного улучшения от руководителя МО; информирование авторов предложений по улучшениям о распространении их предложений в других структурных подразделениях МО; присвоение переходящего звания для подразделений МО «ЛИДЕР по внедрению предложений по улучшению» с отражением информации на стенде «Лучшие практики» и прочее. </w:t>
      </w:r>
    </w:p>
    <w:p w14:paraId="4B97E5D8" w14:textId="77777777" w:rsidR="00E013A3" w:rsidRPr="00EE23BE" w:rsidRDefault="00E013A3" w:rsidP="00E63D46">
      <w:pPr>
        <w:numPr>
          <w:ilvl w:val="1"/>
          <w:numId w:val="331"/>
        </w:numPr>
        <w:spacing w:after="0" w:line="240" w:lineRule="auto"/>
        <w:ind w:left="0" w:firstLine="567"/>
        <w:contextualSpacing/>
        <w:jc w:val="both"/>
        <w:rPr>
          <w:rFonts w:ascii="PT Astra Serif" w:eastAsia="Calibri" w:hAnsi="PT Astra Serif" w:cs="Times New Roman"/>
          <w:b/>
          <w:sz w:val="26"/>
          <w:szCs w:val="28"/>
          <w:lang w:eastAsia="en-US"/>
        </w:rPr>
      </w:pPr>
      <w:r w:rsidRPr="00EE23BE">
        <w:rPr>
          <w:rFonts w:ascii="PT Astra Serif" w:eastAsia="Calibri" w:hAnsi="PT Astra Serif" w:cs="Times New Roman"/>
          <w:b/>
          <w:sz w:val="26"/>
          <w:szCs w:val="28"/>
          <w:lang w:eastAsia="en-US"/>
        </w:rPr>
        <w:t>Отчетность</w:t>
      </w:r>
    </w:p>
    <w:p w14:paraId="1D5973CD" w14:textId="77777777" w:rsidR="00E013A3" w:rsidRPr="00EE23BE" w:rsidRDefault="00E013A3" w:rsidP="00AF0F5B">
      <w:pPr>
        <w:numPr>
          <w:ilvl w:val="2"/>
          <w:numId w:val="331"/>
        </w:numPr>
        <w:spacing w:after="0" w:line="240" w:lineRule="auto"/>
        <w:ind w:firstLine="709"/>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Отчетные данные по подаче и реализации ППУ формируются в «Журнале регистрации предложений по улучшению» по итогам каждого месяца и года.</w:t>
      </w:r>
    </w:p>
    <w:p w14:paraId="4F3A7798" w14:textId="666F8247" w:rsidR="00E013A3" w:rsidRPr="00EE23BE" w:rsidRDefault="00E013A3" w:rsidP="00E63D46">
      <w:pPr>
        <w:spacing w:after="0" w:line="240" w:lineRule="auto"/>
        <w:contextualSpacing/>
        <w:jc w:val="both"/>
        <w:rPr>
          <w:rFonts w:ascii="PT Astra Serif" w:eastAsia="Calibri" w:hAnsi="PT Astra Serif" w:cs="Times New Roman"/>
          <w:sz w:val="18"/>
          <w:szCs w:val="20"/>
          <w:lang w:eastAsia="en-US"/>
        </w:rPr>
      </w:pPr>
    </w:p>
    <w:p w14:paraId="110ADE89" w14:textId="77777777" w:rsidR="00E013A3" w:rsidRPr="00EE23BE" w:rsidRDefault="00E013A3" w:rsidP="00E63D46">
      <w:pPr>
        <w:numPr>
          <w:ilvl w:val="0"/>
          <w:numId w:val="331"/>
        </w:numPr>
        <w:spacing w:after="0" w:line="240" w:lineRule="auto"/>
        <w:contextualSpacing/>
        <w:jc w:val="center"/>
        <w:rPr>
          <w:rFonts w:ascii="PT Astra Serif" w:eastAsia="Calibri" w:hAnsi="PT Astra Serif" w:cs="Times New Roman"/>
          <w:b/>
          <w:sz w:val="26"/>
          <w:szCs w:val="28"/>
          <w:lang w:eastAsia="en-US"/>
        </w:rPr>
      </w:pPr>
      <w:r w:rsidRPr="00EE23BE">
        <w:rPr>
          <w:rFonts w:ascii="PT Astra Serif" w:eastAsia="Calibri" w:hAnsi="PT Astra Serif" w:cs="Times New Roman"/>
          <w:b/>
          <w:sz w:val="26"/>
          <w:szCs w:val="28"/>
          <w:lang w:eastAsia="en-US"/>
        </w:rPr>
        <w:t>Бланки и учётные формы</w:t>
      </w:r>
    </w:p>
    <w:p w14:paraId="6907D8DA" w14:textId="77777777" w:rsidR="00E013A3" w:rsidRPr="00EE23BE" w:rsidRDefault="00E013A3" w:rsidP="00E63D46">
      <w:pPr>
        <w:numPr>
          <w:ilvl w:val="1"/>
          <w:numId w:val="331"/>
        </w:numPr>
        <w:spacing w:after="0" w:line="240" w:lineRule="auto"/>
        <w:ind w:left="0"/>
        <w:contextualSpacing/>
        <w:jc w:val="both"/>
        <w:rPr>
          <w:rFonts w:ascii="PT Astra Serif" w:eastAsia="Calibri" w:hAnsi="PT Astra Serif" w:cs="Times New Roman"/>
          <w:sz w:val="26"/>
          <w:szCs w:val="28"/>
          <w:lang w:eastAsia="en-US"/>
        </w:rPr>
      </w:pPr>
      <w:r w:rsidRPr="00EE23BE">
        <w:rPr>
          <w:rFonts w:ascii="PT Astra Serif" w:eastAsia="Calibri" w:hAnsi="PT Astra Serif" w:cs="Times New Roman"/>
          <w:sz w:val="26"/>
          <w:szCs w:val="28"/>
          <w:lang w:eastAsia="en-US"/>
        </w:rPr>
        <w:t>Бланк заявления на предложение по улучшению</w:t>
      </w:r>
    </w:p>
    <w:tbl>
      <w:tblPr>
        <w:tblStyle w:val="15"/>
        <w:tblW w:w="0" w:type="auto"/>
        <w:tblInd w:w="108" w:type="dxa"/>
        <w:tblLook w:val="04A0" w:firstRow="1" w:lastRow="0" w:firstColumn="1" w:lastColumn="0" w:noHBand="0" w:noVBand="1"/>
      </w:tblPr>
      <w:tblGrid>
        <w:gridCol w:w="2194"/>
        <w:gridCol w:w="2195"/>
        <w:gridCol w:w="2195"/>
        <w:gridCol w:w="2772"/>
      </w:tblGrid>
      <w:tr w:rsidR="00E013A3" w:rsidRPr="00EE23BE" w14:paraId="34D7C332" w14:textId="77777777" w:rsidTr="00E013A3">
        <w:trPr>
          <w:trHeight w:val="905"/>
        </w:trPr>
        <w:tc>
          <w:tcPr>
            <w:tcW w:w="4389" w:type="dxa"/>
            <w:gridSpan w:val="2"/>
            <w:tcBorders>
              <w:top w:val="single" w:sz="4" w:space="0" w:color="auto"/>
              <w:left w:val="single" w:sz="4" w:space="0" w:color="auto"/>
              <w:bottom w:val="single" w:sz="4" w:space="0" w:color="auto"/>
              <w:right w:val="single" w:sz="4" w:space="0" w:color="auto"/>
            </w:tcBorders>
            <w:hideMark/>
          </w:tcPr>
          <w:p w14:paraId="6D170E0A"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Изложите суть предложения по улучшению:</w:t>
            </w:r>
          </w:p>
        </w:tc>
        <w:tc>
          <w:tcPr>
            <w:tcW w:w="4967" w:type="dxa"/>
            <w:gridSpan w:val="2"/>
            <w:tcBorders>
              <w:top w:val="single" w:sz="4" w:space="0" w:color="auto"/>
              <w:left w:val="single" w:sz="4" w:space="0" w:color="auto"/>
              <w:bottom w:val="single" w:sz="4" w:space="0" w:color="auto"/>
              <w:right w:val="single" w:sz="4" w:space="0" w:color="auto"/>
            </w:tcBorders>
          </w:tcPr>
          <w:p w14:paraId="28829696" w14:textId="77777777" w:rsidR="00E013A3" w:rsidRPr="00EE23BE" w:rsidRDefault="00E013A3" w:rsidP="00E63D46">
            <w:pPr>
              <w:jc w:val="both"/>
              <w:rPr>
                <w:rFonts w:ascii="PT Astra Serif" w:hAnsi="PT Astra Serif"/>
                <w:sz w:val="26"/>
                <w:szCs w:val="28"/>
              </w:rPr>
            </w:pPr>
          </w:p>
        </w:tc>
      </w:tr>
      <w:tr w:rsidR="00E013A3" w:rsidRPr="00EE23BE" w14:paraId="388E764D" w14:textId="77777777" w:rsidTr="00E013A3">
        <w:tc>
          <w:tcPr>
            <w:tcW w:w="4389" w:type="dxa"/>
            <w:gridSpan w:val="2"/>
            <w:tcBorders>
              <w:top w:val="single" w:sz="4" w:space="0" w:color="auto"/>
              <w:left w:val="single" w:sz="4" w:space="0" w:color="auto"/>
              <w:bottom w:val="single" w:sz="4" w:space="0" w:color="auto"/>
              <w:right w:val="single" w:sz="4" w:space="0" w:color="auto"/>
            </w:tcBorders>
            <w:hideMark/>
          </w:tcPr>
          <w:p w14:paraId="546832AC"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До реализации</w:t>
            </w:r>
          </w:p>
        </w:tc>
        <w:tc>
          <w:tcPr>
            <w:tcW w:w="4967" w:type="dxa"/>
            <w:gridSpan w:val="2"/>
            <w:tcBorders>
              <w:top w:val="single" w:sz="4" w:space="0" w:color="auto"/>
              <w:left w:val="single" w:sz="4" w:space="0" w:color="auto"/>
              <w:bottom w:val="single" w:sz="4" w:space="0" w:color="auto"/>
              <w:right w:val="single" w:sz="4" w:space="0" w:color="auto"/>
            </w:tcBorders>
            <w:hideMark/>
          </w:tcPr>
          <w:p w14:paraId="3C6CE4B3"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После реализации</w:t>
            </w:r>
          </w:p>
        </w:tc>
      </w:tr>
      <w:tr w:rsidR="00E013A3" w:rsidRPr="00EE23BE" w14:paraId="13950359" w14:textId="77777777" w:rsidTr="00E013A3">
        <w:trPr>
          <w:trHeight w:val="3644"/>
        </w:trPr>
        <w:tc>
          <w:tcPr>
            <w:tcW w:w="4389" w:type="dxa"/>
            <w:gridSpan w:val="2"/>
            <w:tcBorders>
              <w:top w:val="single" w:sz="4" w:space="0" w:color="auto"/>
              <w:left w:val="single" w:sz="4" w:space="0" w:color="auto"/>
              <w:bottom w:val="single" w:sz="4" w:space="0" w:color="auto"/>
              <w:right w:val="single" w:sz="4" w:space="0" w:color="auto"/>
            </w:tcBorders>
            <w:vAlign w:val="bottom"/>
            <w:hideMark/>
          </w:tcPr>
          <w:p w14:paraId="4C5D488E" w14:textId="77777777" w:rsidR="00E013A3" w:rsidRPr="00EE23BE" w:rsidRDefault="00E013A3" w:rsidP="00E63D46">
            <w:pPr>
              <w:jc w:val="center"/>
              <w:rPr>
                <w:rFonts w:ascii="PT Astra Serif" w:hAnsi="PT Astra Serif"/>
                <w:sz w:val="18"/>
                <w:szCs w:val="20"/>
              </w:rPr>
            </w:pPr>
            <w:r w:rsidRPr="00EE23BE">
              <w:rPr>
                <w:rFonts w:ascii="PT Astra Serif" w:hAnsi="PT Astra Serif"/>
                <w:sz w:val="18"/>
                <w:szCs w:val="20"/>
              </w:rPr>
              <w:t>(Фото, описание, эскиз)</w:t>
            </w:r>
          </w:p>
        </w:tc>
        <w:tc>
          <w:tcPr>
            <w:tcW w:w="4967" w:type="dxa"/>
            <w:gridSpan w:val="2"/>
            <w:tcBorders>
              <w:top w:val="single" w:sz="4" w:space="0" w:color="auto"/>
              <w:left w:val="single" w:sz="4" w:space="0" w:color="auto"/>
              <w:bottom w:val="single" w:sz="4" w:space="0" w:color="auto"/>
              <w:right w:val="single" w:sz="4" w:space="0" w:color="auto"/>
            </w:tcBorders>
            <w:vAlign w:val="bottom"/>
            <w:hideMark/>
          </w:tcPr>
          <w:p w14:paraId="31B54E99" w14:textId="77777777" w:rsidR="00E013A3" w:rsidRPr="00EE23BE" w:rsidRDefault="00E013A3" w:rsidP="00E63D46">
            <w:pPr>
              <w:jc w:val="center"/>
              <w:rPr>
                <w:rFonts w:ascii="PT Astra Serif" w:hAnsi="PT Astra Serif"/>
                <w:sz w:val="18"/>
                <w:szCs w:val="20"/>
              </w:rPr>
            </w:pPr>
            <w:r w:rsidRPr="00EE23BE">
              <w:rPr>
                <w:rFonts w:ascii="PT Astra Serif" w:hAnsi="PT Astra Serif"/>
                <w:sz w:val="18"/>
                <w:szCs w:val="20"/>
              </w:rPr>
              <w:t>(Фото, описание, эскиз)</w:t>
            </w:r>
          </w:p>
        </w:tc>
      </w:tr>
      <w:tr w:rsidR="00E013A3" w:rsidRPr="00EE23BE" w14:paraId="747D70B8" w14:textId="77777777" w:rsidTr="00E013A3">
        <w:trPr>
          <w:trHeight w:val="1258"/>
        </w:trPr>
        <w:tc>
          <w:tcPr>
            <w:tcW w:w="9356" w:type="dxa"/>
            <w:gridSpan w:val="4"/>
            <w:tcBorders>
              <w:top w:val="single" w:sz="4" w:space="0" w:color="auto"/>
              <w:left w:val="single" w:sz="4" w:space="0" w:color="auto"/>
              <w:bottom w:val="single" w:sz="4" w:space="0" w:color="auto"/>
              <w:right w:val="single" w:sz="4" w:space="0" w:color="auto"/>
            </w:tcBorders>
            <w:hideMark/>
          </w:tcPr>
          <w:p w14:paraId="56AE36E9"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Эффект от принятых решений:</w:t>
            </w:r>
          </w:p>
        </w:tc>
      </w:tr>
      <w:tr w:rsidR="00E013A3" w:rsidRPr="00EE23BE" w14:paraId="3FE91217" w14:textId="77777777" w:rsidTr="00E013A3">
        <w:tc>
          <w:tcPr>
            <w:tcW w:w="2194" w:type="dxa"/>
            <w:tcBorders>
              <w:top w:val="single" w:sz="4" w:space="0" w:color="auto"/>
              <w:left w:val="single" w:sz="4" w:space="0" w:color="auto"/>
              <w:bottom w:val="single" w:sz="4" w:space="0" w:color="auto"/>
              <w:right w:val="single" w:sz="4" w:space="0" w:color="auto"/>
            </w:tcBorders>
            <w:hideMark/>
          </w:tcPr>
          <w:p w14:paraId="0B5A2826"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ФИО автора предложения по улучшению</w:t>
            </w:r>
          </w:p>
        </w:tc>
        <w:tc>
          <w:tcPr>
            <w:tcW w:w="2195" w:type="dxa"/>
            <w:tcBorders>
              <w:top w:val="single" w:sz="4" w:space="0" w:color="auto"/>
              <w:left w:val="single" w:sz="4" w:space="0" w:color="auto"/>
              <w:bottom w:val="single" w:sz="4" w:space="0" w:color="auto"/>
              <w:right w:val="single" w:sz="4" w:space="0" w:color="auto"/>
            </w:tcBorders>
            <w:hideMark/>
          </w:tcPr>
          <w:p w14:paraId="1CC30376"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Структурное подразделение</w:t>
            </w:r>
          </w:p>
        </w:tc>
        <w:tc>
          <w:tcPr>
            <w:tcW w:w="2195" w:type="dxa"/>
            <w:tcBorders>
              <w:top w:val="single" w:sz="4" w:space="0" w:color="auto"/>
              <w:left w:val="single" w:sz="4" w:space="0" w:color="auto"/>
              <w:bottom w:val="single" w:sz="4" w:space="0" w:color="auto"/>
              <w:right w:val="single" w:sz="4" w:space="0" w:color="auto"/>
            </w:tcBorders>
            <w:hideMark/>
          </w:tcPr>
          <w:p w14:paraId="00688E8D"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Дата подачи предложения по улучшению</w:t>
            </w:r>
          </w:p>
        </w:tc>
        <w:tc>
          <w:tcPr>
            <w:tcW w:w="2772" w:type="dxa"/>
            <w:tcBorders>
              <w:top w:val="single" w:sz="4" w:space="0" w:color="auto"/>
              <w:left w:val="single" w:sz="4" w:space="0" w:color="auto"/>
              <w:bottom w:val="single" w:sz="4" w:space="0" w:color="auto"/>
              <w:right w:val="single" w:sz="4" w:space="0" w:color="auto"/>
            </w:tcBorders>
            <w:hideMark/>
          </w:tcPr>
          <w:p w14:paraId="4631720B"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Статус предложения:</w:t>
            </w:r>
          </w:p>
          <w:p w14:paraId="71F0DA06" w14:textId="77777777" w:rsidR="00E013A3" w:rsidRPr="00EE23BE" w:rsidRDefault="00E013A3" w:rsidP="00E63D46">
            <w:pPr>
              <w:jc w:val="both"/>
              <w:rPr>
                <w:rFonts w:ascii="PT Astra Serif" w:hAnsi="PT Astra Serif"/>
                <w:sz w:val="26"/>
                <w:szCs w:val="28"/>
              </w:rPr>
            </w:pPr>
            <w:r w:rsidRPr="00EE23BE">
              <w:rPr>
                <w:rFonts w:ascii="PT Astra Serif" w:hAnsi="PT Astra Serif"/>
                <w:sz w:val="26"/>
                <w:szCs w:val="28"/>
              </w:rPr>
              <w:t>Отклонено / отправлено на доработку / принято к внедрению</w:t>
            </w:r>
          </w:p>
        </w:tc>
      </w:tr>
      <w:tr w:rsidR="00E013A3" w:rsidRPr="00EE23BE" w14:paraId="4C4B36BD" w14:textId="77777777" w:rsidTr="00E013A3">
        <w:trPr>
          <w:trHeight w:val="437"/>
        </w:trPr>
        <w:tc>
          <w:tcPr>
            <w:tcW w:w="2194" w:type="dxa"/>
            <w:tcBorders>
              <w:top w:val="single" w:sz="4" w:space="0" w:color="auto"/>
              <w:left w:val="single" w:sz="4" w:space="0" w:color="auto"/>
              <w:bottom w:val="single" w:sz="4" w:space="0" w:color="auto"/>
              <w:right w:val="single" w:sz="4" w:space="0" w:color="auto"/>
            </w:tcBorders>
          </w:tcPr>
          <w:p w14:paraId="6B67C436" w14:textId="77777777" w:rsidR="00E013A3" w:rsidRPr="00EE23BE" w:rsidRDefault="00E013A3" w:rsidP="00E63D46">
            <w:pPr>
              <w:jc w:val="both"/>
              <w:rPr>
                <w:rFonts w:ascii="PT Astra Serif" w:hAnsi="PT Astra Serif"/>
                <w:sz w:val="26"/>
                <w:szCs w:val="28"/>
              </w:rPr>
            </w:pPr>
          </w:p>
        </w:tc>
        <w:tc>
          <w:tcPr>
            <w:tcW w:w="2195" w:type="dxa"/>
            <w:tcBorders>
              <w:top w:val="single" w:sz="4" w:space="0" w:color="auto"/>
              <w:left w:val="single" w:sz="4" w:space="0" w:color="auto"/>
              <w:bottom w:val="single" w:sz="4" w:space="0" w:color="auto"/>
              <w:right w:val="single" w:sz="4" w:space="0" w:color="auto"/>
            </w:tcBorders>
          </w:tcPr>
          <w:p w14:paraId="06DF2CE1" w14:textId="77777777" w:rsidR="00E013A3" w:rsidRPr="00EE23BE" w:rsidRDefault="00E013A3" w:rsidP="00E63D46">
            <w:pPr>
              <w:jc w:val="both"/>
              <w:rPr>
                <w:rFonts w:ascii="PT Astra Serif" w:hAnsi="PT Astra Serif"/>
                <w:sz w:val="26"/>
                <w:szCs w:val="28"/>
              </w:rPr>
            </w:pPr>
          </w:p>
        </w:tc>
        <w:tc>
          <w:tcPr>
            <w:tcW w:w="2195" w:type="dxa"/>
            <w:tcBorders>
              <w:top w:val="single" w:sz="4" w:space="0" w:color="auto"/>
              <w:left w:val="single" w:sz="4" w:space="0" w:color="auto"/>
              <w:bottom w:val="single" w:sz="4" w:space="0" w:color="auto"/>
              <w:right w:val="single" w:sz="4" w:space="0" w:color="auto"/>
            </w:tcBorders>
          </w:tcPr>
          <w:p w14:paraId="3AC95E86" w14:textId="77777777" w:rsidR="00E013A3" w:rsidRPr="00EE23BE" w:rsidRDefault="00E013A3" w:rsidP="00E63D46">
            <w:pPr>
              <w:jc w:val="both"/>
              <w:rPr>
                <w:rFonts w:ascii="PT Astra Serif" w:hAnsi="PT Astra Serif"/>
                <w:sz w:val="26"/>
                <w:szCs w:val="28"/>
              </w:rPr>
            </w:pPr>
          </w:p>
        </w:tc>
        <w:tc>
          <w:tcPr>
            <w:tcW w:w="2772" w:type="dxa"/>
            <w:tcBorders>
              <w:top w:val="single" w:sz="4" w:space="0" w:color="auto"/>
              <w:left w:val="single" w:sz="4" w:space="0" w:color="auto"/>
              <w:bottom w:val="single" w:sz="4" w:space="0" w:color="auto"/>
              <w:right w:val="single" w:sz="4" w:space="0" w:color="auto"/>
            </w:tcBorders>
          </w:tcPr>
          <w:p w14:paraId="5A3C09A7" w14:textId="77777777" w:rsidR="00E013A3" w:rsidRPr="00EE23BE" w:rsidRDefault="00E013A3" w:rsidP="00E63D46">
            <w:pPr>
              <w:jc w:val="both"/>
              <w:rPr>
                <w:rFonts w:ascii="PT Astra Serif" w:hAnsi="PT Astra Serif"/>
                <w:sz w:val="26"/>
                <w:szCs w:val="28"/>
              </w:rPr>
            </w:pPr>
          </w:p>
        </w:tc>
      </w:tr>
      <w:tr w:rsidR="00E013A3" w:rsidRPr="00EE23BE" w14:paraId="28FBACBB" w14:textId="77777777" w:rsidTr="00E013A3">
        <w:trPr>
          <w:trHeight w:val="402"/>
        </w:trPr>
        <w:tc>
          <w:tcPr>
            <w:tcW w:w="2194" w:type="dxa"/>
            <w:tcBorders>
              <w:top w:val="single" w:sz="4" w:space="0" w:color="auto"/>
              <w:left w:val="single" w:sz="4" w:space="0" w:color="auto"/>
              <w:bottom w:val="single" w:sz="4" w:space="0" w:color="auto"/>
              <w:right w:val="single" w:sz="4" w:space="0" w:color="auto"/>
            </w:tcBorders>
          </w:tcPr>
          <w:p w14:paraId="7C7FE026" w14:textId="77777777" w:rsidR="00E013A3" w:rsidRPr="00EE23BE" w:rsidRDefault="00E013A3" w:rsidP="00E63D46">
            <w:pPr>
              <w:jc w:val="both"/>
              <w:rPr>
                <w:rFonts w:ascii="PT Astra Serif" w:hAnsi="PT Astra Serif"/>
                <w:sz w:val="26"/>
                <w:szCs w:val="28"/>
              </w:rPr>
            </w:pPr>
          </w:p>
        </w:tc>
        <w:tc>
          <w:tcPr>
            <w:tcW w:w="2195" w:type="dxa"/>
            <w:tcBorders>
              <w:top w:val="single" w:sz="4" w:space="0" w:color="auto"/>
              <w:left w:val="single" w:sz="4" w:space="0" w:color="auto"/>
              <w:bottom w:val="single" w:sz="4" w:space="0" w:color="auto"/>
              <w:right w:val="single" w:sz="4" w:space="0" w:color="auto"/>
            </w:tcBorders>
          </w:tcPr>
          <w:p w14:paraId="50C71CCC" w14:textId="77777777" w:rsidR="00E013A3" w:rsidRPr="00EE23BE" w:rsidRDefault="00E013A3" w:rsidP="00E63D46">
            <w:pPr>
              <w:jc w:val="both"/>
              <w:rPr>
                <w:rFonts w:ascii="PT Astra Serif" w:hAnsi="PT Astra Serif"/>
                <w:sz w:val="26"/>
                <w:szCs w:val="28"/>
              </w:rPr>
            </w:pPr>
          </w:p>
        </w:tc>
        <w:tc>
          <w:tcPr>
            <w:tcW w:w="2195" w:type="dxa"/>
            <w:tcBorders>
              <w:top w:val="single" w:sz="4" w:space="0" w:color="auto"/>
              <w:left w:val="single" w:sz="4" w:space="0" w:color="auto"/>
              <w:bottom w:val="single" w:sz="4" w:space="0" w:color="auto"/>
              <w:right w:val="single" w:sz="4" w:space="0" w:color="auto"/>
            </w:tcBorders>
          </w:tcPr>
          <w:p w14:paraId="01A895DB" w14:textId="77777777" w:rsidR="00E013A3" w:rsidRPr="00EE23BE" w:rsidRDefault="00E013A3" w:rsidP="00E63D46">
            <w:pPr>
              <w:jc w:val="both"/>
              <w:rPr>
                <w:rFonts w:ascii="PT Astra Serif" w:hAnsi="PT Astra Serif"/>
                <w:sz w:val="26"/>
                <w:szCs w:val="28"/>
              </w:rPr>
            </w:pPr>
          </w:p>
        </w:tc>
        <w:tc>
          <w:tcPr>
            <w:tcW w:w="2772" w:type="dxa"/>
            <w:tcBorders>
              <w:top w:val="single" w:sz="4" w:space="0" w:color="auto"/>
              <w:left w:val="single" w:sz="4" w:space="0" w:color="auto"/>
              <w:bottom w:val="single" w:sz="4" w:space="0" w:color="auto"/>
              <w:right w:val="single" w:sz="4" w:space="0" w:color="auto"/>
            </w:tcBorders>
          </w:tcPr>
          <w:p w14:paraId="3B899A92" w14:textId="77777777" w:rsidR="00E013A3" w:rsidRPr="00EE23BE" w:rsidRDefault="00E013A3" w:rsidP="00E63D46">
            <w:pPr>
              <w:jc w:val="both"/>
              <w:rPr>
                <w:rFonts w:ascii="PT Astra Serif" w:hAnsi="PT Astra Serif"/>
                <w:sz w:val="26"/>
                <w:szCs w:val="28"/>
              </w:rPr>
            </w:pPr>
          </w:p>
        </w:tc>
      </w:tr>
    </w:tbl>
    <w:p w14:paraId="12401582" w14:textId="77777777" w:rsidR="00E013A3" w:rsidRPr="00EE23BE" w:rsidRDefault="00E013A3" w:rsidP="00E63D46">
      <w:pPr>
        <w:rPr>
          <w:rFonts w:ascii="PT Astra Serif" w:hAnsi="PT Astra Serif"/>
        </w:rPr>
      </w:pPr>
    </w:p>
    <w:bookmarkEnd w:id="148"/>
    <w:p w14:paraId="0FF44FE5" w14:textId="76549AEB" w:rsidR="00A35F72" w:rsidRPr="00EE23BE" w:rsidRDefault="00A35F72" w:rsidP="00E63D46">
      <w:pPr>
        <w:rPr>
          <w:rFonts w:ascii="PT Astra Serif" w:eastAsia="PT Astra Serif" w:hAnsi="PT Astra Serif" w:cs="PT Astra Serif"/>
          <w:sz w:val="24"/>
          <w:szCs w:val="24"/>
        </w:rPr>
      </w:pPr>
      <w:r w:rsidRPr="00EE23BE">
        <w:rPr>
          <w:rFonts w:ascii="PT Astra Serif" w:eastAsia="PT Astra Serif" w:hAnsi="PT Astra Serif" w:cs="PT Astra Serif"/>
          <w:sz w:val="24"/>
          <w:szCs w:val="24"/>
        </w:rPr>
        <w:br w:type="page"/>
      </w:r>
    </w:p>
    <w:p w14:paraId="095DFCFE" w14:textId="3E66F351" w:rsidR="00A35F72" w:rsidRPr="00AF0F5B" w:rsidRDefault="00A35F72" w:rsidP="00E63D46">
      <w:pPr>
        <w:pStyle w:val="10"/>
        <w:spacing w:before="120" w:line="310" w:lineRule="auto"/>
        <w:jc w:val="right"/>
        <w:rPr>
          <w:rFonts w:ascii="PT Astra Serif" w:eastAsia="PT Astra Serif" w:hAnsi="PT Astra Serif" w:cs="PT Astra Serif"/>
          <w:sz w:val="26"/>
          <w:szCs w:val="26"/>
        </w:rPr>
      </w:pPr>
      <w:bookmarkStart w:id="149" w:name="_Toc77860740"/>
      <w:r w:rsidRPr="00AF0F5B">
        <w:rPr>
          <w:rFonts w:ascii="PT Astra Serif" w:eastAsia="PT Astra Serif" w:hAnsi="PT Astra Serif" w:cs="PT Astra Serif"/>
          <w:sz w:val="26"/>
          <w:szCs w:val="26"/>
        </w:rPr>
        <w:t>Приложение</w:t>
      </w:r>
      <w:r w:rsidR="00EE38C9" w:rsidRPr="00AF0F5B">
        <w:rPr>
          <w:rFonts w:ascii="PT Astra Serif" w:eastAsia="PT Astra Serif" w:hAnsi="PT Astra Serif" w:cs="PT Astra Serif"/>
          <w:sz w:val="26"/>
          <w:szCs w:val="26"/>
        </w:rPr>
        <w:t xml:space="preserve"> №</w:t>
      </w:r>
      <w:r w:rsidRPr="00AF0F5B">
        <w:rPr>
          <w:rFonts w:ascii="PT Astra Serif" w:eastAsia="PT Astra Serif" w:hAnsi="PT Astra Serif" w:cs="PT Astra Serif"/>
          <w:sz w:val="26"/>
          <w:szCs w:val="26"/>
        </w:rPr>
        <w:t xml:space="preserve"> 17</w:t>
      </w:r>
      <w:bookmarkEnd w:id="149"/>
    </w:p>
    <w:p w14:paraId="0C64F21C" w14:textId="77777777" w:rsidR="00EE38C9" w:rsidRPr="00AF0F5B" w:rsidRDefault="00EE38C9" w:rsidP="00EE38C9">
      <w:pPr>
        <w:spacing w:after="0" w:line="240" w:lineRule="auto"/>
        <w:jc w:val="right"/>
        <w:rPr>
          <w:rFonts w:ascii="PT Astra Serif" w:eastAsia="PT Astra Serif" w:hAnsi="PT Astra Serif" w:cs="PT Astra Serif"/>
          <w:sz w:val="26"/>
          <w:szCs w:val="26"/>
        </w:rPr>
      </w:pPr>
      <w:r w:rsidRPr="00AF0F5B">
        <w:rPr>
          <w:rFonts w:ascii="PT Astra Serif" w:hAnsi="PT Astra Serif"/>
          <w:sz w:val="26"/>
          <w:szCs w:val="26"/>
        </w:rPr>
        <w:t>к Стандарту организации</w:t>
      </w:r>
      <w:r w:rsidRPr="00AF0F5B">
        <w:rPr>
          <w:rFonts w:ascii="PT Astra Serif" w:eastAsia="PT Astra Serif" w:hAnsi="PT Astra Serif" w:cs="PT Astra Serif"/>
          <w:sz w:val="26"/>
          <w:szCs w:val="26"/>
        </w:rPr>
        <w:t xml:space="preserve"> </w:t>
      </w:r>
      <w:r w:rsidRPr="00AF0F5B">
        <w:rPr>
          <w:rFonts w:ascii="PT Astra Serif" w:hAnsi="PT Astra Serif"/>
          <w:sz w:val="26"/>
          <w:szCs w:val="26"/>
        </w:rPr>
        <w:t>амбулаторной помощи</w:t>
      </w:r>
      <w:r w:rsidRPr="00AF0F5B">
        <w:rPr>
          <w:rFonts w:ascii="PT Astra Serif" w:eastAsia="PT Astra Serif" w:hAnsi="PT Astra Serif" w:cs="PT Astra Serif"/>
          <w:sz w:val="26"/>
          <w:szCs w:val="26"/>
        </w:rPr>
        <w:t xml:space="preserve"> </w:t>
      </w:r>
    </w:p>
    <w:p w14:paraId="0E914BFC" w14:textId="4E8269B1" w:rsidR="00EE38C9" w:rsidRPr="00AF0F5B" w:rsidRDefault="00EE38C9" w:rsidP="00EE38C9">
      <w:pPr>
        <w:spacing w:after="0" w:line="240" w:lineRule="auto"/>
        <w:jc w:val="right"/>
        <w:rPr>
          <w:rFonts w:ascii="PT Astra Serif" w:hAnsi="PT Astra Serif"/>
          <w:sz w:val="26"/>
          <w:szCs w:val="26"/>
        </w:rPr>
      </w:pPr>
      <w:r w:rsidRPr="00AF0F5B">
        <w:rPr>
          <w:rFonts w:ascii="PT Astra Serif" w:hAnsi="PT Astra Serif"/>
          <w:sz w:val="26"/>
          <w:szCs w:val="26"/>
        </w:rPr>
        <w:t xml:space="preserve">на территории Томской области </w:t>
      </w:r>
    </w:p>
    <w:p w14:paraId="342704C5" w14:textId="760C474A" w:rsidR="00EE38C9" w:rsidRPr="00AF0F5B" w:rsidRDefault="004B0144" w:rsidP="00AF0F5B">
      <w:pPr>
        <w:pStyle w:val="2"/>
        <w:jc w:val="both"/>
        <w:rPr>
          <w:rFonts w:ascii="PT Astra Serif" w:hAnsi="PT Astra Serif"/>
          <w:sz w:val="26"/>
          <w:szCs w:val="26"/>
        </w:rPr>
      </w:pPr>
      <w:r w:rsidRPr="00AF0F5B">
        <w:rPr>
          <w:rFonts w:ascii="PT Astra Serif" w:hAnsi="PT Astra Serif"/>
          <w:sz w:val="26"/>
          <w:szCs w:val="26"/>
        </w:rPr>
        <w:t>Реализация проектов по улучшению в медицинских организациях</w:t>
      </w:r>
    </w:p>
    <w:p w14:paraId="4934F579" w14:textId="031A52F2" w:rsidR="00A35F72" w:rsidRPr="00EE23BE" w:rsidRDefault="00A35F72" w:rsidP="00FD0194">
      <w:pPr>
        <w:spacing w:before="120" w:after="120" w:line="240" w:lineRule="auto"/>
        <w:jc w:val="center"/>
        <w:rPr>
          <w:rFonts w:ascii="PT Astra Serif" w:eastAsia="PT Astra Serif" w:hAnsi="PT Astra Serif" w:cs="PT Astra Serif"/>
          <w:smallCaps/>
          <w:color w:val="000000"/>
          <w:sz w:val="26"/>
          <w:szCs w:val="24"/>
        </w:rPr>
      </w:pPr>
      <w:bookmarkStart w:id="150" w:name="_17.1._Порядок_реализации"/>
      <w:bookmarkEnd w:id="150"/>
      <w:r w:rsidRPr="00EE23BE">
        <w:rPr>
          <w:rFonts w:ascii="PT Astra Serif" w:eastAsia="PT Astra Serif" w:hAnsi="PT Astra Serif" w:cs="PT Astra Serif"/>
          <w:smallCaps/>
          <w:color w:val="000000"/>
          <w:sz w:val="26"/>
          <w:szCs w:val="24"/>
        </w:rPr>
        <w:t>17.1. Порядок реализации проектов в медицинских организациях</w:t>
      </w:r>
    </w:p>
    <w:p w14:paraId="0FB9ECEA" w14:textId="77777777" w:rsidR="00A35F72" w:rsidRPr="00EE23BE" w:rsidRDefault="00A35F72" w:rsidP="00E63D46">
      <w:pPr>
        <w:pStyle w:val="ae"/>
        <w:spacing w:before="0" w:beforeAutospacing="0" w:after="0" w:afterAutospacing="0"/>
        <w:ind w:firstLine="709"/>
        <w:jc w:val="both"/>
        <w:rPr>
          <w:rFonts w:ascii="PT Astra Serif" w:hAnsi="PT Astra Serif"/>
          <w:sz w:val="26"/>
          <w:szCs w:val="26"/>
        </w:rPr>
      </w:pPr>
      <w:r w:rsidRPr="00EE23BE">
        <w:rPr>
          <w:rFonts w:ascii="PT Astra Serif" w:hAnsi="PT Astra Serif"/>
          <w:color w:val="000000"/>
          <w:sz w:val="26"/>
          <w:szCs w:val="26"/>
        </w:rPr>
        <w:t>Используемая аббревиатура:</w:t>
      </w:r>
    </w:p>
    <w:p w14:paraId="6AC28B32"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vertAlign w:val="superscript"/>
        </w:rPr>
        <w:t>РЦ</w:t>
      </w:r>
      <w:r w:rsidRPr="00EE23BE">
        <w:rPr>
          <w:rFonts w:ascii="PT Astra Serif" w:hAnsi="PT Astra Serif"/>
          <w:color w:val="000000"/>
          <w:sz w:val="26"/>
          <w:szCs w:val="26"/>
        </w:rPr>
        <w:t>- совместная работа с Региональным центром Первичной медико-санитарной помощи</w:t>
      </w:r>
    </w:p>
    <w:p w14:paraId="4B3A1CB8" w14:textId="209FDC7F" w:rsidR="00711519" w:rsidRPr="00EE23BE" w:rsidRDefault="00A35F72" w:rsidP="00E63D46">
      <w:pPr>
        <w:pStyle w:val="ae"/>
        <w:spacing w:before="0" w:beforeAutospacing="0" w:after="0" w:afterAutospacing="0"/>
        <w:jc w:val="both"/>
        <w:rPr>
          <w:rFonts w:ascii="PT Astra Serif" w:hAnsi="PT Astra Serif"/>
          <w:color w:val="000000"/>
          <w:sz w:val="26"/>
          <w:szCs w:val="26"/>
        </w:rPr>
      </w:pPr>
      <w:r w:rsidRPr="00EE23BE">
        <w:rPr>
          <w:rFonts w:ascii="PT Astra Serif" w:hAnsi="PT Astra Serif"/>
          <w:color w:val="000000"/>
          <w:sz w:val="26"/>
          <w:szCs w:val="26"/>
          <w:vertAlign w:val="superscript"/>
        </w:rPr>
        <w:t xml:space="preserve">КТ </w:t>
      </w:r>
      <w:r w:rsidRPr="00EE23BE">
        <w:rPr>
          <w:rFonts w:ascii="PT Astra Serif" w:hAnsi="PT Astra Serif"/>
          <w:color w:val="000000"/>
          <w:sz w:val="26"/>
          <w:szCs w:val="26"/>
        </w:rPr>
        <w:t>- контрольная точка</w:t>
      </w:r>
    </w:p>
    <w:p w14:paraId="1A380913" w14:textId="7D3F8807" w:rsidR="0023650D" w:rsidRPr="00EE23BE" w:rsidRDefault="0023650D" w:rsidP="00E63D46">
      <w:pPr>
        <w:pStyle w:val="ae"/>
        <w:spacing w:before="0" w:beforeAutospacing="0" w:after="0" w:afterAutospacing="0"/>
        <w:ind w:firstLine="720"/>
        <w:jc w:val="both"/>
        <w:rPr>
          <w:rFonts w:ascii="PT Astra Serif" w:hAnsi="PT Astra Serif"/>
          <w:color w:val="000000"/>
          <w:sz w:val="26"/>
          <w:szCs w:val="26"/>
        </w:rPr>
      </w:pPr>
      <w:r w:rsidRPr="00EE23BE">
        <w:rPr>
          <w:rFonts w:ascii="PT Astra Serif" w:hAnsi="PT Astra Serif"/>
          <w:color w:val="000000"/>
          <w:sz w:val="26"/>
          <w:szCs w:val="26"/>
        </w:rPr>
        <w:t xml:space="preserve">Шаблоны документов, необходимые в процессе реализации проектов по методологии Минздрава размещены на </w:t>
      </w:r>
      <w:r w:rsidR="007C3044" w:rsidRPr="00EE23BE">
        <w:rPr>
          <w:rFonts w:ascii="PT Astra Serif" w:hAnsi="PT Astra Serif"/>
          <w:color w:val="000000"/>
          <w:sz w:val="26"/>
          <w:szCs w:val="26"/>
        </w:rPr>
        <w:t xml:space="preserve">веб-ресурсе. Ссылка для скачивания представлена на рисунке </w:t>
      </w:r>
      <w:r w:rsidR="00697B44" w:rsidRPr="00EE23BE">
        <w:rPr>
          <w:rFonts w:ascii="PT Astra Serif" w:hAnsi="PT Astra Serif"/>
          <w:color w:val="000000"/>
          <w:sz w:val="26"/>
          <w:szCs w:val="26"/>
        </w:rPr>
        <w:t>30.</w:t>
      </w:r>
    </w:p>
    <w:p w14:paraId="31289742" w14:textId="232B93FB" w:rsidR="00697B44" w:rsidRPr="00EE23BE" w:rsidRDefault="00697B44" w:rsidP="00E63D46">
      <w:pPr>
        <w:pStyle w:val="ae"/>
        <w:spacing w:before="120" w:beforeAutospacing="0" w:after="0" w:afterAutospacing="0"/>
        <w:ind w:firstLine="720"/>
        <w:jc w:val="center"/>
        <w:rPr>
          <w:rFonts w:ascii="PT Astra Serif" w:hAnsi="PT Astra Serif"/>
          <w:sz w:val="26"/>
          <w:szCs w:val="26"/>
        </w:rPr>
      </w:pPr>
      <w:r w:rsidRPr="00EE23BE">
        <w:rPr>
          <w:rFonts w:ascii="PT Astra Serif" w:hAnsi="PT Astra Serif"/>
          <w:noProof/>
        </w:rPr>
        <mc:AlternateContent>
          <mc:Choice Requires="wps">
            <w:drawing>
              <wp:inline distT="0" distB="0" distL="0" distR="0" wp14:anchorId="68439772" wp14:editId="0415D9D8">
                <wp:extent cx="308610" cy="308610"/>
                <wp:effectExtent l="0" t="0" r="0" b="0"/>
                <wp:docPr id="16" name="AutoShape 2" descr="blob:https://web.whatsapp.com/d6be4467-00ed-441a-8058-651b9462c56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E8E01" id="AutoShape 2" o:spid="_x0000_s1026" alt="blob:https://web.whatsapp.com/d6be4467-00ed-441a-8058-651b9462c56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DRr4MH5AIAAAMGAAAOAAAAAAAAAAAAAAAA&#10;AC4CAABkcnMvZTJvRG9jLnhtbFBLAQItABQABgAIAAAAIQCY9mwN2QAAAAMBAAAPAAAAAAAAAAAA&#10;AAAAAD4FAABkcnMvZG93bnJldi54bWxQSwUGAAAAAAQABADzAAAARAYAAAAA&#10;" filled="f" stroked="f">
                <o:lock v:ext="edit" aspectratio="t"/>
                <w10:anchorlock/>
              </v:rect>
            </w:pict>
          </mc:Fallback>
        </mc:AlternateContent>
      </w:r>
      <w:r w:rsidRPr="00EE23BE">
        <w:rPr>
          <w:rFonts w:ascii="PT Astra Serif" w:hAnsi="PT Astra Serif"/>
          <w:noProof/>
          <w:sz w:val="26"/>
          <w:szCs w:val="26"/>
        </w:rPr>
        <w:drawing>
          <wp:inline distT="0" distB="0" distL="0" distR="0" wp14:anchorId="1DCD9185" wp14:editId="08403B32">
            <wp:extent cx="1382395" cy="1382395"/>
            <wp:effectExtent l="0" t="0" r="8255" b="8255"/>
            <wp:docPr id="18" name="Рисунок 18" descr="\\SRV-BUH\fs1\RC\Стандарт\Редакции Стандарта\Материалы для новой редакции\d6be4467-00ed-441a-8058-651b9462c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RV-BUH\fs1\RC\Стандарт\Редакции Стандарта\Материалы для новой редакции\d6be4467-00ed-441a-8058-651b9462c56a.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2395" cy="1382395"/>
                    </a:xfrm>
                    <a:prstGeom prst="rect">
                      <a:avLst/>
                    </a:prstGeom>
                    <a:noFill/>
                    <a:ln>
                      <a:noFill/>
                    </a:ln>
                  </pic:spPr>
                </pic:pic>
              </a:graphicData>
            </a:graphic>
          </wp:inline>
        </w:drawing>
      </w:r>
    </w:p>
    <w:p w14:paraId="22770165" w14:textId="03E7B1D6" w:rsidR="00697B44" w:rsidRPr="00EE23BE" w:rsidRDefault="00965CA6" w:rsidP="0032407E">
      <w:pPr>
        <w:pStyle w:val="ae"/>
        <w:spacing w:before="120" w:beforeAutospacing="0" w:after="0" w:afterAutospacing="0"/>
        <w:ind w:firstLine="720"/>
        <w:jc w:val="center"/>
        <w:rPr>
          <w:rFonts w:ascii="PT Astra Serif" w:hAnsi="PT Astra Serif"/>
          <w:sz w:val="26"/>
          <w:szCs w:val="26"/>
        </w:rPr>
      </w:pPr>
      <w:r w:rsidRPr="00EE23BE">
        <w:rPr>
          <w:rFonts w:ascii="PT Astra Serif" w:hAnsi="PT Astra Serif"/>
          <w:sz w:val="26"/>
          <w:szCs w:val="26"/>
        </w:rPr>
        <w:t xml:space="preserve">Рисунок 30. </w:t>
      </w:r>
      <w:r w:rsidRPr="00EE23BE">
        <w:rPr>
          <w:rFonts w:ascii="PT Astra Serif" w:hAnsi="PT Astra Serif"/>
          <w:sz w:val="26"/>
          <w:szCs w:val="26"/>
          <w:lang w:val="en-US"/>
        </w:rPr>
        <w:t>QR</w:t>
      </w:r>
      <w:r w:rsidRPr="00EE23BE">
        <w:rPr>
          <w:rFonts w:ascii="PT Astra Serif" w:hAnsi="PT Astra Serif"/>
          <w:sz w:val="26"/>
          <w:szCs w:val="26"/>
        </w:rPr>
        <w:t>-код для скачивания шаблонов документов для проекта</w:t>
      </w:r>
    </w:p>
    <w:p w14:paraId="328DFCCC" w14:textId="4B757E17" w:rsidR="00035039" w:rsidRPr="00EE23BE" w:rsidRDefault="006A0FDD" w:rsidP="00E63D46">
      <w:pPr>
        <w:pStyle w:val="ae"/>
        <w:spacing w:before="120" w:beforeAutospacing="0" w:after="120" w:afterAutospacing="0"/>
        <w:jc w:val="both"/>
        <w:rPr>
          <w:rFonts w:ascii="PT Astra Serif" w:hAnsi="PT Astra Serif"/>
          <w:i/>
          <w:color w:val="000000"/>
          <w:sz w:val="26"/>
          <w:szCs w:val="26"/>
        </w:rPr>
      </w:pPr>
      <w:r w:rsidRPr="00EE23BE">
        <w:rPr>
          <w:rFonts w:ascii="PT Astra Serif" w:hAnsi="PT Astra Serif"/>
          <w:i/>
          <w:color w:val="000000"/>
          <w:sz w:val="26"/>
          <w:szCs w:val="26"/>
        </w:rPr>
        <w:t xml:space="preserve">1. </w:t>
      </w:r>
      <w:r w:rsidR="00A35F72" w:rsidRPr="00EE23BE">
        <w:rPr>
          <w:rFonts w:ascii="PT Astra Serif" w:hAnsi="PT Astra Serif"/>
          <w:i/>
          <w:color w:val="000000"/>
          <w:sz w:val="26"/>
          <w:szCs w:val="26"/>
        </w:rPr>
        <w:t>Первым этапом реализации проекта явля</w:t>
      </w:r>
      <w:r w:rsidR="00035039" w:rsidRPr="00EE23BE">
        <w:rPr>
          <w:rFonts w:ascii="PT Astra Serif" w:hAnsi="PT Astra Serif"/>
          <w:i/>
          <w:color w:val="000000"/>
          <w:sz w:val="26"/>
          <w:szCs w:val="26"/>
        </w:rPr>
        <w:t>ется его подготовка и открытие</w:t>
      </w:r>
    </w:p>
    <w:p w14:paraId="2C2965B3" w14:textId="77777777" w:rsidR="00A35F72" w:rsidRPr="00EE23BE" w:rsidRDefault="00A35F72" w:rsidP="00E63D46">
      <w:pPr>
        <w:pStyle w:val="ae"/>
        <w:spacing w:before="0" w:beforeAutospacing="0" w:after="0" w:afterAutospacing="0"/>
        <w:ind w:firstLine="709"/>
        <w:jc w:val="both"/>
        <w:rPr>
          <w:rFonts w:ascii="PT Astra Serif" w:hAnsi="PT Astra Serif"/>
          <w:sz w:val="26"/>
          <w:szCs w:val="26"/>
        </w:rPr>
      </w:pPr>
      <w:r w:rsidRPr="00EE23BE">
        <w:rPr>
          <w:rFonts w:ascii="PT Astra Serif" w:hAnsi="PT Astra Serif"/>
          <w:color w:val="000000"/>
          <w:sz w:val="26"/>
          <w:szCs w:val="26"/>
        </w:rPr>
        <w:t>Срок выполнения - от 2 до 3 недель.</w:t>
      </w:r>
    </w:p>
    <w:p w14:paraId="4B2F5792"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1.1. Ответственное лицо за </w:t>
      </w:r>
      <w:r w:rsidRPr="00EE23BE">
        <w:rPr>
          <w:rFonts w:ascii="PT Astra Serif" w:hAnsi="PT Astra Serif"/>
          <w:color w:val="000000"/>
          <w:sz w:val="26"/>
          <w:szCs w:val="26"/>
          <w:shd w:val="clear" w:color="auto" w:fill="FFFFFF"/>
        </w:rPr>
        <w:t>организацию амбулаторной помощи по критериям НММО</w:t>
      </w:r>
      <w:r w:rsidRPr="00EE23BE">
        <w:rPr>
          <w:rFonts w:ascii="PT Astra Serif" w:hAnsi="PT Astra Serif"/>
          <w:color w:val="000000"/>
          <w:sz w:val="26"/>
          <w:szCs w:val="26"/>
        </w:rPr>
        <w:t xml:space="preserve"> проводит </w:t>
      </w:r>
      <w:r w:rsidRPr="00EE23BE">
        <w:rPr>
          <w:rFonts w:ascii="PT Astra Serif" w:hAnsi="PT Astra Serif"/>
          <w:color w:val="000000"/>
          <w:sz w:val="26"/>
          <w:szCs w:val="26"/>
          <w:shd w:val="clear" w:color="auto" w:fill="FFFFFF"/>
        </w:rPr>
        <w:t>анализ текущего состояния с применением проверочных листов оценки критериев</w:t>
      </w:r>
      <w:r w:rsidRPr="00EE23BE">
        <w:rPr>
          <w:rFonts w:ascii="PT Astra Serif" w:hAnsi="PT Astra Serif"/>
          <w:color w:val="000000"/>
          <w:sz w:val="26"/>
          <w:szCs w:val="26"/>
        </w:rPr>
        <w:t xml:space="preserve"> Новой модели медицинской организации (НММО) для определения проблемных направлений. </w:t>
      </w:r>
    </w:p>
    <w:p w14:paraId="723F6A2E"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1.2. Из выявленных проблем выделить те, для которых требуется открытие проекта. </w:t>
      </w:r>
    </w:p>
    <w:p w14:paraId="05D9675E"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shd w:val="clear" w:color="auto" w:fill="FFFFFF"/>
        </w:rPr>
        <w:t>1.3. Описать ключевые риски, которые решает реализация проекта (обоснование). Сформулировать цель проекта.</w:t>
      </w:r>
    </w:p>
    <w:p w14:paraId="005F2FFC"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1.3. Для каждого проекта организовать рабочую группу.</w:t>
      </w:r>
    </w:p>
    <w:p w14:paraId="5EC077D0"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1.4. Издать локальные распорядительные документы, в которые входит: приказ/распоряжение о начале реализации, приказ/распоряжение о создании рабочей группы.</w:t>
      </w:r>
    </w:p>
    <w:p w14:paraId="18C15948" w14:textId="5CF77DCE"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1.5. Заполнить паспорт проекта и направить в РЦ для согласования.</w:t>
      </w:r>
      <w:r w:rsidR="00AF0F5B">
        <w:rPr>
          <w:rFonts w:ascii="PT Astra Serif" w:hAnsi="PT Astra Serif"/>
          <w:color w:val="000000"/>
          <w:sz w:val="26"/>
          <w:szCs w:val="26"/>
        </w:rPr>
        <w:t xml:space="preserve"> </w:t>
      </w:r>
      <w:r w:rsidRPr="00EE23BE">
        <w:rPr>
          <w:rFonts w:ascii="PT Astra Serif" w:hAnsi="PT Astra Serif"/>
          <w:color w:val="000000"/>
          <w:sz w:val="26"/>
          <w:szCs w:val="26"/>
          <w:vertAlign w:val="superscript"/>
        </w:rPr>
        <w:t>РЦ, КТ  </w:t>
      </w:r>
    </w:p>
    <w:p w14:paraId="7FA4A84F" w14:textId="498B4AB3" w:rsidR="00035039"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shd w:val="clear" w:color="auto" w:fill="FFFFFF"/>
        </w:rPr>
        <w:t>1.6. Для визуального управления проектом, рабочая группа должна организовать стенд проекта (инфоцентр</w:t>
      </w:r>
      <w:r w:rsidR="00AF0F5B" w:rsidRPr="00EE23BE">
        <w:rPr>
          <w:rFonts w:ascii="PT Astra Serif" w:hAnsi="PT Astra Serif"/>
          <w:color w:val="000000"/>
          <w:sz w:val="26"/>
          <w:szCs w:val="26"/>
          <w:shd w:val="clear" w:color="auto" w:fill="FFFFFF"/>
        </w:rPr>
        <w:t>).</w:t>
      </w:r>
      <w:r w:rsidR="00AF0F5B" w:rsidRPr="00EE23BE">
        <w:rPr>
          <w:rFonts w:ascii="PT Astra Serif" w:hAnsi="PT Astra Serif"/>
          <w:color w:val="000000"/>
          <w:sz w:val="26"/>
          <w:szCs w:val="26"/>
          <w:shd w:val="clear" w:color="auto" w:fill="FFFFFF"/>
          <w:vertAlign w:val="superscript"/>
        </w:rPr>
        <w:t xml:space="preserve"> РЦ</w:t>
      </w:r>
      <w:r w:rsidRPr="00EE23BE">
        <w:rPr>
          <w:rFonts w:ascii="PT Astra Serif" w:hAnsi="PT Astra Serif"/>
          <w:color w:val="000000"/>
          <w:sz w:val="26"/>
          <w:szCs w:val="26"/>
          <w:shd w:val="clear" w:color="auto" w:fill="FFFFFF"/>
          <w:vertAlign w:val="superscript"/>
        </w:rPr>
        <w:t> </w:t>
      </w:r>
    </w:p>
    <w:p w14:paraId="08E52528" w14:textId="4152ADFC" w:rsidR="00035039" w:rsidRPr="00EE23BE" w:rsidRDefault="007A4E79" w:rsidP="00E63D46">
      <w:pPr>
        <w:pStyle w:val="ae"/>
        <w:spacing w:before="0" w:beforeAutospacing="0" w:after="0" w:afterAutospacing="0"/>
        <w:ind w:firstLine="709"/>
        <w:jc w:val="both"/>
        <w:rPr>
          <w:rFonts w:ascii="PT Astra Serif" w:hAnsi="PT Astra Serif"/>
          <w:color w:val="000000"/>
          <w:sz w:val="26"/>
          <w:szCs w:val="26"/>
        </w:rPr>
      </w:pPr>
      <w:r w:rsidRPr="00EE23BE">
        <w:rPr>
          <w:rFonts w:ascii="PT Astra Serif" w:hAnsi="PT Astra Serif"/>
          <w:i/>
          <w:color w:val="000000"/>
          <w:sz w:val="26"/>
          <w:szCs w:val="26"/>
        </w:rPr>
        <w:t xml:space="preserve">2. </w:t>
      </w:r>
      <w:r w:rsidR="00A35F72" w:rsidRPr="00EE23BE">
        <w:rPr>
          <w:rFonts w:ascii="PT Astra Serif" w:hAnsi="PT Astra Serif"/>
          <w:i/>
          <w:color w:val="000000"/>
          <w:sz w:val="26"/>
          <w:szCs w:val="26"/>
        </w:rPr>
        <w:t>Следующим этапом реализации является диагностика текущего и определение целевого состояний.</w:t>
      </w:r>
      <w:r w:rsidR="00A35F72" w:rsidRPr="00EE23BE">
        <w:rPr>
          <w:rFonts w:ascii="PT Astra Serif" w:hAnsi="PT Astra Serif"/>
          <w:color w:val="000000"/>
          <w:sz w:val="26"/>
          <w:szCs w:val="26"/>
        </w:rPr>
        <w:t xml:space="preserve"> </w:t>
      </w:r>
    </w:p>
    <w:p w14:paraId="30F063F0" w14:textId="59CF2002" w:rsidR="00A35F72" w:rsidRPr="00EE23BE" w:rsidRDefault="00A35F72" w:rsidP="00E63D46">
      <w:pPr>
        <w:pStyle w:val="ae"/>
        <w:spacing w:before="0" w:beforeAutospacing="0" w:after="0" w:afterAutospacing="0"/>
        <w:ind w:firstLine="709"/>
        <w:jc w:val="both"/>
        <w:rPr>
          <w:rFonts w:ascii="PT Astra Serif" w:hAnsi="PT Astra Serif"/>
          <w:sz w:val="26"/>
          <w:szCs w:val="26"/>
        </w:rPr>
      </w:pPr>
      <w:r w:rsidRPr="00EE23BE">
        <w:rPr>
          <w:rFonts w:ascii="PT Astra Serif" w:hAnsi="PT Astra Serif"/>
          <w:color w:val="000000"/>
          <w:sz w:val="26"/>
          <w:szCs w:val="26"/>
        </w:rPr>
        <w:t>Срок выполнения от 4 до 5 недель.</w:t>
      </w:r>
    </w:p>
    <w:p w14:paraId="1136C93B"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2.1. Рабочая группа должна провести сбор информации о текущем состоянии процесса.</w:t>
      </w:r>
    </w:p>
    <w:p w14:paraId="7DD28424" w14:textId="5D5409EE"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2.2. Составить карту текущего состояния</w:t>
      </w:r>
      <w:r w:rsidRPr="00EE23BE">
        <w:rPr>
          <w:rFonts w:ascii="PT Astra Serif" w:hAnsi="PT Astra Serif"/>
          <w:color w:val="000000"/>
          <w:sz w:val="26"/>
          <w:szCs w:val="26"/>
          <w:shd w:val="clear" w:color="auto" w:fill="FFFFFF"/>
        </w:rPr>
        <w:t>.</w:t>
      </w:r>
      <w:r w:rsidR="006D4067">
        <w:rPr>
          <w:rFonts w:ascii="PT Astra Serif" w:hAnsi="PT Astra Serif"/>
          <w:color w:val="000000"/>
          <w:sz w:val="26"/>
          <w:szCs w:val="26"/>
          <w:shd w:val="clear" w:color="auto" w:fill="FFFFFF"/>
        </w:rPr>
        <w:t xml:space="preserve"> </w:t>
      </w:r>
      <w:r w:rsidRPr="00EE23BE">
        <w:rPr>
          <w:rFonts w:ascii="PT Astra Serif" w:hAnsi="PT Astra Serif"/>
          <w:color w:val="000000"/>
          <w:sz w:val="26"/>
          <w:szCs w:val="26"/>
          <w:shd w:val="clear" w:color="auto" w:fill="FFFFFF"/>
          <w:vertAlign w:val="superscript"/>
        </w:rPr>
        <w:t>РЦ, КТ</w:t>
      </w:r>
    </w:p>
    <w:p w14:paraId="102463A0" w14:textId="00B44BB3"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shd w:val="clear" w:color="auto" w:fill="FFFFFF"/>
        </w:rPr>
        <w:t>2.3. При составлении карты текущего состояния, в</w:t>
      </w:r>
      <w:r w:rsidRPr="00EE23BE">
        <w:rPr>
          <w:rFonts w:ascii="PT Astra Serif" w:hAnsi="PT Astra Serif"/>
          <w:color w:val="000000"/>
          <w:sz w:val="26"/>
          <w:szCs w:val="26"/>
        </w:rPr>
        <w:t>ыявить все проблемы улучшаемого процесса и определить задачи, предполагающие их решение.</w:t>
      </w:r>
      <w:r w:rsidR="00353AAE">
        <w:rPr>
          <w:rFonts w:ascii="PT Astra Serif" w:hAnsi="PT Astra Serif"/>
          <w:color w:val="000000"/>
          <w:sz w:val="26"/>
          <w:szCs w:val="26"/>
        </w:rPr>
        <w:t xml:space="preserve"> </w:t>
      </w:r>
      <w:r w:rsidRPr="00EE23BE">
        <w:rPr>
          <w:rFonts w:ascii="PT Astra Serif" w:hAnsi="PT Astra Serif"/>
          <w:color w:val="000000"/>
          <w:sz w:val="26"/>
          <w:szCs w:val="26"/>
          <w:vertAlign w:val="superscript"/>
        </w:rPr>
        <w:t>РЦ, КТ</w:t>
      </w:r>
      <w:r w:rsidRPr="00EE23BE">
        <w:rPr>
          <w:rFonts w:ascii="PT Astra Serif" w:hAnsi="PT Astra Serif"/>
          <w:color w:val="000000"/>
          <w:sz w:val="26"/>
          <w:szCs w:val="26"/>
        </w:rPr>
        <w:t>  </w:t>
      </w:r>
    </w:p>
    <w:p w14:paraId="5F0E9F0E" w14:textId="5C0F836B"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2.4. Составить карту целевого состояния, согласно поставленным задачам, определить целевые критерии эффективности проекта, </w:t>
      </w:r>
      <w:r w:rsidRPr="00EE23BE">
        <w:rPr>
          <w:rFonts w:ascii="PT Astra Serif" w:hAnsi="PT Astra Serif"/>
          <w:color w:val="000000"/>
          <w:sz w:val="26"/>
          <w:szCs w:val="26"/>
          <w:shd w:val="clear" w:color="auto" w:fill="FFFFFF"/>
        </w:rPr>
        <w:t>разработать систему мониторинга</w:t>
      </w:r>
      <w:r w:rsidRPr="00EE23BE">
        <w:rPr>
          <w:rFonts w:ascii="PT Astra Serif" w:hAnsi="PT Astra Serif"/>
          <w:color w:val="000000"/>
          <w:sz w:val="26"/>
          <w:szCs w:val="26"/>
        </w:rPr>
        <w:t>.</w:t>
      </w:r>
      <w:r w:rsidR="00353AAE">
        <w:rPr>
          <w:rFonts w:ascii="PT Astra Serif" w:hAnsi="PT Astra Serif"/>
          <w:color w:val="000000"/>
          <w:sz w:val="26"/>
          <w:szCs w:val="26"/>
        </w:rPr>
        <w:t xml:space="preserve"> </w:t>
      </w:r>
      <w:r w:rsidRPr="00EE23BE">
        <w:rPr>
          <w:rFonts w:ascii="PT Astra Serif" w:hAnsi="PT Astra Serif"/>
          <w:color w:val="000000"/>
          <w:sz w:val="26"/>
          <w:szCs w:val="26"/>
          <w:vertAlign w:val="superscript"/>
        </w:rPr>
        <w:t>РЦ, КТ</w:t>
      </w:r>
      <w:r w:rsidRPr="00EE23BE">
        <w:rPr>
          <w:rFonts w:ascii="PT Astra Serif" w:hAnsi="PT Astra Serif"/>
          <w:color w:val="000000"/>
          <w:sz w:val="26"/>
          <w:szCs w:val="26"/>
        </w:rPr>
        <w:t> </w:t>
      </w:r>
    </w:p>
    <w:p w14:paraId="4EF8C330" w14:textId="1124B61F"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2.5. Направить в РЦ карты текущего и целевого состояния в цифровом </w:t>
      </w:r>
      <w:r w:rsidR="00353AAE" w:rsidRPr="00EE23BE">
        <w:rPr>
          <w:rFonts w:ascii="PT Astra Serif" w:hAnsi="PT Astra Serif"/>
          <w:color w:val="000000"/>
          <w:sz w:val="26"/>
          <w:szCs w:val="26"/>
        </w:rPr>
        <w:t>формате.</w:t>
      </w:r>
    </w:p>
    <w:p w14:paraId="3864DFE1"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2.6. Составить дорожную карту и план мероприятий.</w:t>
      </w:r>
    </w:p>
    <w:p w14:paraId="0544651F" w14:textId="3F82CFCA"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2.7. Провести </w:t>
      </w:r>
      <w:r w:rsidRPr="00EE23BE">
        <w:rPr>
          <w:rFonts w:ascii="PT Astra Serif" w:hAnsi="PT Astra Serif"/>
          <w:color w:val="000000"/>
          <w:sz w:val="26"/>
          <w:szCs w:val="26"/>
          <w:shd w:val="clear" w:color="auto" w:fill="FFFFFF"/>
        </w:rPr>
        <w:t>защиту проекта</w:t>
      </w:r>
      <w:r w:rsidRPr="00EE23BE">
        <w:rPr>
          <w:rFonts w:ascii="PT Astra Serif" w:hAnsi="PT Astra Serif"/>
          <w:color w:val="000000"/>
          <w:sz w:val="26"/>
          <w:szCs w:val="26"/>
        </w:rPr>
        <w:t xml:space="preserve"> (Kick-off)</w:t>
      </w:r>
      <w:r w:rsidRPr="00EE23BE">
        <w:rPr>
          <w:rFonts w:ascii="PT Astra Serif" w:hAnsi="PT Astra Serif"/>
          <w:color w:val="000000"/>
          <w:sz w:val="26"/>
          <w:szCs w:val="26"/>
          <w:shd w:val="clear" w:color="auto" w:fill="FFFFFF"/>
        </w:rPr>
        <w:t>: описать результаты проведенной работы, выявленные проблемы и согласовать план мероприятий и целевые показатели перед заказчиком Проекта и заинтересованными лицами.</w:t>
      </w:r>
      <w:r w:rsidRPr="00EE23BE">
        <w:rPr>
          <w:rFonts w:ascii="PT Astra Serif" w:hAnsi="PT Astra Serif"/>
          <w:color w:val="3C4043"/>
          <w:sz w:val="26"/>
          <w:szCs w:val="26"/>
          <w:shd w:val="clear" w:color="auto" w:fill="FFFFFF"/>
        </w:rPr>
        <w:t xml:space="preserve"> </w:t>
      </w:r>
      <w:r w:rsidRPr="00EE23BE">
        <w:rPr>
          <w:rFonts w:ascii="PT Astra Serif" w:hAnsi="PT Astra Serif"/>
          <w:color w:val="000000"/>
          <w:sz w:val="26"/>
          <w:szCs w:val="26"/>
        </w:rPr>
        <w:t>Сделать официальное объявление о начале реализации мероприятий.</w:t>
      </w:r>
      <w:r w:rsidR="00353AAE">
        <w:rPr>
          <w:rFonts w:ascii="PT Astra Serif" w:hAnsi="PT Astra Serif"/>
          <w:color w:val="000000"/>
          <w:sz w:val="26"/>
          <w:szCs w:val="26"/>
        </w:rPr>
        <w:t xml:space="preserve"> </w:t>
      </w:r>
      <w:r w:rsidRPr="00EE23BE">
        <w:rPr>
          <w:rFonts w:ascii="PT Astra Serif" w:hAnsi="PT Astra Serif"/>
          <w:color w:val="000000"/>
          <w:sz w:val="26"/>
          <w:szCs w:val="26"/>
          <w:vertAlign w:val="superscript"/>
        </w:rPr>
        <w:t>РЦ, КТ</w:t>
      </w:r>
    </w:p>
    <w:p w14:paraId="2BE81880" w14:textId="1BE96A1A" w:rsidR="00A35F72" w:rsidRPr="00EE23BE" w:rsidRDefault="007A4E79" w:rsidP="00E63D46">
      <w:pPr>
        <w:pStyle w:val="ae"/>
        <w:spacing w:before="0" w:beforeAutospacing="0" w:after="0" w:afterAutospacing="0"/>
        <w:ind w:firstLine="709"/>
        <w:jc w:val="both"/>
        <w:rPr>
          <w:rFonts w:ascii="PT Astra Serif" w:hAnsi="PT Astra Serif"/>
          <w:i/>
          <w:sz w:val="26"/>
          <w:szCs w:val="26"/>
        </w:rPr>
      </w:pPr>
      <w:r w:rsidRPr="00EE23BE">
        <w:rPr>
          <w:rFonts w:ascii="PT Astra Serif" w:hAnsi="PT Astra Serif"/>
          <w:i/>
          <w:color w:val="000000"/>
          <w:sz w:val="26"/>
          <w:szCs w:val="26"/>
        </w:rPr>
        <w:t xml:space="preserve">3. </w:t>
      </w:r>
      <w:r w:rsidR="00A35F72" w:rsidRPr="00EE23BE">
        <w:rPr>
          <w:rFonts w:ascii="PT Astra Serif" w:hAnsi="PT Astra Serif"/>
          <w:i/>
          <w:color w:val="000000"/>
          <w:sz w:val="26"/>
          <w:szCs w:val="26"/>
        </w:rPr>
        <w:t>После объявления о начале реализации мероприятий, начинается этап внедрения улучшений.</w:t>
      </w:r>
      <w:r w:rsidR="00A35F72" w:rsidRPr="00EE23BE">
        <w:rPr>
          <w:rFonts w:ascii="PT Astra Serif" w:hAnsi="PT Astra Serif"/>
          <w:b/>
          <w:bCs/>
          <w:i/>
          <w:color w:val="000000"/>
          <w:sz w:val="26"/>
          <w:szCs w:val="26"/>
        </w:rPr>
        <w:t xml:space="preserve"> </w:t>
      </w:r>
      <w:r w:rsidR="00A35F72" w:rsidRPr="00EE23BE">
        <w:rPr>
          <w:rFonts w:ascii="PT Astra Serif" w:hAnsi="PT Astra Serif"/>
          <w:i/>
          <w:color w:val="000000"/>
          <w:sz w:val="26"/>
          <w:szCs w:val="26"/>
        </w:rPr>
        <w:t>Срок выполнения от 8 до 10 недель. </w:t>
      </w:r>
    </w:p>
    <w:p w14:paraId="0200AFDC" w14:textId="31DA500A"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3.1. Рабочей группе необходимо ознакомить всех </w:t>
      </w:r>
      <w:r w:rsidR="00353AAE" w:rsidRPr="00EE23BE">
        <w:rPr>
          <w:rFonts w:ascii="PT Astra Serif" w:hAnsi="PT Astra Serif"/>
          <w:color w:val="000000"/>
          <w:sz w:val="26"/>
          <w:szCs w:val="26"/>
        </w:rPr>
        <w:t>участников улучшаемого</w:t>
      </w:r>
      <w:r w:rsidRPr="00EE23BE">
        <w:rPr>
          <w:rFonts w:ascii="PT Astra Serif" w:hAnsi="PT Astra Serif"/>
          <w:color w:val="000000"/>
          <w:sz w:val="26"/>
          <w:szCs w:val="26"/>
        </w:rPr>
        <w:t xml:space="preserve"> процесса с разработанным планом мероприятий, провести их обучение и начать выполнение плана мероприятий согласно поставленным срокам. </w:t>
      </w:r>
    </w:p>
    <w:p w14:paraId="6F6737BA"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3.2. Руководителю необходимо провести информирование всех заинтересованных лиц о запуске проекта.</w:t>
      </w:r>
    </w:p>
    <w:p w14:paraId="65D1CC3D"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3.3. Рабочей группе, совместно с участниками процесса, необходимо составить модель нового процесса согласно целевому состоянию. В модели нового процесса необходимо описать новые функции и роли его участников, также необходимо провести обучение сотрудников работе по новой модели.</w:t>
      </w:r>
    </w:p>
    <w:p w14:paraId="3C951FB2"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shd w:val="clear" w:color="auto" w:fill="FFFFFF"/>
        </w:rPr>
        <w:t>3.4. Рабочая группа</w:t>
      </w:r>
      <w:r w:rsidRPr="00EE23BE">
        <w:rPr>
          <w:rFonts w:ascii="PT Astra Serif" w:hAnsi="PT Astra Serif"/>
          <w:color w:val="000000"/>
          <w:sz w:val="26"/>
          <w:szCs w:val="26"/>
        </w:rPr>
        <w:t xml:space="preserve"> должна проводить оценку достижений целевых показателей с 1-го дня внедрения изменений. </w:t>
      </w:r>
    </w:p>
    <w:p w14:paraId="3FEDB9D8" w14:textId="77777777" w:rsidR="00A35F72" w:rsidRPr="00EE23BE" w:rsidRDefault="00A35F72" w:rsidP="00A41750">
      <w:pPr>
        <w:pStyle w:val="ae"/>
        <w:spacing w:before="0" w:beforeAutospacing="0" w:after="60" w:afterAutospacing="0"/>
        <w:jc w:val="both"/>
        <w:rPr>
          <w:rFonts w:ascii="PT Astra Serif" w:hAnsi="PT Astra Serif"/>
          <w:sz w:val="26"/>
          <w:szCs w:val="26"/>
        </w:rPr>
      </w:pPr>
      <w:r w:rsidRPr="00EE23BE">
        <w:rPr>
          <w:rFonts w:ascii="PT Astra Serif" w:hAnsi="PT Astra Serif"/>
          <w:color w:val="000000"/>
          <w:sz w:val="26"/>
          <w:szCs w:val="26"/>
        </w:rPr>
        <w:t>3.5. Рабочей группой могут быть внесены коррективы в изначальную модель процесса, если при ее применении были найдены более рациональные пути решения, или получены рекомендации со стороны персонала, непосредственно задействованного в этом процессе.  </w:t>
      </w:r>
    </w:p>
    <w:p w14:paraId="1DFF6691" w14:textId="77777777" w:rsidR="00A35F72" w:rsidRPr="00EE23BE" w:rsidRDefault="00A35F72" w:rsidP="00353AAE">
      <w:pPr>
        <w:pStyle w:val="ae"/>
        <w:pBdr>
          <w:top w:val="single" w:sz="4" w:space="1" w:color="auto"/>
          <w:left w:val="single" w:sz="4" w:space="4" w:color="auto"/>
          <w:bottom w:val="single" w:sz="4" w:space="1" w:color="auto"/>
          <w:right w:val="single" w:sz="4" w:space="4" w:color="auto"/>
        </w:pBdr>
        <w:spacing w:before="0" w:beforeAutospacing="0" w:after="0" w:afterAutospacing="0"/>
        <w:jc w:val="both"/>
        <w:rPr>
          <w:rFonts w:ascii="PT Astra Serif" w:hAnsi="PT Astra Serif"/>
          <w:sz w:val="26"/>
          <w:szCs w:val="26"/>
        </w:rPr>
      </w:pPr>
      <w:r w:rsidRPr="00FD0194">
        <w:rPr>
          <w:rFonts w:ascii="PT Astra Serif" w:hAnsi="PT Astra Serif"/>
          <w:b/>
          <w:color w:val="000000"/>
          <w:sz w:val="26"/>
          <w:szCs w:val="26"/>
        </w:rPr>
        <w:t>ВАЖНО!</w:t>
      </w:r>
      <w:r w:rsidRPr="00EE23BE">
        <w:rPr>
          <w:rFonts w:ascii="PT Astra Serif" w:hAnsi="PT Astra Serif"/>
          <w:color w:val="000000"/>
          <w:sz w:val="26"/>
          <w:szCs w:val="26"/>
        </w:rPr>
        <w:t xml:space="preserve"> Все изменения должны быть согласованы с заказчиком Проекта и переданы в РЦ ПМСП.</w:t>
      </w:r>
    </w:p>
    <w:p w14:paraId="4B4478BE" w14:textId="17D2412D" w:rsidR="00A35F72" w:rsidRPr="00EE23BE" w:rsidRDefault="00A35F72" w:rsidP="00A41750">
      <w:pPr>
        <w:pStyle w:val="ae"/>
        <w:spacing w:before="6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3.6. Руководитель рабочей группой должен предоставить отчет заказчику проекта о </w:t>
      </w:r>
      <w:r w:rsidR="00353AAE" w:rsidRPr="00EE23BE">
        <w:rPr>
          <w:rFonts w:ascii="PT Astra Serif" w:hAnsi="PT Astra Serif"/>
          <w:color w:val="000000"/>
          <w:sz w:val="26"/>
          <w:szCs w:val="26"/>
        </w:rPr>
        <w:t>ходе его</w:t>
      </w:r>
      <w:r w:rsidRPr="00EE23BE">
        <w:rPr>
          <w:rFonts w:ascii="PT Astra Serif" w:hAnsi="PT Astra Serif"/>
          <w:color w:val="000000"/>
          <w:sz w:val="26"/>
          <w:szCs w:val="26"/>
        </w:rPr>
        <w:t xml:space="preserve"> реализации. </w:t>
      </w:r>
      <w:r w:rsidRPr="00EE23BE">
        <w:rPr>
          <w:rFonts w:ascii="PT Astra Serif" w:hAnsi="PT Astra Serif"/>
          <w:color w:val="000000"/>
          <w:sz w:val="26"/>
          <w:szCs w:val="26"/>
          <w:vertAlign w:val="superscript"/>
        </w:rPr>
        <w:t>КТ</w:t>
      </w:r>
    </w:p>
    <w:p w14:paraId="1CD8E3E6" w14:textId="64981AD8" w:rsidR="00A35F72" w:rsidRPr="00EE23BE" w:rsidRDefault="007A4E79" w:rsidP="00E63D46">
      <w:pPr>
        <w:pStyle w:val="ae"/>
        <w:spacing w:before="0" w:beforeAutospacing="0" w:after="0" w:afterAutospacing="0"/>
        <w:ind w:firstLine="709"/>
        <w:jc w:val="both"/>
        <w:rPr>
          <w:rFonts w:ascii="PT Astra Serif" w:hAnsi="PT Astra Serif"/>
          <w:i/>
          <w:sz w:val="26"/>
          <w:szCs w:val="26"/>
        </w:rPr>
      </w:pPr>
      <w:r w:rsidRPr="00EE23BE">
        <w:rPr>
          <w:rFonts w:ascii="PT Astra Serif" w:hAnsi="PT Astra Serif"/>
          <w:i/>
          <w:color w:val="000000"/>
          <w:sz w:val="26"/>
          <w:szCs w:val="26"/>
        </w:rPr>
        <w:t xml:space="preserve">4. </w:t>
      </w:r>
      <w:r w:rsidR="00A35F72" w:rsidRPr="00EE23BE">
        <w:rPr>
          <w:rFonts w:ascii="PT Astra Serif" w:hAnsi="PT Astra Serif"/>
          <w:i/>
          <w:color w:val="000000"/>
          <w:sz w:val="26"/>
          <w:szCs w:val="26"/>
        </w:rPr>
        <w:t>Последним этапом данной работы является закрепление результатов и закрытие проекта. Сроки выполнения от 3 до 4 недель.</w:t>
      </w:r>
    </w:p>
    <w:p w14:paraId="47AB9DFC"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4.1. Рабочей группе необходимо провести мониторинг устойчивости внедренных улучшений.</w:t>
      </w:r>
    </w:p>
    <w:p w14:paraId="1DD8A590"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 xml:space="preserve">4.2. При необходимости, провести корректирующие действия. </w:t>
      </w:r>
    </w:p>
    <w:p w14:paraId="1B545710"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4.3. В случае проведения корректирующих действий, повторно провести мониторинг устойчивости внедренных улучшений. </w:t>
      </w:r>
    </w:p>
    <w:p w14:paraId="0D9CBACF"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ВАЖНО! Проводить мониторинг устойчивости внедренных улучшений и корректирующие мероприятия до достижения целевого показателя. </w:t>
      </w:r>
    </w:p>
    <w:p w14:paraId="50B7614D"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4.4. Утвердить стандарты/регламенты. </w:t>
      </w:r>
    </w:p>
    <w:p w14:paraId="261CB977"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4.5. Провести совещание с рабочей группой и представить результаты проекта заказчику. Составить протокол о закрытии проекта. </w:t>
      </w:r>
    </w:p>
    <w:p w14:paraId="3703D2B0"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4.6. Закрепить новые методы для сотрудников, прямые обязанности которых касаются разработанных стандартов/регламентов.  </w:t>
      </w:r>
    </w:p>
    <w:p w14:paraId="28B67637" w14:textId="77777777" w:rsidR="00A35F72" w:rsidRPr="00EE23BE" w:rsidRDefault="00A35F72" w:rsidP="00E63D46">
      <w:pPr>
        <w:pStyle w:val="ae"/>
        <w:spacing w:before="0" w:beforeAutospacing="0" w:after="0" w:afterAutospacing="0"/>
        <w:jc w:val="both"/>
        <w:rPr>
          <w:rFonts w:ascii="PT Astra Serif" w:hAnsi="PT Astra Serif"/>
          <w:sz w:val="26"/>
          <w:szCs w:val="26"/>
        </w:rPr>
      </w:pPr>
      <w:r w:rsidRPr="00EE23BE">
        <w:rPr>
          <w:rFonts w:ascii="PT Astra Serif" w:hAnsi="PT Astra Serif"/>
          <w:color w:val="000000"/>
          <w:sz w:val="26"/>
          <w:szCs w:val="26"/>
        </w:rPr>
        <w:t>По мере необходимости, подключать к мониторингу устойчивости внедренных улучшений вышестоящее руководство.</w:t>
      </w:r>
    </w:p>
    <w:p w14:paraId="54C191C9" w14:textId="75442CF1" w:rsidR="00A35F72" w:rsidRPr="00EE23BE" w:rsidRDefault="00A35F72" w:rsidP="00FD0194">
      <w:pPr>
        <w:spacing w:before="120" w:after="120" w:line="240" w:lineRule="auto"/>
        <w:rPr>
          <w:rFonts w:ascii="PT Astra Serif" w:eastAsia="Times New Roman" w:hAnsi="PT Astra Serif" w:cs="Times New Roman"/>
          <w:sz w:val="26"/>
          <w:szCs w:val="26"/>
        </w:rPr>
      </w:pPr>
      <w:bookmarkStart w:id="151" w:name="_17.2._Порядок_применения"/>
      <w:bookmarkEnd w:id="151"/>
      <w:r w:rsidRPr="00EE23BE">
        <w:rPr>
          <w:rFonts w:ascii="PT Astra Serif" w:eastAsia="PT Astra Serif" w:hAnsi="PT Astra Serif" w:cs="PT Astra Serif"/>
          <w:smallCaps/>
          <w:color w:val="000000"/>
          <w:sz w:val="26"/>
          <w:szCs w:val="24"/>
        </w:rPr>
        <w:t>17.2. Порядок применения листа проблем и листа предложений</w:t>
      </w:r>
      <w:r w:rsidR="0023650D" w:rsidRPr="00EE23BE">
        <w:rPr>
          <w:rFonts w:ascii="PT Astra Serif" w:eastAsia="PT Astra Serif" w:hAnsi="PT Astra Serif" w:cs="PT Astra Serif"/>
          <w:smallCaps/>
          <w:color w:val="000000"/>
          <w:sz w:val="26"/>
          <w:szCs w:val="24"/>
        </w:rPr>
        <w:t xml:space="preserve"> </w:t>
      </w:r>
      <w:r w:rsidRPr="00EE23BE">
        <w:rPr>
          <w:rFonts w:ascii="PT Astra Serif" w:eastAsia="PT Astra Serif" w:hAnsi="PT Astra Serif" w:cs="PT Astra Serif"/>
          <w:smallCaps/>
          <w:color w:val="000000"/>
          <w:sz w:val="26"/>
          <w:szCs w:val="24"/>
        </w:rPr>
        <w:t>при реализации проекта по улучшению</w:t>
      </w:r>
    </w:p>
    <w:p w14:paraId="2102AF60" w14:textId="3D0414C4"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Листы проблем и листы предложений для посетителей медицинской организации должны быть размещены в местах их наибольшей концентрации, например, в местах ожидания (регистратура, наиболее «востребованные» кабинеты приема, процедурный кабинет и пр.), с учетом наличия свободного к ним доступа.</w:t>
      </w:r>
    </w:p>
    <w:p w14:paraId="7F0ECA2A"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Листы для сотрудников медицинской организации размещаются в рабочих помещениях, в которые имеется свободный доступ для всего персонала (комнаты отдыха, конференц-зал). Не допускается размещение листов проблем и листов предложений в кабинетах административного персонала медицинской организации (кабинет руководителя, заместителей руководителя и пр.).</w:t>
      </w:r>
    </w:p>
    <w:p w14:paraId="756EBAB8"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Доступ пациентов к листам проблем и листам предложений, предназначенным для сотрудников медицинской организации, должен быть строго ограничен.</w:t>
      </w:r>
    </w:p>
    <w:p w14:paraId="72C8A461" w14:textId="6181545A"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Листы закрепляются на ровной гладкой поверхности (стена, флипчарт, стенд и пр.), комплектуются предметами для письма (карандаш, ручка и пр</w:t>
      </w:r>
      <w:r w:rsidR="00CE3948" w:rsidRPr="00EE23BE">
        <w:rPr>
          <w:rFonts w:ascii="PT Astra Serif" w:eastAsia="Times New Roman" w:hAnsi="PT Astra Serif" w:cs="Times New Roman"/>
          <w:sz w:val="26"/>
          <w:szCs w:val="26"/>
        </w:rPr>
        <w:t>.).</w:t>
      </w:r>
    </w:p>
    <w:p w14:paraId="16570E02"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Для оформления листов проблем и предложений рекомендуется использовать бумагу формата А2. </w:t>
      </w:r>
    </w:p>
    <w:p w14:paraId="24C12471"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Лицо, выявившее проблему, вносит информацию о ней в графу «Наименование проблемы» и в соответствующей строке графы «Дата написания» указывает дату внесения информации. </w:t>
      </w:r>
    </w:p>
    <w:p w14:paraId="209FC1FE"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Лицо, вносящее предложение, вписывает информацию о нем в графу «Предложения» и в соответствующей строке графы «Дата написания» указывает</w:t>
      </w:r>
    </w:p>
    <w:p w14:paraId="2BE1F6EE" w14:textId="77777777" w:rsidR="00A35F72" w:rsidRPr="00EE23BE" w:rsidRDefault="00A35F72" w:rsidP="00E63D46">
      <w:pPr>
        <w:spacing w:after="0" w:line="240" w:lineRule="auto"/>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дату внесения информации.</w:t>
      </w:r>
    </w:p>
    <w:p w14:paraId="16CAD125"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Принятие решения о начале работы над устранением проблемы или над реализацией предложения осуществляет рабочая группа путем ежедневного изучения сводной информации о поступивших проблемах и предложениях.</w:t>
      </w:r>
    </w:p>
    <w:p w14:paraId="7DC63342"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случае, если принимается решение об отказе от работы по устранению проблемы или реализации предложения, информация об этом вносится соответственно в лист проблем и лист предложений.</w:t>
      </w:r>
    </w:p>
    <w:p w14:paraId="37A95B5F" w14:textId="77777777" w:rsidR="00A35F72" w:rsidRPr="00EE23BE" w:rsidRDefault="00A35F72" w:rsidP="00E63D46">
      <w:pPr>
        <w:spacing w:after="0" w:line="240" w:lineRule="auto"/>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графу «ФИО исполнителя» вносятся сведения о лице, принявшем данное решение, в графу «Дата решения» вносится информация о дате принятия решения, в графу «Примечания» вносится информация, поясняющая объективную причину отказа от работы по устранению проблемы или реализации предложения. При этом графа «Статус» не заполняется.</w:t>
      </w:r>
    </w:p>
    <w:p w14:paraId="772310AB"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случае принятия решения о начале работы по устранению выявленной проблемы или начале работы над реализацией предложения графа «Статус» заполняется в соответствии с легендой. Также вносится соответствующая информация в графы «ФИО исполнителя», «Дата решения», «Примечания». Обновление информации в графе «Статус» и «Примечание» в отношении каждой проблемы и предложения, по которым начата работа, осуществляется ответственным лицом рабочей группы ежедневно.</w:t>
      </w:r>
    </w:p>
    <w:p w14:paraId="0F3C28DE" w14:textId="01A989D9"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Полностью заполненные листы проблем и листы предложений размещаются в доступном для обозрения месте до внесения в них сведений (статус, дата решения) об устранении всех выявленных проблем и реализации всех поступивших предложений, либо об отказе от работы по поступи</w:t>
      </w:r>
      <w:r w:rsidR="007A4E79" w:rsidRPr="00EE23BE">
        <w:rPr>
          <w:rFonts w:ascii="PT Astra Serif" w:eastAsia="Times New Roman" w:hAnsi="PT Astra Serif" w:cs="Times New Roman"/>
          <w:sz w:val="26"/>
          <w:szCs w:val="26"/>
        </w:rPr>
        <w:t xml:space="preserve">вшим проблемам и предложениям. </w:t>
      </w:r>
    </w:p>
    <w:p w14:paraId="11F88E24" w14:textId="77777777" w:rsidR="00A35F72" w:rsidRPr="00EE23BE" w:rsidRDefault="00A35F72" w:rsidP="00FD0194">
      <w:pPr>
        <w:spacing w:before="120" w:after="120" w:line="240" w:lineRule="auto"/>
        <w:rPr>
          <w:rFonts w:ascii="PT Astra Serif" w:eastAsia="PT Astra Serif" w:hAnsi="PT Astra Serif" w:cs="PT Astra Serif"/>
          <w:smallCaps/>
          <w:color w:val="000000"/>
          <w:sz w:val="26"/>
          <w:szCs w:val="24"/>
        </w:rPr>
      </w:pPr>
      <w:bookmarkStart w:id="152" w:name="_17.3._Оформление_информационного"/>
      <w:bookmarkEnd w:id="152"/>
      <w:r w:rsidRPr="00EE23BE">
        <w:rPr>
          <w:rFonts w:ascii="PT Astra Serif" w:eastAsia="PT Astra Serif" w:hAnsi="PT Astra Serif" w:cs="PT Astra Serif"/>
          <w:smallCaps/>
          <w:color w:val="000000"/>
          <w:sz w:val="26"/>
          <w:szCs w:val="24"/>
        </w:rPr>
        <w:t>17.3. Оформление информационного стенда проекта по улучшению</w:t>
      </w:r>
    </w:p>
    <w:p w14:paraId="0771A51E" w14:textId="77777777" w:rsidR="00A35F72" w:rsidRPr="00EE23BE" w:rsidRDefault="00A35F72" w:rsidP="00E63D46">
      <w:pPr>
        <w:spacing w:after="0" w:line="240" w:lineRule="auto"/>
        <w:ind w:firstLine="708"/>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Целью создания информационного стенда проекта по улучшению является информирование сотрудников медицинской организации о ходе реализации проекта.</w:t>
      </w:r>
    </w:p>
    <w:p w14:paraId="2DD81F8E" w14:textId="77777777" w:rsidR="00A35F72" w:rsidRPr="00EE23BE" w:rsidRDefault="00A35F72" w:rsidP="00E63D46">
      <w:pPr>
        <w:spacing w:after="0" w:line="240" w:lineRule="auto"/>
        <w:ind w:firstLine="708"/>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Визуализация информации позволяет руководителю оперативно оценивать состояние проекта, а сотрудникам – предлагать свои идеи.</w:t>
      </w:r>
    </w:p>
    <w:p w14:paraId="573F5224" w14:textId="77777777" w:rsidR="00A35F72" w:rsidRPr="00EE23BE" w:rsidRDefault="00A35F72" w:rsidP="00E63D46">
      <w:pPr>
        <w:spacing w:after="0" w:line="240" w:lineRule="auto"/>
        <w:ind w:firstLine="708"/>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 стенде необходимо отобразить (разместить) информацию о проекте по улучшению:</w:t>
      </w:r>
    </w:p>
    <w:p w14:paraId="333F1AD3"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наименование проекта;</w:t>
      </w:r>
    </w:p>
    <w:p w14:paraId="16F4F223"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приказ (распоряжение) о создании команды проекта;</w:t>
      </w:r>
    </w:p>
    <w:p w14:paraId="4DF9E841"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список участников проекта с фотографиями;</w:t>
      </w:r>
    </w:p>
    <w:p w14:paraId="074FE0A8"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паспорт проекта;</w:t>
      </w:r>
    </w:p>
    <w:p w14:paraId="1E6A34BF"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рабочие материалы по проекту: карты ПСЦ (текущее и целевое состояние), план мероприятий по устранению потерь с указанием сроков и ответственных;</w:t>
      </w:r>
    </w:p>
    <w:p w14:paraId="6B764133"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графическая визуализация динамики достижения целевых показателей в разрезе сроков реализации проекта;</w:t>
      </w:r>
    </w:p>
    <w:p w14:paraId="32B03C1C" w14:textId="77777777" w:rsidR="00A35F72" w:rsidRPr="00EE23BE" w:rsidRDefault="00A35F72" w:rsidP="00E63D46">
      <w:pPr>
        <w:pStyle w:val="ad"/>
        <w:numPr>
          <w:ilvl w:val="0"/>
          <w:numId w:val="334"/>
        </w:numPr>
        <w:autoSpaceDN w:val="0"/>
        <w:spacing w:after="0" w:line="240" w:lineRule="auto"/>
        <w:ind w:left="0" w:firstLine="0"/>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визуализация улучшений (фотоматериалы «было-стало»).</w:t>
      </w:r>
    </w:p>
    <w:p w14:paraId="00BE1D0D" w14:textId="792F433D" w:rsidR="00A35F72" w:rsidRPr="00EE23BE" w:rsidRDefault="00A35F72" w:rsidP="00E63D46">
      <w:pPr>
        <w:spacing w:after="0" w:line="240" w:lineRule="auto"/>
        <w:ind w:firstLine="708"/>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Информация на стенде должна обновляться не реже 1 раза в неделю. Необходимо определить сотрудника, ответственного за оформл</w:t>
      </w:r>
      <w:r w:rsidR="00C6720C" w:rsidRPr="00EE23BE">
        <w:rPr>
          <w:rFonts w:ascii="PT Astra Serif" w:eastAsia="Times New Roman" w:hAnsi="PT Astra Serif" w:cs="Times New Roman"/>
          <w:sz w:val="26"/>
          <w:szCs w:val="26"/>
        </w:rPr>
        <w:t xml:space="preserve">ение стенда и его актуализацию. </w:t>
      </w:r>
      <w:r w:rsidRPr="00EE23BE">
        <w:rPr>
          <w:rFonts w:ascii="PT Astra Serif" w:eastAsia="Times New Roman" w:hAnsi="PT Astra Serif" w:cs="Times New Roman"/>
          <w:sz w:val="26"/>
          <w:szCs w:val="26"/>
        </w:rPr>
        <w:t>Стенд рекомендуется расположить в мест</w:t>
      </w:r>
      <w:r w:rsidR="0023650D" w:rsidRPr="00EE23BE">
        <w:rPr>
          <w:rFonts w:ascii="PT Astra Serif" w:eastAsia="Times New Roman" w:hAnsi="PT Astra Serif" w:cs="Times New Roman"/>
          <w:sz w:val="26"/>
          <w:szCs w:val="26"/>
        </w:rPr>
        <w:t>е проведения рабочих совещаний.</w:t>
      </w:r>
    </w:p>
    <w:p w14:paraId="186D1CB2" w14:textId="77777777" w:rsidR="00A35F72" w:rsidRPr="00EE23BE" w:rsidRDefault="00A35F72" w:rsidP="00123F74">
      <w:pPr>
        <w:spacing w:before="120" w:after="120" w:line="240" w:lineRule="auto"/>
        <w:ind w:firstLine="709"/>
        <w:rPr>
          <w:rFonts w:ascii="PT Astra Serif" w:eastAsia="PT Astra Serif" w:hAnsi="PT Astra Serif" w:cs="PT Astra Serif"/>
          <w:smallCaps/>
          <w:color w:val="000000"/>
          <w:sz w:val="26"/>
          <w:szCs w:val="24"/>
        </w:rPr>
      </w:pPr>
      <w:bookmarkStart w:id="153" w:name="_17.4._Оформление_паспорта"/>
      <w:bookmarkEnd w:id="153"/>
      <w:r w:rsidRPr="00EE23BE">
        <w:rPr>
          <w:rFonts w:ascii="PT Astra Serif" w:eastAsia="PT Astra Serif" w:hAnsi="PT Astra Serif" w:cs="PT Astra Serif"/>
          <w:smallCaps/>
          <w:color w:val="000000"/>
          <w:sz w:val="26"/>
          <w:szCs w:val="24"/>
        </w:rPr>
        <w:t>17.4. Оформление паспорта проекта по улучшению</w:t>
      </w:r>
    </w:p>
    <w:p w14:paraId="2CF28925"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заголовке паспорта проекта по улучшению указывается наименование проекта, которое отражает конкретный процесс, взятый для улучшения, соотносится с целью и результатами проекта и формулируется одним предложением, раскрывающим его суть либо отражающим эффект от его реализации.</w:t>
      </w:r>
    </w:p>
    <w:p w14:paraId="6F84236C"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Не допускаются такие названия как «Регистратура», «Прием врача-терапевта», «Оптимизация вакцинации».</w:t>
      </w:r>
    </w:p>
    <w:p w14:paraId="015E0E87" w14:textId="31F67AAF"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Пример названия проекта: «Сокращение времени записи на прием к врачу-терапевту», «Сокращение времени ожи</w:t>
      </w:r>
      <w:r w:rsidR="0054788A" w:rsidRPr="00EE23BE">
        <w:rPr>
          <w:rFonts w:ascii="PT Astra Serif" w:eastAsia="Times New Roman" w:hAnsi="PT Astra Serif" w:cs="Times New Roman"/>
          <w:sz w:val="26"/>
          <w:szCs w:val="26"/>
        </w:rPr>
        <w:t>дания у кабинета забора крови».</w:t>
      </w:r>
    </w:p>
    <w:p w14:paraId="105FF443" w14:textId="77777777" w:rsidR="00A35F72" w:rsidRPr="00EE23BE" w:rsidRDefault="00A35F72" w:rsidP="00E63D46">
      <w:pPr>
        <w:spacing w:after="0" w:line="240" w:lineRule="auto"/>
        <w:ind w:firstLine="708"/>
        <w:jc w:val="both"/>
        <w:rPr>
          <w:rFonts w:ascii="PT Astra Serif" w:eastAsia="Times New Roman" w:hAnsi="PT Astra Serif" w:cs="Times New Roman"/>
          <w:i/>
          <w:sz w:val="26"/>
          <w:szCs w:val="26"/>
        </w:rPr>
      </w:pPr>
      <w:r w:rsidRPr="00EE23BE">
        <w:rPr>
          <w:rFonts w:ascii="PT Astra Serif" w:eastAsia="Times New Roman" w:hAnsi="PT Astra Serif" w:cs="Times New Roman"/>
          <w:i/>
          <w:sz w:val="26"/>
          <w:szCs w:val="26"/>
        </w:rPr>
        <w:t>Блок 1: «Вовлеченные лица и рамки проекта»</w:t>
      </w:r>
    </w:p>
    <w:p w14:paraId="4C2A700D"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Данный блок размещается в левом верхнем углу паспорта проекта по улучшению.</w:t>
      </w:r>
    </w:p>
    <w:p w14:paraId="13199388"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данном блоке указывается заказчик проекта по улучшению, процесс, границы процесса, руководитель и команда проекта.</w:t>
      </w:r>
    </w:p>
    <w:p w14:paraId="6C8A017D" w14:textId="1CA06FB1"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Блок является стандартным и не подлежит каким-либо изменениям, недопустимо внес</w:t>
      </w:r>
      <w:r w:rsidR="00103A68" w:rsidRPr="00EE23BE">
        <w:rPr>
          <w:rFonts w:ascii="PT Astra Serif" w:eastAsia="Times New Roman" w:hAnsi="PT Astra Serif" w:cs="Times New Roman"/>
          <w:sz w:val="26"/>
          <w:szCs w:val="26"/>
        </w:rPr>
        <w:t>ение дополнительных участников.</w:t>
      </w:r>
    </w:p>
    <w:p w14:paraId="0567FB9E" w14:textId="77777777" w:rsidR="00A35F72" w:rsidRPr="00EE23BE" w:rsidRDefault="00A35F72" w:rsidP="00E63D46">
      <w:pPr>
        <w:spacing w:after="0" w:line="240" w:lineRule="auto"/>
        <w:ind w:firstLine="708"/>
        <w:jc w:val="both"/>
        <w:rPr>
          <w:rFonts w:ascii="PT Astra Serif" w:eastAsia="Times New Roman" w:hAnsi="PT Astra Serif" w:cs="Times New Roman"/>
          <w:i/>
          <w:sz w:val="26"/>
          <w:szCs w:val="26"/>
        </w:rPr>
      </w:pPr>
      <w:r w:rsidRPr="00EE23BE">
        <w:rPr>
          <w:rFonts w:ascii="PT Astra Serif" w:eastAsia="Times New Roman" w:hAnsi="PT Astra Serif" w:cs="Times New Roman"/>
          <w:i/>
          <w:sz w:val="26"/>
          <w:szCs w:val="26"/>
        </w:rPr>
        <w:t>Блок 2: «Обоснование выбора»</w:t>
      </w:r>
    </w:p>
    <w:p w14:paraId="012CA2C3"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Данный блок размещается в правом верхнем углу паспорта проекта по улучшению.</w:t>
      </w:r>
    </w:p>
    <w:p w14:paraId="286CB575"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данном блоке указывается ключевой риск – событие, которое может произойти (например, несоблюдение сроков ожидания медицинской помощи, невыполнение плана профилактических осмотров (диспансеризации), штрафные санкции), если выбранный процесс не будет оптимизирован.</w:t>
      </w:r>
    </w:p>
    <w:p w14:paraId="6D7A2032"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блоке рекомендуется отразить следующие аспекты:</w:t>
      </w:r>
    </w:p>
    <w:p w14:paraId="01320994"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влияние на цели/задачи.</w:t>
      </w:r>
    </w:p>
    <w:p w14:paraId="77A621BE"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масштаб процесса (кросс-функциональность).</w:t>
      </w:r>
    </w:p>
    <w:p w14:paraId="3B6971F5"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трудоемкость процесса.</w:t>
      </w:r>
    </w:p>
    <w:p w14:paraId="574593A7"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причины неудовлетворенности заказчиков процесса (посетителей медицинской организации, ее сотрудников).</w:t>
      </w:r>
    </w:p>
    <w:p w14:paraId="27C5B257" w14:textId="6CA8E553"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Справочно: грамотное обоснование проекта способствует формулировке объективных и амбициозных целей, осуществлению своевре</w:t>
      </w:r>
      <w:r w:rsidR="00C6720C" w:rsidRPr="00EE23BE">
        <w:rPr>
          <w:rFonts w:ascii="PT Astra Serif" w:eastAsia="Times New Roman" w:hAnsi="PT Astra Serif" w:cs="Times New Roman"/>
          <w:sz w:val="26"/>
          <w:szCs w:val="26"/>
        </w:rPr>
        <w:t>менной защиты паспорта проекта.</w:t>
      </w:r>
    </w:p>
    <w:p w14:paraId="6657753E" w14:textId="77777777" w:rsidR="00A35F72" w:rsidRPr="00EE23BE" w:rsidRDefault="00A35F72" w:rsidP="00E63D46">
      <w:pPr>
        <w:spacing w:after="0" w:line="240" w:lineRule="auto"/>
        <w:ind w:firstLine="708"/>
        <w:jc w:val="both"/>
        <w:rPr>
          <w:rFonts w:ascii="PT Astra Serif" w:eastAsia="Times New Roman" w:hAnsi="PT Astra Serif" w:cs="Times New Roman"/>
          <w:i/>
          <w:sz w:val="26"/>
          <w:szCs w:val="26"/>
        </w:rPr>
      </w:pPr>
      <w:r w:rsidRPr="00EE23BE">
        <w:rPr>
          <w:rFonts w:ascii="PT Astra Serif" w:eastAsia="Times New Roman" w:hAnsi="PT Astra Serif" w:cs="Times New Roman"/>
          <w:i/>
          <w:sz w:val="26"/>
          <w:szCs w:val="26"/>
        </w:rPr>
        <w:t>Блок 3: «Цели и плановый эффект»</w:t>
      </w:r>
    </w:p>
    <w:p w14:paraId="4439A9DC"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Данный блок размещается в левом нижнем углу паспорта проекта по улучшению.</w:t>
      </w:r>
    </w:p>
    <w:p w14:paraId="73362AB2"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Цели должны быть:</w:t>
      </w:r>
    </w:p>
    <w:p w14:paraId="0010DD56"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Актуальными, конкретными, достижимыми, ограниченными во времени, измеримыми (указываться с соответствующими единицами измерения).</w:t>
      </w:r>
    </w:p>
    <w:p w14:paraId="24C214A3" w14:textId="4ADF0ECA"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Направлены на решение проблем процесса.</w:t>
      </w:r>
    </w:p>
    <w:p w14:paraId="449E7E04"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Цели не должны содержать:</w:t>
      </w:r>
    </w:p>
    <w:p w14:paraId="0F554044"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Мероприятий, направленных на улучшение процесса (например, разгрузка регистратуры, оптимизация работы врача-специалиста, выделение дополнительного времени на обслуживание пациента и т.п.).</w:t>
      </w:r>
    </w:p>
    <w:p w14:paraId="548F17E4"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«Лозунгов» (например, повысить эффективность работы персонала, разработать планы по увеличению доли дозвона в колл-центр и т.п.).</w:t>
      </w:r>
    </w:p>
    <w:p w14:paraId="272414ED" w14:textId="0AF3B0A9"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Данный блок является стандартным и не </w:t>
      </w:r>
      <w:r w:rsidR="00797FDB" w:rsidRPr="00EE23BE">
        <w:rPr>
          <w:rFonts w:ascii="PT Astra Serif" w:eastAsia="Times New Roman" w:hAnsi="PT Astra Serif" w:cs="Times New Roman"/>
          <w:sz w:val="26"/>
          <w:szCs w:val="26"/>
        </w:rPr>
        <w:t>подлежит каким-либо изменениям.</w:t>
      </w:r>
    </w:p>
    <w:p w14:paraId="2E437F3F"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Блок 4: «Ключевые события проекта»</w:t>
      </w:r>
    </w:p>
    <w:p w14:paraId="6E7561BC"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Данный блок размещается в правом нижнем углу паспорта проекта по улучшению.</w:t>
      </w:r>
    </w:p>
    <w:p w14:paraId="28335EF0"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Эффективная/рекомендуемая продолжительность проекта – 4-6 месяцев.</w:t>
      </w:r>
    </w:p>
    <w:p w14:paraId="55CDD78E"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Выделяют следующие этапы проекта:</w:t>
      </w:r>
    </w:p>
    <w:p w14:paraId="54D34F88"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Этап 1 «Подготовка и открытие проекта» – 2-3 недели;</w:t>
      </w:r>
    </w:p>
    <w:p w14:paraId="499EF24B"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Этап 2 «Диагностика и целевое состояние» – 4-5 недель;</w:t>
      </w:r>
    </w:p>
    <w:p w14:paraId="71C1F192"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Этап 3 «Внедрение» – 8-10 недель;</w:t>
      </w:r>
    </w:p>
    <w:p w14:paraId="385D756F"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Этап 4 «Закрепление результатов и закрытие проекта» – 3-4 недели.</w:t>
      </w:r>
    </w:p>
    <w:p w14:paraId="746F05DA"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Даты необходимо указывать в формате «с ... до ...» в целях последующего мониторинга.</w:t>
      </w:r>
    </w:p>
    <w:p w14:paraId="5E1F5051" w14:textId="34045738"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Данный блок является стандартным и не подлежит каким-либо изменениям, недопустимо исключать </w:t>
      </w:r>
      <w:r w:rsidR="00797FDB" w:rsidRPr="00EE23BE">
        <w:rPr>
          <w:rFonts w:ascii="PT Astra Serif" w:eastAsia="Times New Roman" w:hAnsi="PT Astra Serif" w:cs="Times New Roman"/>
          <w:sz w:val="26"/>
          <w:szCs w:val="26"/>
        </w:rPr>
        <w:t>или добавлять ключевые события.</w:t>
      </w:r>
    </w:p>
    <w:p w14:paraId="725914AE" w14:textId="77777777"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Важная информация для составления паспорта проекта по улучшению:</w:t>
      </w:r>
    </w:p>
    <w:p w14:paraId="5E7B4E92"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Название, обоснование выбора и цели проекта должны быть связаны.</w:t>
      </w:r>
    </w:p>
    <w:p w14:paraId="3B821E84"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Паспорт проекта оформляется отдельно на каждый проект на одном листе формата А4 в альбомной ориентации. Лист визуально делится на 4 части (по числу блоков).</w:t>
      </w:r>
    </w:p>
    <w:p w14:paraId="09D981E0"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левом верхнем углу указывается ФИО, должность и подпись лица, которое утверждает проект и заверяется печатью организации. В правом верхнем углу – ФИО, должность, подпись лица, которое согласует проект.</w:t>
      </w:r>
    </w:p>
    <w:p w14:paraId="785832A2"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Паспорт должен быть утвержден руководителем медицинской организации и согласован с руководителем и/или представителями Регионального центра первичной медико-санитарной помощи.</w:t>
      </w:r>
    </w:p>
    <w:p w14:paraId="6A9B5CE5" w14:textId="77777777" w:rsidR="00A35F72" w:rsidRPr="00EE23BE" w:rsidRDefault="00A35F72"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 продолжительности проекта 12 месяцев и более необходимо разделить проект на полугодия с расчетом и постановкой целей на каждые 6 месяцев реализации проекта.</w:t>
      </w:r>
    </w:p>
    <w:p w14:paraId="0BD22206" w14:textId="2D9C5D29" w:rsidR="00A35F72" w:rsidRPr="00EE23BE" w:rsidRDefault="00A35F72"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Пример оформления паспорта проекта по улу</w:t>
      </w:r>
      <w:r w:rsidR="0054788A" w:rsidRPr="00EE23BE">
        <w:rPr>
          <w:rFonts w:ascii="PT Astra Serif" w:eastAsia="Times New Roman" w:hAnsi="PT Astra Serif" w:cs="Times New Roman"/>
          <w:sz w:val="26"/>
          <w:szCs w:val="26"/>
        </w:rPr>
        <w:t>чшению представлен на рисунке 30</w:t>
      </w:r>
      <w:r w:rsidR="00C6720C" w:rsidRPr="00EE23BE">
        <w:rPr>
          <w:rFonts w:ascii="PT Astra Serif" w:eastAsia="Times New Roman" w:hAnsi="PT Astra Serif" w:cs="Times New Roman"/>
          <w:sz w:val="26"/>
          <w:szCs w:val="26"/>
        </w:rPr>
        <w:t>.</w:t>
      </w:r>
    </w:p>
    <w:p w14:paraId="3EDAC866" w14:textId="77777777" w:rsidR="00C6720C" w:rsidRPr="00EE23BE" w:rsidRDefault="00C6720C" w:rsidP="00123F74">
      <w:pPr>
        <w:spacing w:before="120" w:after="120" w:line="240" w:lineRule="auto"/>
        <w:ind w:firstLine="709"/>
        <w:rPr>
          <w:rFonts w:ascii="PT Astra Serif" w:eastAsia="PT Astra Serif" w:hAnsi="PT Astra Serif" w:cs="PT Astra Serif"/>
          <w:smallCaps/>
          <w:color w:val="000000"/>
          <w:sz w:val="26"/>
          <w:szCs w:val="24"/>
        </w:rPr>
      </w:pPr>
      <w:r w:rsidRPr="00EE23BE">
        <w:rPr>
          <w:rFonts w:ascii="PT Astra Serif" w:eastAsia="PT Astra Serif" w:hAnsi="PT Astra Serif" w:cs="PT Astra Serif"/>
          <w:smallCaps/>
          <w:color w:val="000000"/>
          <w:sz w:val="26"/>
          <w:szCs w:val="24"/>
        </w:rPr>
        <w:t>7.5. Методика картирования</w:t>
      </w:r>
    </w:p>
    <w:p w14:paraId="6A46B490"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Одним из первых шагов при совершенствовании процессов является построение карт потока создания ценности (карт ПСЦ).</w:t>
      </w:r>
    </w:p>
    <w:p w14:paraId="3589EB67"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Картирование потока – это инструмент, с помощью которого можно визуализировать и проанализировать перемещения людей и предметов по потоку создания ценности, увидеть потери в работе, выявить проблемы. В качестве предметов могут выступать расходные материалы, изделия медицинского назначения, лекарственные средства и т.п.</w:t>
      </w:r>
    </w:p>
    <w:p w14:paraId="0718A843"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Картирование потока осуществляется в два этапа:</w:t>
      </w:r>
    </w:p>
    <w:p w14:paraId="57FBBDA6"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первый этап – построение карты текущего состояния – выполняется путем сбора информации на месте выполнения рабочего процесса – площадке. На этом этапе происходит подготовительная работа, сбор, нанесение информации, описывающей показатели процесса, на карту текущего состояния, фиксация выявленных проблем, потерь, «узких мест»;</w:t>
      </w:r>
    </w:p>
    <w:p w14:paraId="6FA762B1"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второй этап – построение карты целевого состояния.</w:t>
      </w:r>
    </w:p>
    <w:p w14:paraId="038214E5"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Карты ПСЦ применяются для отображения двух состояний процесса: </w:t>
      </w:r>
    </w:p>
    <w:p w14:paraId="30683A95"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карта текущего ПСЦ – отражает фактические показатели потока на рассматриваемую дату;</w:t>
      </w:r>
    </w:p>
    <w:p w14:paraId="299C321C"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карта целевого ПСЦ – отражает состояние потока, в котором устранены проблемы, которые можно решить в рамках данного проекта. Карты целевого ПСЦ составляются на определенную дату.</w:t>
      </w:r>
    </w:p>
    <w:p w14:paraId="683B16B0"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Обычно в работе используются карты текущего и целевого ПСЦ, но в некоторых случаях имеет смысл составить карту идеального состояния ПСЦ, показывающую, какого совершенства можно достичь с использованием всех известных инструментов и методов бережливого производства. Карта идеального ПСЦ отражает состояние потока, из которого полностью исключены все виды потерь. Этот поток выступает как эталон, к которому нужно стремиться.</w:t>
      </w:r>
    </w:p>
    <w:p w14:paraId="3DE258D2"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Описываются ПСЦ с разной степенью детализации. Уровень детализации</w:t>
      </w:r>
    </w:p>
    <w:p w14:paraId="2F7645EF" w14:textId="77777777" w:rsidR="00C6720C" w:rsidRPr="00EE23BE" w:rsidRDefault="00C6720C" w:rsidP="00E63D46">
      <w:pPr>
        <w:spacing w:after="0" w:line="240" w:lineRule="auto"/>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зависит от поставленной задачи и уровня принимаемых решений по</w:t>
      </w:r>
    </w:p>
    <w:p w14:paraId="6765ACE6" w14:textId="77777777" w:rsidR="00C6720C" w:rsidRPr="00EE23BE" w:rsidRDefault="00C6720C" w:rsidP="00E63D46">
      <w:pPr>
        <w:spacing w:after="0" w:line="240" w:lineRule="auto"/>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преобразованию потоков.</w:t>
      </w:r>
    </w:p>
    <w:p w14:paraId="42A6F3E8" w14:textId="77777777" w:rsidR="00C6720C" w:rsidRPr="00EE23BE" w:rsidRDefault="00C6720C" w:rsidP="00E63D46">
      <w:pPr>
        <w:spacing w:after="0" w:line="240" w:lineRule="auto"/>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Выделяют следующие уровни детализации:</w:t>
      </w:r>
    </w:p>
    <w:p w14:paraId="19E7EAE4"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межорганизационный уровень;</w:t>
      </w:r>
    </w:p>
    <w:p w14:paraId="712AFDF9"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уровень организации;</w:t>
      </w:r>
    </w:p>
    <w:p w14:paraId="195E2ECC" w14:textId="77777777" w:rsidR="00C6720C" w:rsidRPr="00EE23BE" w:rsidRDefault="00C6720C" w:rsidP="00E63D46">
      <w:pPr>
        <w:pStyle w:val="ad"/>
        <w:numPr>
          <w:ilvl w:val="0"/>
          <w:numId w:val="335"/>
        </w:numPr>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уровень процессов организации.</w:t>
      </w:r>
    </w:p>
    <w:p w14:paraId="7A94F07C" w14:textId="77777777" w:rsidR="00C6720C" w:rsidRPr="00EE23BE" w:rsidRDefault="00C6720C" w:rsidP="00E63D46">
      <w:pPr>
        <w:spacing w:after="0" w:line="240" w:lineRule="auto"/>
        <w:rPr>
          <w:rFonts w:ascii="PT Astra Serif" w:eastAsia="Times New Roman" w:hAnsi="PT Astra Serif" w:cs="Times New Roman"/>
          <w:sz w:val="26"/>
          <w:szCs w:val="26"/>
        </w:rPr>
        <w:sectPr w:rsidR="00C6720C" w:rsidRPr="00EE23BE" w:rsidSect="001E68E4">
          <w:type w:val="nextColumn"/>
          <w:pgSz w:w="11906" w:h="16838"/>
          <w:pgMar w:top="1134" w:right="567" w:bottom="1134" w:left="1134" w:header="708" w:footer="708" w:gutter="0"/>
          <w:cols w:space="720"/>
          <w:titlePg/>
          <w:docGrid w:linePitch="299"/>
        </w:sectPr>
      </w:pPr>
    </w:p>
    <w:p w14:paraId="364758CA" w14:textId="77777777" w:rsidR="00A35F72" w:rsidRPr="00EE23BE" w:rsidRDefault="00A35F72" w:rsidP="00E63D46">
      <w:pPr>
        <w:spacing w:before="120" w:after="0" w:line="240" w:lineRule="auto"/>
        <w:jc w:val="center"/>
        <w:rPr>
          <w:rFonts w:ascii="PT Astra Serif" w:eastAsia="Times New Roman" w:hAnsi="PT Astra Serif" w:cs="Times New Roman"/>
          <w:i/>
          <w:sz w:val="26"/>
          <w:szCs w:val="26"/>
        </w:rPr>
      </w:pPr>
      <w:r w:rsidRPr="00EE23BE">
        <w:rPr>
          <w:rFonts w:ascii="PT Astra Serif" w:eastAsia="Times New Roman" w:hAnsi="PT Astra Serif" w:cs="Times New Roman"/>
          <w:i/>
          <w:sz w:val="26"/>
          <w:szCs w:val="26"/>
        </w:rPr>
        <w:t>Первый этап. Построение карты текущего состояния</w:t>
      </w:r>
    </w:p>
    <w:p w14:paraId="6A260C81" w14:textId="77777777" w:rsidR="00A35F72" w:rsidRPr="00EE23BE" w:rsidRDefault="00A35F72" w:rsidP="00E63D46">
      <w:pPr>
        <w:spacing w:after="0" w:line="240" w:lineRule="auto"/>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1. Подготовительная работа</w:t>
      </w:r>
    </w:p>
    <w:p w14:paraId="50BAA9DF" w14:textId="77777777" w:rsidR="00A35F72" w:rsidRPr="00EE23BE" w:rsidRDefault="00A35F72" w:rsidP="00353AAE">
      <w:pPr>
        <w:spacing w:after="0"/>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 данном этапе происходит согласование объекта картирования с заказчиком проекта, определение сроков, границ, глубины картирования (степень детализации), обозначение места проведения картирования, при необходимости – подготовка и выпуск в работу приказов/распоряжений (на право получения информации и пр.).</w:t>
      </w:r>
    </w:p>
    <w:p w14:paraId="2413B744" w14:textId="1A1D940F" w:rsidR="00A35F72" w:rsidRPr="00EE23BE" w:rsidRDefault="00A35F72" w:rsidP="00353AAE">
      <w:pPr>
        <w:spacing w:after="0"/>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Поскольку ключевой критерий оптимизации процесса – это время протекания процесса, каждый из элементов необходимо хронометрировать. По результатам проведенного хронометража заполняется таблица, данные из которой используются при </w:t>
      </w:r>
      <w:r w:rsidR="0054788A" w:rsidRPr="00EE23BE">
        <w:rPr>
          <w:rFonts w:ascii="PT Astra Serif" w:eastAsia="Times New Roman" w:hAnsi="PT Astra Serif" w:cs="Times New Roman"/>
          <w:sz w:val="26"/>
          <w:szCs w:val="26"/>
        </w:rPr>
        <w:t>построении карты ПСЦ (</w:t>
      </w:r>
      <w:r w:rsidR="0001349B" w:rsidRPr="00EE23BE">
        <w:rPr>
          <w:rFonts w:ascii="PT Astra Serif" w:eastAsia="Times New Roman" w:hAnsi="PT Astra Serif" w:cs="Times New Roman"/>
          <w:sz w:val="26"/>
          <w:szCs w:val="26"/>
        </w:rPr>
        <w:t xml:space="preserve">таблица </w:t>
      </w:r>
      <w:r w:rsidR="00C62AD6" w:rsidRPr="00EE23BE">
        <w:rPr>
          <w:rFonts w:ascii="PT Astra Serif" w:eastAsia="Times New Roman" w:hAnsi="PT Astra Serif" w:cs="Times New Roman"/>
          <w:sz w:val="26"/>
          <w:szCs w:val="26"/>
        </w:rPr>
        <w:t>1 приложения 17</w:t>
      </w:r>
      <w:r w:rsidR="00D85B6E">
        <w:rPr>
          <w:rFonts w:ascii="PT Astra Serif" w:eastAsia="Times New Roman" w:hAnsi="PT Astra Serif" w:cs="Times New Roman"/>
          <w:sz w:val="26"/>
          <w:szCs w:val="26"/>
        </w:rPr>
        <w:t xml:space="preserve"> к Стандарту</w:t>
      </w:r>
      <w:r w:rsidRPr="00EE23BE">
        <w:rPr>
          <w:rFonts w:ascii="PT Astra Serif" w:eastAsia="Times New Roman" w:hAnsi="PT Astra Serif" w:cs="Times New Roman"/>
          <w:sz w:val="26"/>
          <w:szCs w:val="26"/>
        </w:rPr>
        <w:t>).</w:t>
      </w:r>
    </w:p>
    <w:p w14:paraId="1BF7B233" w14:textId="087C14BD" w:rsidR="00C62AD6" w:rsidRPr="00EE23BE" w:rsidRDefault="00C62AD6" w:rsidP="00E63D46">
      <w:pPr>
        <w:spacing w:after="0" w:line="240" w:lineRule="auto"/>
        <w:jc w:val="right"/>
        <w:rPr>
          <w:rFonts w:ascii="PT Astra Serif" w:hAnsi="PT Astra Serif"/>
        </w:rPr>
      </w:pPr>
      <w:r w:rsidRPr="00EE23BE">
        <w:rPr>
          <w:rFonts w:ascii="PT Astra Serif" w:hAnsi="PT Astra Serif"/>
        </w:rPr>
        <w:t>Таблица 1</w:t>
      </w:r>
    </w:p>
    <w:p w14:paraId="1DFEC595" w14:textId="04773156" w:rsidR="003C179E" w:rsidRPr="00EE23BE" w:rsidRDefault="00D53922" w:rsidP="00E63D46">
      <w:pPr>
        <w:spacing w:after="0" w:line="240" w:lineRule="auto"/>
        <w:jc w:val="center"/>
        <w:rPr>
          <w:rFonts w:ascii="PT Astra Serif" w:hAnsi="PT Astra Serif"/>
        </w:rPr>
      </w:pPr>
      <w:r w:rsidRPr="00EE23BE">
        <w:rPr>
          <w:rFonts w:ascii="PT Astra Serif" w:hAnsi="PT Astra Serif"/>
        </w:rPr>
        <w:t>Хронометраж процесса</w:t>
      </w:r>
    </w:p>
    <w:p w14:paraId="4CC68E7E" w14:textId="785547CB" w:rsidR="00D53922" w:rsidRPr="00EE23BE" w:rsidRDefault="00D53922" w:rsidP="00E63D46">
      <w:pPr>
        <w:spacing w:after="0" w:line="240" w:lineRule="auto"/>
        <w:jc w:val="center"/>
        <w:rPr>
          <w:rFonts w:ascii="PT Astra Serif" w:hAnsi="PT Astra Serif"/>
        </w:rPr>
      </w:pPr>
      <w:r w:rsidRPr="00EE23BE">
        <w:rPr>
          <w:rFonts w:ascii="PT Astra Serif" w:hAnsi="PT Astra Serif"/>
        </w:rPr>
        <w:t>___________________________________________________________________________</w:t>
      </w:r>
    </w:p>
    <w:p w14:paraId="51EEA9D6" w14:textId="4DDA5A49" w:rsidR="003C179E" w:rsidRPr="00EE23BE" w:rsidRDefault="003C179E" w:rsidP="00E63D46">
      <w:pPr>
        <w:spacing w:after="0" w:line="240" w:lineRule="auto"/>
        <w:rPr>
          <w:rFonts w:ascii="PT Astra Serif" w:hAnsi="PT Astra Serif"/>
        </w:rPr>
      </w:pPr>
      <w:r w:rsidRPr="00EE23BE">
        <w:rPr>
          <w:rFonts w:ascii="PT Astra Serif" w:hAnsi="PT Astra Serif"/>
        </w:rPr>
        <w:t>__________________________________________________________________</w:t>
      </w:r>
      <w:r w:rsidR="00D53922" w:rsidRPr="00EE23BE">
        <w:rPr>
          <w:rFonts w:ascii="PT Astra Serif" w:hAnsi="PT Astra Serif"/>
        </w:rPr>
        <w:t>________________</w:t>
      </w:r>
    </w:p>
    <w:p w14:paraId="46BCF06D" w14:textId="0EB1B7AF" w:rsidR="003C179E" w:rsidRPr="00EE23BE" w:rsidRDefault="003C179E" w:rsidP="00E63D46">
      <w:pPr>
        <w:spacing w:after="0" w:line="240" w:lineRule="auto"/>
        <w:jc w:val="center"/>
        <w:rPr>
          <w:rFonts w:ascii="PT Astra Serif" w:hAnsi="PT Astra Serif"/>
          <w:sz w:val="18"/>
        </w:rPr>
      </w:pPr>
      <w:r w:rsidRPr="00EE23BE">
        <w:rPr>
          <w:rFonts w:ascii="PT Astra Serif" w:hAnsi="PT Astra Serif"/>
          <w:sz w:val="18"/>
        </w:rPr>
        <w:t>Подразделение (медицинская организация)</w:t>
      </w:r>
    </w:p>
    <w:p w14:paraId="273C4CB4" w14:textId="77777777" w:rsidR="00D53922" w:rsidRPr="00EE23BE" w:rsidRDefault="00D53922" w:rsidP="00E63D46">
      <w:pPr>
        <w:spacing w:after="0" w:line="240" w:lineRule="auto"/>
        <w:jc w:val="center"/>
        <w:rPr>
          <w:rFonts w:ascii="PT Astra Serif" w:hAnsi="PT Astra Serif"/>
          <w:sz w:val="18"/>
        </w:rPr>
      </w:pPr>
    </w:p>
    <w:tbl>
      <w:tblPr>
        <w:tblStyle w:val="af2"/>
        <w:tblW w:w="9072" w:type="dxa"/>
        <w:tblInd w:w="108" w:type="dxa"/>
        <w:tblLook w:val="04A0" w:firstRow="1" w:lastRow="0" w:firstColumn="1" w:lastColumn="0" w:noHBand="0" w:noVBand="1"/>
      </w:tblPr>
      <w:tblGrid>
        <w:gridCol w:w="1276"/>
        <w:gridCol w:w="1843"/>
        <w:gridCol w:w="3179"/>
        <w:gridCol w:w="2774"/>
      </w:tblGrid>
      <w:tr w:rsidR="003C179E" w:rsidRPr="00EE23BE" w14:paraId="179D95B5" w14:textId="77777777" w:rsidTr="00D53922">
        <w:trPr>
          <w:trHeight w:val="581"/>
        </w:trPr>
        <w:tc>
          <w:tcPr>
            <w:tcW w:w="1276" w:type="dxa"/>
          </w:tcPr>
          <w:p w14:paraId="59605D43" w14:textId="77777777" w:rsidR="003C179E" w:rsidRPr="00EE23BE" w:rsidRDefault="003C179E" w:rsidP="00E63D46">
            <w:pPr>
              <w:rPr>
                <w:rFonts w:ascii="PT Astra Serif" w:hAnsi="PT Astra Serif"/>
                <w:sz w:val="20"/>
                <w:szCs w:val="20"/>
                <w:lang w:val="en-US"/>
              </w:rPr>
            </w:pPr>
            <w:r w:rsidRPr="00EE23BE">
              <w:rPr>
                <w:rFonts w:ascii="PT Astra Serif" w:hAnsi="PT Astra Serif"/>
                <w:sz w:val="20"/>
                <w:szCs w:val="20"/>
              </w:rPr>
              <w:t>Дата _______</w:t>
            </w:r>
          </w:p>
        </w:tc>
        <w:tc>
          <w:tcPr>
            <w:tcW w:w="1843" w:type="dxa"/>
          </w:tcPr>
          <w:p w14:paraId="60E6C11C" w14:textId="77777777" w:rsidR="003C179E" w:rsidRPr="00EE23BE" w:rsidRDefault="003C179E" w:rsidP="00E63D46">
            <w:pPr>
              <w:rPr>
                <w:rFonts w:ascii="PT Astra Serif" w:hAnsi="PT Astra Serif"/>
                <w:sz w:val="20"/>
                <w:szCs w:val="20"/>
              </w:rPr>
            </w:pPr>
            <w:r w:rsidRPr="00EE23BE">
              <w:rPr>
                <w:rFonts w:ascii="PT Astra Serif" w:hAnsi="PT Astra Serif"/>
                <w:sz w:val="20"/>
                <w:szCs w:val="20"/>
              </w:rPr>
              <w:t>День недели _______</w:t>
            </w:r>
          </w:p>
        </w:tc>
        <w:tc>
          <w:tcPr>
            <w:tcW w:w="3179" w:type="dxa"/>
          </w:tcPr>
          <w:p w14:paraId="0F8B2CFC" w14:textId="77777777" w:rsidR="003C179E" w:rsidRPr="00EE23BE" w:rsidRDefault="003C179E" w:rsidP="00E63D46">
            <w:pPr>
              <w:rPr>
                <w:rFonts w:ascii="PT Astra Serif" w:hAnsi="PT Astra Serif"/>
                <w:sz w:val="20"/>
                <w:szCs w:val="20"/>
              </w:rPr>
            </w:pPr>
            <w:r w:rsidRPr="00EE23BE">
              <w:rPr>
                <w:rFonts w:ascii="PT Astra Serif" w:hAnsi="PT Astra Serif"/>
                <w:sz w:val="20"/>
                <w:szCs w:val="20"/>
              </w:rPr>
              <w:t xml:space="preserve">Время начала </w:t>
            </w:r>
          </w:p>
          <w:p w14:paraId="694982E8" w14:textId="77777777" w:rsidR="003C179E" w:rsidRPr="00EE23BE" w:rsidRDefault="003C179E" w:rsidP="00E63D46">
            <w:pPr>
              <w:rPr>
                <w:rFonts w:ascii="PT Astra Serif" w:hAnsi="PT Astra Serif"/>
                <w:sz w:val="20"/>
                <w:szCs w:val="20"/>
                <w:lang w:val="en-US"/>
              </w:rPr>
            </w:pPr>
            <w:r w:rsidRPr="00EE23BE">
              <w:rPr>
                <w:rFonts w:ascii="PT Astra Serif" w:hAnsi="PT Astra Serif"/>
                <w:sz w:val="20"/>
                <w:szCs w:val="20"/>
              </w:rPr>
              <w:t>хронометража ___________</w:t>
            </w:r>
          </w:p>
        </w:tc>
        <w:tc>
          <w:tcPr>
            <w:tcW w:w="2774" w:type="dxa"/>
          </w:tcPr>
          <w:p w14:paraId="442FE36F" w14:textId="77777777" w:rsidR="003C179E" w:rsidRPr="00EE23BE" w:rsidRDefault="003C179E" w:rsidP="00E63D46">
            <w:pPr>
              <w:rPr>
                <w:rFonts w:ascii="PT Astra Serif" w:hAnsi="PT Astra Serif"/>
                <w:sz w:val="20"/>
                <w:szCs w:val="20"/>
              </w:rPr>
            </w:pPr>
            <w:r w:rsidRPr="00EE23BE">
              <w:rPr>
                <w:rFonts w:ascii="PT Astra Serif" w:hAnsi="PT Astra Serif"/>
                <w:sz w:val="20"/>
                <w:szCs w:val="20"/>
              </w:rPr>
              <w:t xml:space="preserve">Время окончания </w:t>
            </w:r>
          </w:p>
          <w:p w14:paraId="7C34FB67" w14:textId="77777777" w:rsidR="003C179E" w:rsidRPr="00EE23BE" w:rsidRDefault="003C179E" w:rsidP="00E63D46">
            <w:pPr>
              <w:rPr>
                <w:rFonts w:ascii="PT Astra Serif" w:hAnsi="PT Astra Serif"/>
                <w:sz w:val="20"/>
                <w:szCs w:val="20"/>
              </w:rPr>
            </w:pPr>
            <w:r w:rsidRPr="00EE23BE">
              <w:rPr>
                <w:rFonts w:ascii="PT Astra Serif" w:hAnsi="PT Astra Serif"/>
                <w:sz w:val="20"/>
                <w:szCs w:val="20"/>
              </w:rPr>
              <w:t>хронометража ______</w:t>
            </w:r>
          </w:p>
        </w:tc>
      </w:tr>
    </w:tbl>
    <w:p w14:paraId="1384FAD4" w14:textId="77777777" w:rsidR="003C179E" w:rsidRPr="00EE23BE" w:rsidRDefault="003C179E" w:rsidP="00E63D46">
      <w:pPr>
        <w:rPr>
          <w:rFonts w:ascii="PT Astra Serif" w:hAnsi="PT Astra Serif"/>
        </w:rPr>
      </w:pPr>
    </w:p>
    <w:tbl>
      <w:tblPr>
        <w:tblStyle w:val="af2"/>
        <w:tblW w:w="9072" w:type="dxa"/>
        <w:tblInd w:w="108" w:type="dxa"/>
        <w:tblLook w:val="04A0" w:firstRow="1" w:lastRow="0" w:firstColumn="1" w:lastColumn="0" w:noHBand="0" w:noVBand="1"/>
      </w:tblPr>
      <w:tblGrid>
        <w:gridCol w:w="426"/>
        <w:gridCol w:w="1095"/>
        <w:gridCol w:w="1590"/>
        <w:gridCol w:w="1327"/>
        <w:gridCol w:w="1588"/>
        <w:gridCol w:w="1161"/>
        <w:gridCol w:w="1885"/>
      </w:tblGrid>
      <w:tr w:rsidR="0001349B" w:rsidRPr="00EE23BE" w14:paraId="1C04DEF2" w14:textId="77777777" w:rsidTr="0001349B">
        <w:trPr>
          <w:trHeight w:val="709"/>
        </w:trPr>
        <w:tc>
          <w:tcPr>
            <w:tcW w:w="426" w:type="dxa"/>
          </w:tcPr>
          <w:p w14:paraId="6F9741B9" w14:textId="77777777" w:rsidR="003C179E" w:rsidRPr="00EE23BE" w:rsidRDefault="003C179E" w:rsidP="00E63D46">
            <w:pPr>
              <w:rPr>
                <w:rFonts w:ascii="PT Astra Serif" w:hAnsi="PT Astra Serif"/>
                <w:szCs w:val="24"/>
              </w:rPr>
            </w:pPr>
            <w:r w:rsidRPr="00EE23BE">
              <w:rPr>
                <w:rFonts w:ascii="PT Astra Serif" w:hAnsi="PT Astra Serif"/>
                <w:szCs w:val="24"/>
              </w:rPr>
              <w:t>№</w:t>
            </w:r>
          </w:p>
        </w:tc>
        <w:tc>
          <w:tcPr>
            <w:tcW w:w="1134" w:type="dxa"/>
          </w:tcPr>
          <w:p w14:paraId="18C14494" w14:textId="77777777" w:rsidR="003C179E" w:rsidRPr="00EE23BE" w:rsidRDefault="003C179E" w:rsidP="00E63D46">
            <w:pPr>
              <w:rPr>
                <w:rFonts w:ascii="PT Astra Serif" w:hAnsi="PT Astra Serif"/>
                <w:szCs w:val="24"/>
              </w:rPr>
            </w:pPr>
            <w:r w:rsidRPr="00EE23BE">
              <w:rPr>
                <w:rFonts w:ascii="PT Astra Serif" w:hAnsi="PT Astra Serif"/>
                <w:szCs w:val="24"/>
              </w:rPr>
              <w:t>Символ</w:t>
            </w:r>
          </w:p>
        </w:tc>
        <w:tc>
          <w:tcPr>
            <w:tcW w:w="1224" w:type="dxa"/>
          </w:tcPr>
          <w:p w14:paraId="4970AAAC" w14:textId="67A2499A" w:rsidR="003C179E" w:rsidRPr="00EE23BE" w:rsidRDefault="0001349B" w:rsidP="00E63D46">
            <w:pPr>
              <w:rPr>
                <w:rFonts w:ascii="PT Astra Serif" w:hAnsi="PT Astra Serif"/>
                <w:szCs w:val="24"/>
              </w:rPr>
            </w:pPr>
            <w:r w:rsidRPr="00EE23BE">
              <w:rPr>
                <w:rFonts w:ascii="PT Astra Serif" w:hAnsi="PT Astra Serif"/>
                <w:szCs w:val="24"/>
              </w:rPr>
              <w:t xml:space="preserve">Наименование </w:t>
            </w:r>
            <w:r w:rsidR="003C179E" w:rsidRPr="00EE23BE">
              <w:rPr>
                <w:rFonts w:ascii="PT Astra Serif" w:hAnsi="PT Astra Serif"/>
                <w:szCs w:val="24"/>
              </w:rPr>
              <w:t>операции</w:t>
            </w:r>
          </w:p>
        </w:tc>
        <w:tc>
          <w:tcPr>
            <w:tcW w:w="1327" w:type="dxa"/>
          </w:tcPr>
          <w:p w14:paraId="02505836" w14:textId="77777777" w:rsidR="003C179E" w:rsidRPr="00EE23BE" w:rsidRDefault="003C179E" w:rsidP="00E63D46">
            <w:pPr>
              <w:rPr>
                <w:rFonts w:ascii="PT Astra Serif" w:hAnsi="PT Astra Serif"/>
                <w:szCs w:val="24"/>
              </w:rPr>
            </w:pPr>
            <w:r w:rsidRPr="00EE23BE">
              <w:rPr>
                <w:rFonts w:ascii="PT Astra Serif" w:hAnsi="PT Astra Serif"/>
                <w:szCs w:val="24"/>
              </w:rPr>
              <w:t>Расстояние, м</w:t>
            </w:r>
          </w:p>
        </w:tc>
        <w:tc>
          <w:tcPr>
            <w:tcW w:w="1701" w:type="dxa"/>
          </w:tcPr>
          <w:p w14:paraId="5F54CD48" w14:textId="77777777" w:rsidR="003C179E" w:rsidRPr="00EE23BE" w:rsidRDefault="003C179E" w:rsidP="00E63D46">
            <w:pPr>
              <w:rPr>
                <w:rFonts w:ascii="PT Astra Serif" w:hAnsi="PT Astra Serif"/>
                <w:szCs w:val="24"/>
              </w:rPr>
            </w:pPr>
            <w:r w:rsidRPr="00EE23BE">
              <w:rPr>
                <w:rFonts w:ascii="PT Astra Serif" w:hAnsi="PT Astra Serif"/>
                <w:szCs w:val="24"/>
              </w:rPr>
              <w:t>Время операции, сек</w:t>
            </w:r>
          </w:p>
        </w:tc>
        <w:tc>
          <w:tcPr>
            <w:tcW w:w="1276" w:type="dxa"/>
          </w:tcPr>
          <w:p w14:paraId="53542FCE" w14:textId="77777777" w:rsidR="003C179E" w:rsidRPr="00EE23BE" w:rsidRDefault="003C179E" w:rsidP="00E63D46">
            <w:pPr>
              <w:rPr>
                <w:rFonts w:ascii="PT Astra Serif" w:hAnsi="PT Astra Serif"/>
                <w:szCs w:val="24"/>
              </w:rPr>
            </w:pPr>
            <w:r w:rsidRPr="00EE23BE">
              <w:rPr>
                <w:rFonts w:ascii="PT Astra Serif" w:hAnsi="PT Astra Serif"/>
                <w:szCs w:val="24"/>
              </w:rPr>
              <w:t>ВСЦ, сек.</w:t>
            </w:r>
          </w:p>
        </w:tc>
        <w:tc>
          <w:tcPr>
            <w:tcW w:w="1984" w:type="dxa"/>
          </w:tcPr>
          <w:p w14:paraId="5FBACAD9" w14:textId="77777777" w:rsidR="003C179E" w:rsidRPr="00EE23BE" w:rsidRDefault="003C179E" w:rsidP="00E63D46">
            <w:pPr>
              <w:rPr>
                <w:rFonts w:ascii="PT Astra Serif" w:hAnsi="PT Astra Serif"/>
                <w:szCs w:val="24"/>
              </w:rPr>
            </w:pPr>
            <w:r w:rsidRPr="00EE23BE">
              <w:rPr>
                <w:rFonts w:ascii="PT Astra Serif" w:hAnsi="PT Astra Serif"/>
                <w:szCs w:val="24"/>
              </w:rPr>
              <w:t>Комментарии (идеи по улучшению)</w:t>
            </w:r>
          </w:p>
        </w:tc>
      </w:tr>
      <w:tr w:rsidR="0001349B" w:rsidRPr="00EE23BE" w14:paraId="280FA85A" w14:textId="77777777" w:rsidTr="0001349B">
        <w:trPr>
          <w:trHeight w:val="454"/>
        </w:trPr>
        <w:tc>
          <w:tcPr>
            <w:tcW w:w="426" w:type="dxa"/>
          </w:tcPr>
          <w:p w14:paraId="01E9A3EA" w14:textId="77777777" w:rsidR="003C179E" w:rsidRPr="00EE23BE" w:rsidRDefault="003C179E" w:rsidP="00E63D46">
            <w:pPr>
              <w:rPr>
                <w:rFonts w:ascii="PT Astra Serif" w:hAnsi="PT Astra Serif"/>
              </w:rPr>
            </w:pPr>
          </w:p>
        </w:tc>
        <w:tc>
          <w:tcPr>
            <w:tcW w:w="1134" w:type="dxa"/>
          </w:tcPr>
          <w:p w14:paraId="7B41EBBF" w14:textId="77777777" w:rsidR="003C179E" w:rsidRPr="00EE23BE" w:rsidRDefault="003C179E" w:rsidP="00E63D46">
            <w:pPr>
              <w:rPr>
                <w:rFonts w:ascii="PT Astra Serif" w:hAnsi="PT Astra Serif"/>
              </w:rPr>
            </w:pPr>
          </w:p>
        </w:tc>
        <w:tc>
          <w:tcPr>
            <w:tcW w:w="1224" w:type="dxa"/>
          </w:tcPr>
          <w:p w14:paraId="2AFDF0E2" w14:textId="77777777" w:rsidR="003C179E" w:rsidRPr="00EE23BE" w:rsidRDefault="003C179E" w:rsidP="00E63D46">
            <w:pPr>
              <w:rPr>
                <w:rFonts w:ascii="PT Astra Serif" w:hAnsi="PT Astra Serif"/>
              </w:rPr>
            </w:pPr>
          </w:p>
        </w:tc>
        <w:tc>
          <w:tcPr>
            <w:tcW w:w="1327" w:type="dxa"/>
          </w:tcPr>
          <w:p w14:paraId="6B0EC745" w14:textId="77777777" w:rsidR="003C179E" w:rsidRPr="00EE23BE" w:rsidRDefault="003C179E" w:rsidP="00E63D46">
            <w:pPr>
              <w:rPr>
                <w:rFonts w:ascii="PT Astra Serif" w:hAnsi="PT Astra Serif"/>
              </w:rPr>
            </w:pPr>
          </w:p>
        </w:tc>
        <w:tc>
          <w:tcPr>
            <w:tcW w:w="1701" w:type="dxa"/>
          </w:tcPr>
          <w:p w14:paraId="30FF929C" w14:textId="77777777" w:rsidR="003C179E" w:rsidRPr="00EE23BE" w:rsidRDefault="003C179E" w:rsidP="00E63D46">
            <w:pPr>
              <w:rPr>
                <w:rFonts w:ascii="PT Astra Serif" w:hAnsi="PT Astra Serif"/>
              </w:rPr>
            </w:pPr>
          </w:p>
        </w:tc>
        <w:tc>
          <w:tcPr>
            <w:tcW w:w="1276" w:type="dxa"/>
          </w:tcPr>
          <w:p w14:paraId="57A83DEB" w14:textId="77777777" w:rsidR="003C179E" w:rsidRPr="00EE23BE" w:rsidRDefault="003C179E" w:rsidP="00E63D46">
            <w:pPr>
              <w:rPr>
                <w:rFonts w:ascii="PT Astra Serif" w:hAnsi="PT Astra Serif"/>
              </w:rPr>
            </w:pPr>
          </w:p>
        </w:tc>
        <w:tc>
          <w:tcPr>
            <w:tcW w:w="1984" w:type="dxa"/>
          </w:tcPr>
          <w:p w14:paraId="6C5C32A4" w14:textId="77777777" w:rsidR="003C179E" w:rsidRPr="00EE23BE" w:rsidRDefault="003C179E" w:rsidP="00E63D46">
            <w:pPr>
              <w:rPr>
                <w:rFonts w:ascii="PT Astra Serif" w:hAnsi="PT Astra Serif"/>
              </w:rPr>
            </w:pPr>
          </w:p>
        </w:tc>
      </w:tr>
      <w:tr w:rsidR="0001349B" w:rsidRPr="00EE23BE" w14:paraId="347F3219" w14:textId="77777777" w:rsidTr="0001349B">
        <w:trPr>
          <w:trHeight w:val="454"/>
        </w:trPr>
        <w:tc>
          <w:tcPr>
            <w:tcW w:w="426" w:type="dxa"/>
          </w:tcPr>
          <w:p w14:paraId="7BBA5863" w14:textId="77777777" w:rsidR="003C179E" w:rsidRPr="00EE23BE" w:rsidRDefault="003C179E" w:rsidP="00E63D46">
            <w:pPr>
              <w:rPr>
                <w:rFonts w:ascii="PT Astra Serif" w:hAnsi="PT Astra Serif"/>
              </w:rPr>
            </w:pPr>
          </w:p>
        </w:tc>
        <w:tc>
          <w:tcPr>
            <w:tcW w:w="1134" w:type="dxa"/>
          </w:tcPr>
          <w:p w14:paraId="36DDCA0C" w14:textId="77777777" w:rsidR="003C179E" w:rsidRPr="00EE23BE" w:rsidRDefault="003C179E" w:rsidP="00E63D46">
            <w:pPr>
              <w:rPr>
                <w:rFonts w:ascii="PT Astra Serif" w:hAnsi="PT Astra Serif"/>
              </w:rPr>
            </w:pPr>
          </w:p>
        </w:tc>
        <w:tc>
          <w:tcPr>
            <w:tcW w:w="1224" w:type="dxa"/>
          </w:tcPr>
          <w:p w14:paraId="759D0067" w14:textId="77777777" w:rsidR="003C179E" w:rsidRPr="00EE23BE" w:rsidRDefault="003C179E" w:rsidP="00E63D46">
            <w:pPr>
              <w:rPr>
                <w:rFonts w:ascii="PT Astra Serif" w:hAnsi="PT Astra Serif"/>
              </w:rPr>
            </w:pPr>
          </w:p>
        </w:tc>
        <w:tc>
          <w:tcPr>
            <w:tcW w:w="1327" w:type="dxa"/>
          </w:tcPr>
          <w:p w14:paraId="23256BA7" w14:textId="77777777" w:rsidR="003C179E" w:rsidRPr="00EE23BE" w:rsidRDefault="003C179E" w:rsidP="00E63D46">
            <w:pPr>
              <w:rPr>
                <w:rFonts w:ascii="PT Astra Serif" w:hAnsi="PT Astra Serif"/>
              </w:rPr>
            </w:pPr>
          </w:p>
        </w:tc>
        <w:tc>
          <w:tcPr>
            <w:tcW w:w="1701" w:type="dxa"/>
          </w:tcPr>
          <w:p w14:paraId="6D9F9F6F" w14:textId="77777777" w:rsidR="003C179E" w:rsidRPr="00EE23BE" w:rsidRDefault="003C179E" w:rsidP="00E63D46">
            <w:pPr>
              <w:rPr>
                <w:rFonts w:ascii="PT Astra Serif" w:hAnsi="PT Astra Serif"/>
              </w:rPr>
            </w:pPr>
          </w:p>
        </w:tc>
        <w:tc>
          <w:tcPr>
            <w:tcW w:w="1276" w:type="dxa"/>
          </w:tcPr>
          <w:p w14:paraId="1FB46741" w14:textId="77777777" w:rsidR="003C179E" w:rsidRPr="00EE23BE" w:rsidRDefault="003C179E" w:rsidP="00E63D46">
            <w:pPr>
              <w:rPr>
                <w:rFonts w:ascii="PT Astra Serif" w:hAnsi="PT Astra Serif"/>
              </w:rPr>
            </w:pPr>
          </w:p>
        </w:tc>
        <w:tc>
          <w:tcPr>
            <w:tcW w:w="1984" w:type="dxa"/>
          </w:tcPr>
          <w:p w14:paraId="66E9DAE3" w14:textId="77777777" w:rsidR="003C179E" w:rsidRPr="00EE23BE" w:rsidRDefault="003C179E" w:rsidP="00E63D46">
            <w:pPr>
              <w:rPr>
                <w:rFonts w:ascii="PT Astra Serif" w:hAnsi="PT Astra Serif"/>
              </w:rPr>
            </w:pPr>
          </w:p>
        </w:tc>
      </w:tr>
    </w:tbl>
    <w:p w14:paraId="236A6AB8" w14:textId="293944D1" w:rsidR="00A35F72" w:rsidRPr="00EE23BE" w:rsidRDefault="00A35F72" w:rsidP="00E63D46">
      <w:pPr>
        <w:rPr>
          <w:rFonts w:ascii="PT Astra Serif" w:eastAsia="Times New Roman" w:hAnsi="PT Astra Serif" w:cs="Times New Roman"/>
          <w:sz w:val="26"/>
          <w:szCs w:val="26"/>
        </w:rPr>
      </w:pPr>
    </w:p>
    <w:p w14:paraId="6C4BF127" w14:textId="77777777" w:rsidR="00A35F72" w:rsidRPr="00EE23BE" w:rsidRDefault="00A35F72" w:rsidP="004B3A1B">
      <w:pPr>
        <w:spacing w:after="0" w:line="240" w:lineRule="auto"/>
        <w:rPr>
          <w:rFonts w:ascii="PT Astra Serif" w:eastAsia="Times New Roman" w:hAnsi="PT Astra Serif" w:cs="Times New Roman"/>
          <w:sz w:val="26"/>
          <w:szCs w:val="26"/>
        </w:rPr>
      </w:pPr>
      <w:r w:rsidRPr="00353AAE">
        <w:rPr>
          <w:rFonts w:ascii="PT Astra Serif" w:eastAsia="Times New Roman" w:hAnsi="PT Astra Serif" w:cs="Times New Roman"/>
          <w:b/>
          <w:sz w:val="26"/>
          <w:szCs w:val="26"/>
        </w:rPr>
        <w:t>Важно</w:t>
      </w:r>
      <w:r w:rsidRPr="00EE23BE">
        <w:rPr>
          <w:rFonts w:ascii="PT Astra Serif" w:eastAsia="Times New Roman" w:hAnsi="PT Astra Serif" w:cs="Times New Roman"/>
          <w:sz w:val="26"/>
          <w:szCs w:val="26"/>
        </w:rPr>
        <w:t>:</w:t>
      </w:r>
    </w:p>
    <w:p w14:paraId="386F46BA" w14:textId="6A8B7E0E" w:rsidR="00A35F72" w:rsidRPr="00EE23BE" w:rsidRDefault="00A35F72" w:rsidP="004B3A1B">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Провести разъяснительную работу с сотрудниками </w:t>
      </w:r>
      <w:r w:rsidR="00507232" w:rsidRPr="00EE23BE">
        <w:rPr>
          <w:rFonts w:ascii="PT Astra Serif" w:eastAsia="Times New Roman" w:hAnsi="PT Astra Serif" w:cs="Times New Roman"/>
          <w:sz w:val="26"/>
          <w:szCs w:val="26"/>
        </w:rPr>
        <w:t xml:space="preserve">о </w:t>
      </w:r>
      <w:r w:rsidRPr="00EE23BE">
        <w:rPr>
          <w:rFonts w:ascii="PT Astra Serif" w:eastAsia="Times New Roman" w:hAnsi="PT Astra Serif" w:cs="Times New Roman"/>
          <w:sz w:val="26"/>
          <w:szCs w:val="26"/>
        </w:rPr>
        <w:t>необходимости проведения хронометража.</w:t>
      </w:r>
    </w:p>
    <w:p w14:paraId="1FF9143B" w14:textId="77777777" w:rsidR="00A35F72" w:rsidRPr="00EE23BE" w:rsidRDefault="00A35F72" w:rsidP="004B3A1B">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Перед проведением хронометража провести ознакомление с операцией, в отношении которой требуется провести хронометраж: установить элементы операций (начала и окончания); определить обстоятельства, указывающие на начало и окончание операции.</w:t>
      </w:r>
    </w:p>
    <w:p w14:paraId="3189D9ED" w14:textId="77777777" w:rsidR="00A35F72" w:rsidRPr="00EE23BE" w:rsidRDefault="00A35F72" w:rsidP="00E63D46">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Проводить хронометраж в формате стороннего наблюдения, когда наблюдатель сопровождает работника/пациента/предмет во время выполнения всех действий.</w:t>
      </w:r>
    </w:p>
    <w:p w14:paraId="107A1F4F" w14:textId="77777777" w:rsidR="00A35F72" w:rsidRPr="00EE23BE" w:rsidRDefault="00A35F72" w:rsidP="00E63D46">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 осуществлении хронометража место наблюдателя расположить таким образом, чтобы ему был виден весь процесс, а также все действия, совершаемые участниками процесса. Контакт между участниками процесса и наблюдателем должен быть полностью исключен или минимизирован.</w:t>
      </w:r>
    </w:p>
    <w:p w14:paraId="380FD4BE" w14:textId="77777777" w:rsidR="00A35F72" w:rsidRPr="00EE23BE" w:rsidRDefault="00A35F72" w:rsidP="00E63D46">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Учитывать психологию персонала на рабочих местах – интенсивность труда и внимательность повышаются в присутствии разного рода наблюдателей, что может ввести в заблуждение.</w:t>
      </w:r>
    </w:p>
    <w:p w14:paraId="52615BF5" w14:textId="77777777" w:rsidR="00A35F72" w:rsidRPr="00EE23BE" w:rsidRDefault="00A35F72" w:rsidP="00E63D46">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При сборе данных о потоке и его картировании не следует проводить «репрессивные» меры и выяснять, почему нарушаются временные интервалы и не соблюдаются стандарты, нормативные документы, если такие факты будут выявлены, в течение реализации проекта они должны быть устранены.</w:t>
      </w:r>
    </w:p>
    <w:p w14:paraId="7C11A529" w14:textId="77777777" w:rsidR="00A35F72" w:rsidRPr="00EE23BE" w:rsidRDefault="00A35F72" w:rsidP="00E63D46">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Произвести не менее 7–10 замеров, каждый раз заполняя таблицу хронометража.</w:t>
      </w:r>
    </w:p>
    <w:p w14:paraId="4BFA09F5" w14:textId="77777777" w:rsidR="00A35F72" w:rsidRPr="00EE23BE" w:rsidRDefault="00A35F72" w:rsidP="00E63D46">
      <w:pPr>
        <w:pStyle w:val="ad"/>
        <w:widowControl w:val="0"/>
        <w:numPr>
          <w:ilvl w:val="0"/>
          <w:numId w:val="335"/>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Описать и проанализировать основные аспекты взаимодействия участников процесса; </w:t>
      </w:r>
    </w:p>
    <w:p w14:paraId="525CE3C7" w14:textId="77777777" w:rsidR="00A35F72" w:rsidRPr="00EE23BE" w:rsidRDefault="00A35F72" w:rsidP="00E63D46">
      <w:pPr>
        <w:pStyle w:val="ad"/>
        <w:widowControl w:val="0"/>
        <w:numPr>
          <w:ilvl w:val="0"/>
          <w:numId w:val="336"/>
        </w:numPr>
        <w:autoSpaceDE w:val="0"/>
        <w:autoSpaceDN w:val="0"/>
        <w:spacing w:after="0" w:line="240" w:lineRule="auto"/>
        <w:ind w:hanging="11"/>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выделить проблемы (например, дублирование функций, выполнение врачом сестринских функций, проблемы коммуникации, необоснованные временные потери, например, поиск ключей от кабинетов, поиск медицинских карт, заполнение документов и т.д.);</w:t>
      </w:r>
    </w:p>
    <w:p w14:paraId="509B3916" w14:textId="77777777" w:rsidR="00A35F72" w:rsidRPr="00EE23BE" w:rsidRDefault="00A35F72" w:rsidP="00E63D46">
      <w:pPr>
        <w:pStyle w:val="ad"/>
        <w:widowControl w:val="0"/>
        <w:numPr>
          <w:ilvl w:val="0"/>
          <w:numId w:val="336"/>
        </w:numPr>
        <w:autoSpaceDE w:val="0"/>
        <w:autoSpaceDN w:val="0"/>
        <w:spacing w:after="0" w:line="240" w:lineRule="auto"/>
        <w:ind w:hanging="11"/>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 сделать необходимые зарисовки расположения оборудования, приспособлений, мебели и т.п.;</w:t>
      </w:r>
    </w:p>
    <w:p w14:paraId="6DE9DB21" w14:textId="77777777" w:rsidR="00A35F72" w:rsidRPr="00EE23BE" w:rsidRDefault="00A35F72" w:rsidP="00E63D46">
      <w:pPr>
        <w:pStyle w:val="ad"/>
        <w:widowControl w:val="0"/>
        <w:numPr>
          <w:ilvl w:val="0"/>
          <w:numId w:val="336"/>
        </w:numPr>
        <w:autoSpaceDE w:val="0"/>
        <w:autoSpaceDN w:val="0"/>
        <w:spacing w:after="0" w:line="240" w:lineRule="auto"/>
        <w:ind w:hanging="11"/>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сделать замеры перемещений, расстояний, времени ожидания, количества пациентов, участников процесса;</w:t>
      </w:r>
    </w:p>
    <w:p w14:paraId="3F886E89" w14:textId="77777777" w:rsidR="00A35F72" w:rsidRPr="00EE23BE" w:rsidRDefault="00A35F72" w:rsidP="004B3A1B">
      <w:pPr>
        <w:pStyle w:val="ad"/>
        <w:widowControl w:val="0"/>
        <w:numPr>
          <w:ilvl w:val="0"/>
          <w:numId w:val="336"/>
        </w:numPr>
        <w:autoSpaceDE w:val="0"/>
        <w:autoSpaceDN w:val="0"/>
        <w:spacing w:after="0" w:line="240" w:lineRule="auto"/>
        <w:ind w:hanging="11"/>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определить фактическое состояние возможных запасов расходных материалов, лекарственных средств.</w:t>
      </w:r>
    </w:p>
    <w:p w14:paraId="700546D2" w14:textId="77777777" w:rsidR="00A35F72" w:rsidRPr="00EE23BE" w:rsidRDefault="00A35F72" w:rsidP="004B3A1B">
      <w:pPr>
        <w:spacing w:after="0" w:line="240" w:lineRule="auto"/>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2. Правила составления карты ПСЦ</w:t>
      </w:r>
    </w:p>
    <w:p w14:paraId="157AEA51" w14:textId="003BDE53" w:rsidR="00A35F72" w:rsidRPr="00EE23BE" w:rsidRDefault="00A35F72" w:rsidP="004B3A1B">
      <w:pPr>
        <w:pStyle w:val="ad"/>
        <w:widowControl w:val="0"/>
        <w:numPr>
          <w:ilvl w:val="0"/>
          <w:numId w:val="337"/>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Первоначальную визуализацию картирования потока проводят вручную (с использованием клейких стикеров или карандаша с ластиком). Как правило, при картировании возникает много дискуссий и идей по более наглядному изображению, вносятся исправления, дополнения и новая информация. Когда картирование «в карандаше» завершено, визуальная информация </w:t>
      </w:r>
      <w:r w:rsidR="00507232" w:rsidRPr="00EE23BE">
        <w:rPr>
          <w:rFonts w:ascii="PT Astra Serif" w:eastAsia="Times New Roman" w:hAnsi="PT Astra Serif" w:cs="Times New Roman"/>
          <w:sz w:val="26"/>
          <w:szCs w:val="26"/>
        </w:rPr>
        <w:t>должны</w:t>
      </w:r>
      <w:r w:rsidRPr="00EE23BE">
        <w:rPr>
          <w:rFonts w:ascii="PT Astra Serif" w:eastAsia="Times New Roman" w:hAnsi="PT Astra Serif" w:cs="Times New Roman"/>
          <w:sz w:val="26"/>
          <w:szCs w:val="26"/>
        </w:rPr>
        <w:t xml:space="preserve"> быть переведена в электронный формат и увеличенные копии </w:t>
      </w:r>
      <w:r w:rsidR="00507232" w:rsidRPr="00EE23BE">
        <w:rPr>
          <w:rFonts w:ascii="PT Astra Serif" w:eastAsia="Times New Roman" w:hAnsi="PT Astra Serif" w:cs="Times New Roman"/>
          <w:sz w:val="26"/>
          <w:szCs w:val="26"/>
        </w:rPr>
        <w:t xml:space="preserve">могут быть </w:t>
      </w:r>
      <w:r w:rsidRPr="00EE23BE">
        <w:rPr>
          <w:rFonts w:ascii="PT Astra Serif" w:eastAsia="Times New Roman" w:hAnsi="PT Astra Serif" w:cs="Times New Roman"/>
          <w:sz w:val="26"/>
          <w:szCs w:val="26"/>
        </w:rPr>
        <w:t>размещены на стенде проекта.</w:t>
      </w:r>
    </w:p>
    <w:p w14:paraId="277BDB00" w14:textId="77777777" w:rsidR="00A35F72" w:rsidRPr="00EE23BE" w:rsidRDefault="00A35F72" w:rsidP="009B3BAD">
      <w:pPr>
        <w:pStyle w:val="ad"/>
        <w:widowControl w:val="0"/>
        <w:numPr>
          <w:ilvl w:val="0"/>
          <w:numId w:val="337"/>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Занимаясь описанием текущего состояния процесса, следует собрать образцы всех бланков и документов, которые используются на каждом этапе.</w:t>
      </w:r>
    </w:p>
    <w:p w14:paraId="5D7EB83D" w14:textId="77777777" w:rsidR="00A35F72" w:rsidRPr="00EE23BE" w:rsidRDefault="00A35F72" w:rsidP="004B3A1B">
      <w:pPr>
        <w:spacing w:after="0"/>
        <w:jc w:val="both"/>
        <w:rPr>
          <w:rFonts w:ascii="PT Astra Serif" w:eastAsia="Times New Roman" w:hAnsi="PT Astra Serif" w:cs="Times New Roman"/>
          <w:i/>
          <w:sz w:val="26"/>
          <w:szCs w:val="26"/>
        </w:rPr>
      </w:pPr>
      <w:r w:rsidRPr="00EE23BE">
        <w:rPr>
          <w:rFonts w:ascii="PT Astra Serif" w:eastAsia="Times New Roman" w:hAnsi="PT Astra Serif" w:cs="Times New Roman"/>
          <w:i/>
          <w:sz w:val="26"/>
          <w:szCs w:val="26"/>
        </w:rPr>
        <w:t>4. Шаги построения карты текущего состояния ПСЦ</w:t>
      </w:r>
    </w:p>
    <w:p w14:paraId="616EEB21" w14:textId="77777777" w:rsidR="00A35F72" w:rsidRPr="00EE23BE" w:rsidRDefault="00A35F72" w:rsidP="004B3A1B">
      <w:pPr>
        <w:spacing w:after="0"/>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Шаг 1. Указать на карте наименование рассматриваемого процесса.</w:t>
      </w:r>
    </w:p>
    <w:p w14:paraId="773F2B33" w14:textId="77777777" w:rsidR="00A35F72" w:rsidRPr="00EE23BE" w:rsidRDefault="00A35F72" w:rsidP="004B3A1B">
      <w:pPr>
        <w:spacing w:after="0"/>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Шаг 2. Выстроить операции последовательно, схематично представить основные стадии процесса.</w:t>
      </w:r>
    </w:p>
    <w:p w14:paraId="4D69380A" w14:textId="77777777" w:rsidR="00A35F72" w:rsidRPr="00EE23BE" w:rsidRDefault="00A35F72" w:rsidP="009B3BAD">
      <w:pPr>
        <w:spacing w:after="0"/>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Начинаем составлять карту с визуализацией шагов картируемого потока, каждую операцию потока представляем в виде прямоугольника (возможно использование стикеров) с подписью, раскрывающей проводимые действия с указанием места их реализации.</w:t>
      </w:r>
    </w:p>
    <w:p w14:paraId="5897C2DB"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Шаг 3. Нанести линии движения пациента от одного процесса к другому. Если маршрутов движения возможно несколько, необходимо нанести их все.</w:t>
      </w:r>
    </w:p>
    <w:p w14:paraId="511B22A0"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Если между отдельными процессами возможно скопление пациентов, наносятся знаки, обозначающие очередь (параметры этого скопления наносятся на карту ПСЦ позже в тех единицах, которые наиболее удобны при описании проблем и предлагаемых решений).</w:t>
      </w:r>
    </w:p>
    <w:p w14:paraId="190C3084"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Шаг 4. Отобразить на карте ПСЦ продолжительность каждого элемента, операции, манипуляции, длительность и дальность перемещений. На карту наносятся минимальная и максимальная продолжительность каждой операции, время ожидания и выявленные избыточные запасы (например, очередь).</w:t>
      </w:r>
    </w:p>
    <w:p w14:paraId="03ADEA02"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Шаг 5. Вычисление времени протекания процесса (ВПП).</w:t>
      </w:r>
    </w:p>
    <w:p w14:paraId="41F70F17"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ВПП высчитывается как сумма ВЦ всех операций с добавлением времени ожидания, переходов с одной операции на другую. На карте ПСЦ отображается минимальное и максимальное ВПП.</w:t>
      </w:r>
    </w:p>
    <w:p w14:paraId="3E0AC052"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Шаг 6. Поиск потерь, не создающих ценности.</w:t>
      </w:r>
    </w:p>
    <w:p w14:paraId="3D80D0E6"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 этом шаге проводится обработка собранной информации для определения «узких мест», проблем.</w:t>
      </w:r>
    </w:p>
    <w:p w14:paraId="11DAC97F"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качестве проблем можно рассматривать:</w:t>
      </w:r>
    </w:p>
    <w:p w14:paraId="1170BA9F"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небезопасные факторы окружающей среды, рабочего пространства для пациентов и сотрудников;</w:t>
      </w:r>
    </w:p>
    <w:p w14:paraId="2CB4230E"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очереди и ожидания пациентов;</w:t>
      </w:r>
    </w:p>
    <w:p w14:paraId="15B199E5"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неоптимальную логистику (лишние перемещения, запутанные маршруты);</w:t>
      </w:r>
    </w:p>
    <w:p w14:paraId="59699672"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ошибки (в расписании приема), несоответствия (размещение подразделений и кабинетов не соответствует имеющейся навигации);</w:t>
      </w:r>
    </w:p>
    <w:p w14:paraId="42BD6C5B"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значительные колебания и вариабельность в процессах или операциях (колебания более 30% могут свидетельствовать о наличии проблем или неоднородности потока);</w:t>
      </w:r>
    </w:p>
    <w:p w14:paraId="77F2A9D5"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поломки (оборудование, транспортные средства);</w:t>
      </w:r>
    </w:p>
    <w:p w14:paraId="336A5B39"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излишние запасы;</w:t>
      </w:r>
    </w:p>
    <w:p w14:paraId="123A6384"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неравномерность загрузки персонала и оборудования;</w:t>
      </w:r>
    </w:p>
    <w:p w14:paraId="65086F34"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перегрузка персонала и оборудования;</w:t>
      </w:r>
    </w:p>
    <w:p w14:paraId="0F9F1D32"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«узкие места» (места снижения пропускной способности кабинета, в том числе из-за длительности выполнения той или иной операции и пр.);</w:t>
      </w:r>
    </w:p>
    <w:p w14:paraId="662FD1F1"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отсутствие или несоблюдение требований стандартов, регламентов, инструкций и порядков.</w:t>
      </w:r>
    </w:p>
    <w:p w14:paraId="5395EF07"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 только проблемы обнаружены, необходимо проанализировать причины их появления, чтобы выбрать наиболее эффективный метод устранения этих причин.</w:t>
      </w:r>
    </w:p>
    <w:p w14:paraId="25CD6FDE" w14:textId="1DAE6AA4"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Второй этап. Пост</w:t>
      </w:r>
      <w:r w:rsidR="00A71087" w:rsidRPr="00EE23BE">
        <w:rPr>
          <w:rFonts w:ascii="PT Astra Serif" w:eastAsia="Times New Roman" w:hAnsi="PT Astra Serif" w:cs="Times New Roman"/>
          <w:sz w:val="26"/>
          <w:szCs w:val="26"/>
        </w:rPr>
        <w:t>роение карты целевого состояния</w:t>
      </w:r>
    </w:p>
    <w:p w14:paraId="55494E58"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После детального выявления потерь и «узких мест» составляется карта целевого ПСЦ.</w:t>
      </w:r>
    </w:p>
    <w:p w14:paraId="784F76BC"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Основа построения карты целевого ПСЦ состоит в выстраивании цепочки процессов, в которой отдельные процессы связаны с их потребителями либо непрерывным потоком, либо системой вытягивания, и каждый процесс должен по возможности производить только то, что нужно потребителям, и тогда, когда им это нужно.</w:t>
      </w:r>
    </w:p>
    <w:p w14:paraId="1B8AF24D"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Изображение карты целевого ПСЦ проводится по тем же принципам и с теми же условными обозначениями, что и карта текущего состояния. Как правило, на карте целевого потока отсутствуют основные потери и решены главные выявленные проблемы, но могут присутствовать этапы незначимой работы и потери, устранение которых в данный момент невозможно.</w:t>
      </w:r>
    </w:p>
    <w:p w14:paraId="3C7E2BF2"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Важно, что карта целевого ПСЦ составляется на определенную дату.</w:t>
      </w:r>
    </w:p>
    <w:p w14:paraId="4F68B0B0"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 этапе составления карты целевого ПСЦ могут быть полезны следующие</w:t>
      </w:r>
    </w:p>
    <w:p w14:paraId="7E4F3E9A" w14:textId="77777777" w:rsidR="00A35F72" w:rsidRPr="00EE23BE" w:rsidRDefault="00A35F72" w:rsidP="009B3BAD">
      <w:pPr>
        <w:spacing w:after="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вопросы:</w:t>
      </w:r>
    </w:p>
    <w:p w14:paraId="4121A503"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какие операции могут быть объединены?</w:t>
      </w:r>
    </w:p>
    <w:p w14:paraId="42C442B9"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какие операции могут быть исключены как не добавляющие ценность или</w:t>
      </w:r>
    </w:p>
    <w:p w14:paraId="7E409CDA"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 лишний этап обработки?</w:t>
      </w:r>
    </w:p>
    <w:p w14:paraId="0FCE5BBF"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 организовать логистику пациентов и персонала?</w:t>
      </w:r>
    </w:p>
    <w:p w14:paraId="7AA26E4C"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какие запасы можно сократить и до какого уровня?</w:t>
      </w:r>
    </w:p>
    <w:p w14:paraId="446E577D"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какова оптимальная длительность потока?</w:t>
      </w:r>
    </w:p>
    <w:p w14:paraId="581F363E"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насколько полны и оптимальны инструкции/стандарты на рабочих местах,</w:t>
      </w:r>
    </w:p>
    <w:p w14:paraId="4070CE93"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всегда ли они выполняются?</w:t>
      </w:r>
    </w:p>
    <w:p w14:paraId="42B1C661"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 оптимально расставить оборудование, какое оборудование должно</w:t>
      </w:r>
    </w:p>
    <w:p w14:paraId="39143D12"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быть модернизировано и(или) заменено?</w:t>
      </w:r>
    </w:p>
    <w:p w14:paraId="5877C077"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какие процедуры должны быть изменены?</w:t>
      </w:r>
    </w:p>
    <w:p w14:paraId="051F88C6"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насколько хорошо мы понимаем требования/желания заказчиков и</w:t>
      </w:r>
    </w:p>
    <w:p w14:paraId="25CECADB" w14:textId="77777777" w:rsidR="00A35F72" w:rsidRPr="00EE23BE" w:rsidRDefault="00A35F72" w:rsidP="009B3BAD">
      <w:pPr>
        <w:pStyle w:val="ad"/>
        <w:widowControl w:val="0"/>
        <w:numPr>
          <w:ilvl w:val="0"/>
          <w:numId w:val="338"/>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насколько мы руководствуемся ими при принятии управленческих решений?</w:t>
      </w:r>
    </w:p>
    <w:p w14:paraId="0948EC82" w14:textId="77777777" w:rsidR="00A35F72"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Отдельные этапы процесса могут потребовать более углубленного анализа с применением других инструментов бережливых технологий, дополнительного построения карты ПСЦ другого уровня.</w:t>
      </w:r>
    </w:p>
    <w:p w14:paraId="2BB304EE" w14:textId="21B98C76" w:rsidR="004F0AD3" w:rsidRPr="00EE23BE" w:rsidRDefault="00A35F72" w:rsidP="009B3BAD">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Каждый раз после достижения целевого состояния улучшенные процессы должны быть стандартизированы. После этого формируется новая карта целевого состояния. Таким образом</w:t>
      </w:r>
      <w:r w:rsidR="004F0AD3" w:rsidRPr="00EE23BE">
        <w:rPr>
          <w:rFonts w:ascii="PT Astra Serif" w:eastAsia="Times New Roman" w:hAnsi="PT Astra Serif" w:cs="Times New Roman"/>
          <w:sz w:val="26"/>
          <w:szCs w:val="26"/>
        </w:rPr>
        <w:t>,</w:t>
      </w:r>
      <w:r w:rsidRPr="00EE23BE">
        <w:rPr>
          <w:rFonts w:ascii="PT Astra Serif" w:eastAsia="Times New Roman" w:hAnsi="PT Astra Serif" w:cs="Times New Roman"/>
          <w:sz w:val="26"/>
          <w:szCs w:val="26"/>
        </w:rPr>
        <w:t xml:space="preserve"> реализуется принцип постоянного совершенствования. Стандартизация необходима для того, чтобы в последующем не повторялись потери, выявленные и устраненные ранее.</w:t>
      </w:r>
      <w:bookmarkStart w:id="154" w:name="_17.6.Составление_плана_мероприятий"/>
      <w:bookmarkEnd w:id="154"/>
    </w:p>
    <w:p w14:paraId="30A8083F" w14:textId="23D139E0" w:rsidR="004B3A1B" w:rsidRDefault="00A35F72" w:rsidP="004B3A1B">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После составления карты целевого состояния </w:t>
      </w:r>
      <w:r w:rsidR="000F035B" w:rsidRPr="00EE23BE">
        <w:rPr>
          <w:rFonts w:ascii="PT Astra Serif" w:eastAsia="Times New Roman" w:hAnsi="PT Astra Serif" w:cs="Times New Roman"/>
          <w:sz w:val="26"/>
          <w:szCs w:val="26"/>
        </w:rPr>
        <w:t>необходимо разработать</w:t>
      </w:r>
      <w:r w:rsidRPr="00EE23BE">
        <w:rPr>
          <w:rFonts w:ascii="PT Astra Serif" w:eastAsia="Times New Roman" w:hAnsi="PT Astra Serif" w:cs="Times New Roman"/>
          <w:sz w:val="26"/>
          <w:szCs w:val="26"/>
        </w:rPr>
        <w:t xml:space="preserve"> план мероприятий по </w:t>
      </w:r>
      <w:r w:rsidR="000F035B" w:rsidRPr="00EE23BE">
        <w:rPr>
          <w:rFonts w:ascii="PT Astra Serif" w:eastAsia="Times New Roman" w:hAnsi="PT Astra Serif" w:cs="Times New Roman"/>
          <w:sz w:val="26"/>
          <w:szCs w:val="26"/>
        </w:rPr>
        <w:t xml:space="preserve">достижению целевого состояния потока. </w:t>
      </w:r>
      <w:r w:rsidRPr="00EE23BE">
        <w:rPr>
          <w:rFonts w:ascii="PT Astra Serif" w:eastAsia="Times New Roman" w:hAnsi="PT Astra Serif" w:cs="Times New Roman"/>
          <w:sz w:val="26"/>
          <w:szCs w:val="26"/>
        </w:rPr>
        <w:t>На ней отображаются все запланированные мероприятия с указанием ответственных лиц и сроков их реализации.</w:t>
      </w:r>
      <w:bookmarkStart w:id="155" w:name="_17.7._Мониторинг_устойчивости"/>
      <w:bookmarkEnd w:id="155"/>
    </w:p>
    <w:p w14:paraId="2F7F4418" w14:textId="11280024" w:rsidR="00A35F72" w:rsidRPr="0032407E" w:rsidRDefault="009326E3" w:rsidP="0032407E">
      <w:pPr>
        <w:spacing w:before="120" w:after="120"/>
        <w:ind w:firstLine="709"/>
        <w:rPr>
          <w:rFonts w:ascii="PT Astra Serif" w:eastAsia="Times New Roman" w:hAnsi="PT Astra Serif" w:cs="Times New Roman"/>
          <w:sz w:val="26"/>
          <w:szCs w:val="26"/>
        </w:rPr>
      </w:pPr>
      <w:r w:rsidRPr="00EE23BE">
        <w:rPr>
          <w:rFonts w:ascii="PT Astra Serif" w:eastAsia="PT Astra Serif" w:hAnsi="PT Astra Serif" w:cs="PT Astra Serif"/>
          <w:smallCaps/>
          <w:color w:val="000000"/>
          <w:sz w:val="26"/>
          <w:szCs w:val="24"/>
        </w:rPr>
        <w:t>17.6</w:t>
      </w:r>
      <w:r w:rsidR="00A35F72" w:rsidRPr="00EE23BE">
        <w:rPr>
          <w:rFonts w:ascii="PT Astra Serif" w:eastAsia="PT Astra Serif" w:hAnsi="PT Astra Serif" w:cs="PT Astra Serif"/>
          <w:smallCaps/>
          <w:color w:val="000000"/>
          <w:sz w:val="26"/>
          <w:szCs w:val="24"/>
        </w:rPr>
        <w:t>. Мониторинг устойчивости улучшений, внедренных в результате реализации проекта</w:t>
      </w:r>
    </w:p>
    <w:p w14:paraId="40640717" w14:textId="77777777" w:rsidR="00A35F72" w:rsidRPr="00EE23BE" w:rsidRDefault="00A35F72" w:rsidP="00E63D46">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Для любого проекта крайне важным является долгосрочность и устойчивость эффекта, полученного при реализации проекта. Результаты, достигаемые при использовании инструментов и методов бережливого производства в рамках оптимизации работы медицинской организации, на первом этапе могут быть нестабильным, имеется риск возврата к предыдущему состоянию.</w:t>
      </w:r>
    </w:p>
    <w:p w14:paraId="5870C3F0" w14:textId="77777777" w:rsidR="00A35F72" w:rsidRPr="00EE23BE" w:rsidRDefault="00A35F72" w:rsidP="00E63D46">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Мониторинг является одной из функций управления проектом и помогает определить, насколько достигнуты запланированные цели, судить об эффективности, результативности и устойчивости результатов работы и, соответственно, минимизирует риск возврата к предыдущему состоянию. Иными словами, внедренные улучшения должны анализироваться с определенной периодичностью для оценки результата (соотношения «цель-факт») и предотвращения ухудшения ситуации.</w:t>
      </w:r>
    </w:p>
    <w:p w14:paraId="7919AC12" w14:textId="77777777" w:rsidR="00A35F72" w:rsidRPr="00EE23BE" w:rsidRDefault="00A35F72" w:rsidP="00E63D46">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Для проведения мониторинга необходимо:</w:t>
      </w:r>
    </w:p>
    <w:p w14:paraId="68EB1F3B"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Определить показатели, соответствующие поставленным целям.</w:t>
      </w:r>
    </w:p>
    <w:p w14:paraId="1F19FB78"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Установить источники информации для расчета показателей.</w:t>
      </w:r>
    </w:p>
    <w:p w14:paraId="42D0E6B0"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Выбрать методы сбора информации (анкетирование, интервью, наблюдение, изучение документации).</w:t>
      </w:r>
    </w:p>
    <w:p w14:paraId="632EBB56"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Определить частоту и график сбора информации и расчета показателей.</w:t>
      </w:r>
    </w:p>
    <w:p w14:paraId="12D5C470"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Назначить ответственных за сбор, анализ информации, расчет показателей.</w:t>
      </w:r>
    </w:p>
    <w:p w14:paraId="2DDDA945"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Выбрать технологию обработки и анализа информации.</w:t>
      </w:r>
    </w:p>
    <w:p w14:paraId="23FAD1E9" w14:textId="637A1122"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Определить, кому передавать и как использовать результаты анализа.</w:t>
      </w:r>
    </w:p>
    <w:p w14:paraId="6853A9C4" w14:textId="77777777" w:rsidR="00A35F72" w:rsidRPr="00EE23BE" w:rsidRDefault="00A35F72" w:rsidP="00E63D4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Любое улучшение, внедряемое для усовершенствования внутренних процессов работы медицинской организации, должно быть направлено на достижение измеримых показателей: сокращение времени, расстояния, запасов и пр.</w:t>
      </w:r>
    </w:p>
    <w:p w14:paraId="6CA4A109" w14:textId="77777777" w:rsidR="00A35F72" w:rsidRPr="00EE23BE" w:rsidRDefault="00A35F72" w:rsidP="00E63D4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Для мониторинга устойчивости внедренных улучшений рекомендовано использование графика, который в динамике будет отображать результаты внедренных улучшений.</w:t>
      </w:r>
    </w:p>
    <w:p w14:paraId="02C2D880" w14:textId="77777777" w:rsidR="00A35F72" w:rsidRPr="00EE23BE" w:rsidRDefault="00A35F72" w:rsidP="00E63D4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 xml:space="preserve">Рассмотрим в качестве примера проект по улучшению процесса диспансеризации женщин возрастной группы 30-39 лет, целью которого является сокращение визитов в поликлинику при прохождении диспансеризации: </w:t>
      </w:r>
    </w:p>
    <w:p w14:paraId="07F84E4A" w14:textId="77777777"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в начале проекта количество визитов в поликлинику составляло от 5 до 7 визитов;</w:t>
      </w:r>
    </w:p>
    <w:p w14:paraId="66518A22" w14:textId="5A11B54A" w:rsidR="00A35F72" w:rsidRPr="00EE23BE" w:rsidRDefault="00A35F72" w:rsidP="00E63D46">
      <w:pPr>
        <w:pStyle w:val="ad"/>
        <w:widowControl w:val="0"/>
        <w:numPr>
          <w:ilvl w:val="1"/>
          <w:numId w:val="339"/>
        </w:numPr>
        <w:autoSpaceDE w:val="0"/>
        <w:autoSpaceDN w:val="0"/>
        <w:spacing w:after="0" w:line="240" w:lineRule="auto"/>
        <w:ind w:left="0" w:firstLine="0"/>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после внедренных улучшений (например, организация проведения анкетирования, измерения внутриглазного давления, ЭКГ, исследования крови на сахар и холестерин в отделении (кабинете) медицинской профилактики с учетом времени такта/цикла, оптимизация записи пациента на исследования в рамках диспансеризации и пр.) количество визитов сократилось до 3.</w:t>
      </w:r>
    </w:p>
    <w:p w14:paraId="656CB2B8" w14:textId="77777777" w:rsidR="00A35F72" w:rsidRPr="00EE23BE" w:rsidRDefault="00A35F72" w:rsidP="00E63D46">
      <w:pPr>
        <w:spacing w:after="0"/>
        <w:ind w:firstLine="708"/>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Необходимо качественно анализировать полученную информацию, учитывать наличие отклонений и скачков показателя. Их количество и периодичность появления могут сигнализировать о наличии проблемы, которая не была учтена при разработке мероприятий по оптимизации процесса.</w:t>
      </w:r>
    </w:p>
    <w:p w14:paraId="37C4865F" w14:textId="63F2AB3B" w:rsidR="006F7420" w:rsidRPr="00EE23BE" w:rsidRDefault="00A35F72" w:rsidP="00E63D46">
      <w:pPr>
        <w:spacing w:after="0" w:line="240" w:lineRule="auto"/>
        <w:ind w:firstLine="709"/>
        <w:jc w:val="both"/>
        <w:rPr>
          <w:rFonts w:ascii="PT Astra Serif" w:eastAsia="Times New Roman" w:hAnsi="PT Astra Serif" w:cs="Times New Roman"/>
          <w:sz w:val="26"/>
          <w:szCs w:val="26"/>
        </w:rPr>
      </w:pPr>
      <w:r w:rsidRPr="00EE23BE">
        <w:rPr>
          <w:rFonts w:ascii="PT Astra Serif" w:eastAsia="Times New Roman" w:hAnsi="PT Astra Serif" w:cs="Times New Roman"/>
          <w:sz w:val="26"/>
          <w:szCs w:val="26"/>
        </w:rPr>
        <w:t>По итогам оценки организация м</w:t>
      </w:r>
      <w:r w:rsidR="0073272B" w:rsidRPr="00EE23BE">
        <w:rPr>
          <w:rFonts w:ascii="PT Astra Serif" w:eastAsia="Times New Roman" w:hAnsi="PT Astra Serif" w:cs="Times New Roman"/>
          <w:sz w:val="26"/>
          <w:szCs w:val="26"/>
        </w:rPr>
        <w:t xml:space="preserve">ожет принять управленческие или </w:t>
      </w:r>
      <w:r w:rsidRPr="00EE23BE">
        <w:rPr>
          <w:rFonts w:ascii="PT Astra Serif" w:eastAsia="Times New Roman" w:hAnsi="PT Astra Serif" w:cs="Times New Roman"/>
          <w:sz w:val="26"/>
          <w:szCs w:val="26"/>
        </w:rPr>
        <w:t>организационные решения. Например, при получении положительных результатов закрепить внедренные улучшения в виде стандарта. В противоположном случае могут быть приняты решения об изменении работы команды проекта, о корректировке действий по проекту.</w:t>
      </w:r>
      <w:r w:rsidR="0073272B" w:rsidRPr="00EE23BE">
        <w:rPr>
          <w:rFonts w:ascii="PT Astra Serif" w:eastAsia="Times New Roman" w:hAnsi="PT Astra Serif" w:cs="Times New Roman"/>
          <w:sz w:val="26"/>
          <w:szCs w:val="26"/>
        </w:rPr>
        <w:t xml:space="preserve"> </w:t>
      </w:r>
      <w:r w:rsidRPr="00EE23BE">
        <w:rPr>
          <w:rFonts w:ascii="PT Astra Serif" w:eastAsia="Times New Roman" w:hAnsi="PT Astra Serif" w:cs="Times New Roman"/>
          <w:sz w:val="26"/>
          <w:szCs w:val="26"/>
        </w:rPr>
        <w:t>Особенно яркие «истории успеха» можно использовать для т</w:t>
      </w:r>
      <w:r w:rsidR="00F4641D" w:rsidRPr="00EE23BE">
        <w:rPr>
          <w:rFonts w:ascii="PT Astra Serif" w:eastAsia="Times New Roman" w:hAnsi="PT Astra Serif" w:cs="Times New Roman"/>
          <w:sz w:val="26"/>
          <w:szCs w:val="26"/>
        </w:rPr>
        <w:t xml:space="preserve">иражирования в качестве </w:t>
      </w:r>
      <w:bookmarkStart w:id="156" w:name="_17.8._Разработка_стандартной"/>
      <w:bookmarkEnd w:id="156"/>
      <w:r w:rsidR="00F4641D" w:rsidRPr="00EE23BE">
        <w:rPr>
          <w:rFonts w:ascii="PT Astra Serif" w:eastAsia="Times New Roman" w:hAnsi="PT Astra Serif" w:cs="Times New Roman"/>
          <w:sz w:val="26"/>
          <w:szCs w:val="26"/>
        </w:rPr>
        <w:t>лучшей практики</w:t>
      </w:r>
      <w:r w:rsidR="00B121E9" w:rsidRPr="00EE23BE">
        <w:rPr>
          <w:rFonts w:ascii="PT Astra Serif" w:eastAsia="Times New Roman" w:hAnsi="PT Astra Serif" w:cs="Times New Roman"/>
          <w:sz w:val="26"/>
          <w:szCs w:val="26"/>
        </w:rPr>
        <w:t>.</w:t>
      </w:r>
    </w:p>
    <w:p w14:paraId="5F0BD4E1" w14:textId="77777777" w:rsidR="00B121E9" w:rsidRPr="00EE23BE" w:rsidRDefault="00B121E9" w:rsidP="00E63D46">
      <w:pPr>
        <w:spacing w:after="0" w:line="240" w:lineRule="auto"/>
        <w:ind w:firstLine="709"/>
        <w:jc w:val="both"/>
        <w:rPr>
          <w:rFonts w:ascii="PT Astra Serif" w:eastAsia="Times New Roman" w:hAnsi="PT Astra Serif" w:cs="Times New Roman"/>
          <w:sz w:val="26"/>
          <w:szCs w:val="26"/>
        </w:rPr>
      </w:pPr>
    </w:p>
    <w:p w14:paraId="26C814E5" w14:textId="55025492" w:rsidR="003E77C1" w:rsidRPr="00EE23BE" w:rsidRDefault="003E77C1" w:rsidP="00E63D46">
      <w:pPr>
        <w:jc w:val="both"/>
        <w:rPr>
          <w:rFonts w:ascii="PT Astra Serif" w:eastAsiaTheme="minorHAnsi" w:hAnsi="PT Astra Serif" w:cstheme="minorBidi"/>
        </w:rPr>
      </w:pPr>
    </w:p>
    <w:sectPr w:rsidR="003E77C1" w:rsidRPr="00EE23BE" w:rsidSect="001E68E4">
      <w:type w:val="nextColumn"/>
      <w:pgSz w:w="11909" w:h="16834"/>
      <w:pgMar w:top="1134" w:right="567" w:bottom="1134" w:left="1134"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3F32D" w16cex:dateUtc="2021-05-10T11:00:00Z"/>
  <w16cex:commentExtensible w16cex:durableId="2443F36D" w16cex:dateUtc="2021-05-10T11:01:00Z"/>
  <w16cex:commentExtensible w16cex:durableId="2443F4D2" w16cex:dateUtc="2021-05-10T11:07:00Z"/>
  <w16cex:commentExtensible w16cex:durableId="2443F70E" w16cex:dateUtc="2021-05-10T11:16:00Z"/>
  <w16cex:commentExtensible w16cex:durableId="2443F7A6" w16cex:dateUtc="2021-05-10T11:19:00Z"/>
  <w16cex:commentExtensible w16cex:durableId="2443F83D" w16cex:dateUtc="2021-05-10T1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29FA262" w16cid:durableId="248853B4"/>
  <w16cid:commentId w16cid:paraId="4459CE94" w16cid:durableId="2443EC74"/>
  <w16cid:commentId w16cid:paraId="7E18AEE9" w16cid:durableId="2443F32D"/>
  <w16cid:commentId w16cid:paraId="25233573" w16cid:durableId="2443F36D"/>
  <w16cid:commentId w16cid:paraId="6B4A5054" w16cid:durableId="2443F4D2"/>
  <w16cid:commentId w16cid:paraId="51E829D7" w16cid:durableId="2443F70E"/>
  <w16cid:commentId w16cid:paraId="49E29E42" w16cid:durableId="2443F7A6"/>
  <w16cid:commentId w16cid:paraId="65AB1A14" w16cid:durableId="24A5316C"/>
  <w16cid:commentId w16cid:paraId="1F30C23D" w16cid:durableId="2443EC77"/>
  <w16cid:commentId w16cid:paraId="04F5C0F9" w16cid:durableId="2443EC78"/>
  <w16cid:commentId w16cid:paraId="7E774BD6" w16cid:durableId="2443F83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C1081" w14:textId="77777777" w:rsidR="00F6560B" w:rsidRDefault="00F6560B">
      <w:pPr>
        <w:spacing w:after="0" w:line="240" w:lineRule="auto"/>
      </w:pPr>
      <w:r>
        <w:separator/>
      </w:r>
    </w:p>
  </w:endnote>
  <w:endnote w:type="continuationSeparator" w:id="0">
    <w:p w14:paraId="2BE20BD6" w14:textId="77777777" w:rsidR="00F6560B" w:rsidRDefault="00F6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PT Astra Serif">
    <w:altName w:val="Times New Roman"/>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45074" w14:textId="1AC71437" w:rsidR="00F6560B" w:rsidRDefault="00F6560B" w:rsidP="004F0AD3">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2F010E" w14:textId="77777777" w:rsidR="00F6560B" w:rsidRDefault="00F6560B">
      <w:pPr>
        <w:spacing w:after="0" w:line="240" w:lineRule="auto"/>
      </w:pPr>
      <w:r>
        <w:separator/>
      </w:r>
    </w:p>
  </w:footnote>
  <w:footnote w:type="continuationSeparator" w:id="0">
    <w:p w14:paraId="6BCCF625" w14:textId="77777777" w:rsidR="00F6560B" w:rsidRDefault="00F6560B">
      <w:pPr>
        <w:spacing w:after="0" w:line="240" w:lineRule="auto"/>
      </w:pPr>
      <w:r>
        <w:continuationSeparator/>
      </w:r>
    </w:p>
  </w:footnote>
  <w:footnote w:id="1">
    <w:p w14:paraId="7384B78D" w14:textId="7F9C5F6C" w:rsidR="00F6560B" w:rsidRDefault="00F6560B">
      <w:pPr>
        <w:pStyle w:val="af"/>
      </w:pPr>
      <w:r>
        <w:rPr>
          <w:rStyle w:val="af1"/>
        </w:rPr>
        <w:footnoteRef/>
      </w:r>
      <w:r>
        <w:t xml:space="preserve"> За исключением медицинских организаций (подразделений), в которые регулярная поставка лекарственных средств, </w:t>
      </w:r>
      <w:r>
        <w:rPr>
          <w:rFonts w:ascii="PT Astra Serif" w:eastAsia="PT Astra Serif" w:hAnsi="PT Astra Serif" w:cs="PT Astra Serif"/>
        </w:rPr>
        <w:t>изделий медицинского назначения и прочих материалов невозможная по причине географических особенностей их расположения</w:t>
      </w:r>
    </w:p>
  </w:footnote>
  <w:footnote w:id="2">
    <w:p w14:paraId="57516A3A" w14:textId="7D09BED5" w:rsidR="00F6560B" w:rsidRPr="00D01F53" w:rsidRDefault="00F6560B">
      <w:pPr>
        <w:pStyle w:val="af"/>
        <w:rPr>
          <w:rFonts w:ascii="PT Astra Serif" w:eastAsia="PT Astra Serif" w:hAnsi="PT Astra Serif" w:cs="PT Astra Serif"/>
        </w:rPr>
      </w:pPr>
      <w:r>
        <w:rPr>
          <w:rStyle w:val="af1"/>
        </w:rPr>
        <w:footnoteRef/>
      </w:r>
      <w:r>
        <w:t xml:space="preserve"> </w:t>
      </w:r>
      <w:r w:rsidRPr="00D01F53">
        <w:rPr>
          <w:rFonts w:ascii="PT Astra Serif" w:eastAsia="PT Astra Serif" w:hAnsi="PT Astra Serif" w:cs="PT Astra Serif"/>
        </w:rPr>
        <w:t>За исключением перечня ЛС, требующих специальных условий учета и хранения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1491168"/>
      <w:docPartObj>
        <w:docPartGallery w:val="Page Numbers (Top of Page)"/>
        <w:docPartUnique/>
      </w:docPartObj>
    </w:sdtPr>
    <w:sdtContent>
      <w:p w14:paraId="6FDC7E9A" w14:textId="16F34E17" w:rsidR="00F6560B" w:rsidRDefault="00F6560B">
        <w:pPr>
          <w:pStyle w:val="af9"/>
          <w:jc w:val="center"/>
        </w:pPr>
        <w:r>
          <w:fldChar w:fldCharType="begin"/>
        </w:r>
        <w:r>
          <w:instrText>PAGE   \* MERGEFORMAT</w:instrText>
        </w:r>
        <w:r>
          <w:fldChar w:fldCharType="separate"/>
        </w:r>
        <w:r w:rsidR="005C26FF">
          <w:rPr>
            <w:noProof/>
          </w:rPr>
          <w:t>196</w:t>
        </w:r>
        <w:r>
          <w:fldChar w:fldCharType="end"/>
        </w:r>
      </w:p>
    </w:sdtContent>
  </w:sdt>
  <w:p w14:paraId="694D134B" w14:textId="77777777" w:rsidR="00F6560B" w:rsidRDefault="00F6560B">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9B8B1" w14:textId="196FB777" w:rsidR="00F6560B" w:rsidRDefault="00F6560B">
    <w:pPr>
      <w:pStyle w:val="af9"/>
      <w:jc w:val="center"/>
    </w:pPr>
  </w:p>
  <w:p w14:paraId="20B9F6B3" w14:textId="77777777" w:rsidR="00F6560B" w:rsidRDefault="00F6560B">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1019316"/>
      <w:docPartObj>
        <w:docPartGallery w:val="Page Numbers (Top of Page)"/>
        <w:docPartUnique/>
      </w:docPartObj>
    </w:sdtPr>
    <w:sdtContent>
      <w:p w14:paraId="238C59F3" w14:textId="20D92F3C" w:rsidR="00F6560B" w:rsidRDefault="00F6560B">
        <w:pPr>
          <w:pStyle w:val="af9"/>
          <w:jc w:val="center"/>
        </w:pPr>
        <w:r>
          <w:fldChar w:fldCharType="begin"/>
        </w:r>
        <w:r>
          <w:instrText>PAGE   \* MERGEFORMAT</w:instrText>
        </w:r>
        <w:r>
          <w:fldChar w:fldCharType="separate"/>
        </w:r>
        <w:r w:rsidR="005C26FF">
          <w:rPr>
            <w:noProof/>
          </w:rPr>
          <w:t>2</w:t>
        </w:r>
        <w:r>
          <w:fldChar w:fldCharType="end"/>
        </w:r>
      </w:p>
    </w:sdtContent>
  </w:sdt>
  <w:p w14:paraId="5A637513" w14:textId="77777777" w:rsidR="00F6560B" w:rsidRDefault="00F6560B">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565893"/>
      <w:docPartObj>
        <w:docPartGallery w:val="Page Numbers (Top of Page)"/>
        <w:docPartUnique/>
      </w:docPartObj>
    </w:sdtPr>
    <w:sdtContent>
      <w:p w14:paraId="5A26586A" w14:textId="23436559" w:rsidR="00F6560B" w:rsidRDefault="00F6560B">
        <w:pPr>
          <w:pStyle w:val="af9"/>
          <w:jc w:val="center"/>
        </w:pPr>
        <w:r>
          <w:fldChar w:fldCharType="begin"/>
        </w:r>
        <w:r>
          <w:instrText>PAGE   \* MERGEFORMAT</w:instrText>
        </w:r>
        <w:r>
          <w:fldChar w:fldCharType="separate"/>
        </w:r>
        <w:r w:rsidR="005C26FF">
          <w:rPr>
            <w:noProof/>
          </w:rPr>
          <w:t>192</w:t>
        </w:r>
        <w:r>
          <w:fldChar w:fldCharType="end"/>
        </w:r>
      </w:p>
    </w:sdtContent>
  </w:sdt>
  <w:p w14:paraId="0C1AC37C" w14:textId="77777777" w:rsidR="00F6560B" w:rsidRDefault="00F6560B">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D027F"/>
    <w:multiLevelType w:val="hybridMultilevel"/>
    <w:tmpl w:val="E12CFD74"/>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nsid w:val="00F5737F"/>
    <w:multiLevelType w:val="multilevel"/>
    <w:tmpl w:val="5F9445A6"/>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02477BC4"/>
    <w:multiLevelType w:val="multilevel"/>
    <w:tmpl w:val="A75AD38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29674A3"/>
    <w:multiLevelType w:val="multilevel"/>
    <w:tmpl w:val="E00CA690"/>
    <w:lvl w:ilvl="0">
      <w:start w:val="1"/>
      <w:numFmt w:val="russianLow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02A80C7A"/>
    <w:multiLevelType w:val="multilevel"/>
    <w:tmpl w:val="9EE06846"/>
    <w:lvl w:ilvl="0">
      <w:start w:val="1"/>
      <w:numFmt w:val="russianLower"/>
      <w:lvlText w:val="%1)"/>
      <w:lvlJc w:val="left"/>
      <w:pPr>
        <w:ind w:left="644" w:hanging="360"/>
      </w:pPr>
      <w:rPr>
        <w:rFonts w:hint="default"/>
        <w:color w:val="000000"/>
      </w:rPr>
    </w:lvl>
    <w:lvl w:ilvl="1">
      <w:start w:val="1"/>
      <w:numFmt w:val="lowerLetter"/>
      <w:lvlText w:val="%2)"/>
      <w:lvlJc w:val="left"/>
      <w:pPr>
        <w:ind w:left="1364" w:hanging="360"/>
      </w:pPr>
      <w:rPr>
        <w:rFonts w:ascii="Courier New" w:eastAsia="Courier New" w:hAnsi="Courier New" w:cs="Courier New"/>
      </w:rPr>
    </w:lvl>
    <w:lvl w:ilvl="2">
      <w:start w:val="1"/>
      <w:numFmt w:val="lowerRoman"/>
      <w:lvlText w:val="%3)"/>
      <w:lvlJc w:val="right"/>
      <w:pPr>
        <w:ind w:left="2084" w:hanging="360"/>
      </w:pPr>
      <w:rPr>
        <w:rFonts w:ascii="Noto Sans Symbols" w:eastAsia="Noto Sans Symbols" w:hAnsi="Noto Sans Symbols" w:cs="Noto Sans Symbols"/>
      </w:rPr>
    </w:lvl>
    <w:lvl w:ilvl="3">
      <w:start w:val="1"/>
      <w:numFmt w:val="decimal"/>
      <w:lvlText w:val="(%4)"/>
      <w:lvlJc w:val="left"/>
      <w:pPr>
        <w:ind w:left="2804" w:hanging="360"/>
      </w:pPr>
      <w:rPr>
        <w:rFonts w:ascii="Noto Sans Symbols" w:eastAsia="Noto Sans Symbols" w:hAnsi="Noto Sans Symbols" w:cs="Noto Sans Symbols"/>
      </w:rPr>
    </w:lvl>
    <w:lvl w:ilvl="4">
      <w:start w:val="1"/>
      <w:numFmt w:val="lowerLetter"/>
      <w:lvlText w:val="(%5)"/>
      <w:lvlJc w:val="left"/>
      <w:pPr>
        <w:ind w:left="3524" w:hanging="360"/>
      </w:pPr>
      <w:rPr>
        <w:rFonts w:ascii="Courier New" w:eastAsia="Courier New" w:hAnsi="Courier New" w:cs="Courier New"/>
      </w:rPr>
    </w:lvl>
    <w:lvl w:ilvl="5">
      <w:start w:val="1"/>
      <w:numFmt w:val="lowerRoman"/>
      <w:lvlText w:val="(%6)"/>
      <w:lvlJc w:val="right"/>
      <w:pPr>
        <w:ind w:left="4244" w:hanging="360"/>
      </w:pPr>
      <w:rPr>
        <w:rFonts w:ascii="Noto Sans Symbols" w:eastAsia="Noto Sans Symbols" w:hAnsi="Noto Sans Symbols" w:cs="Noto Sans Symbols"/>
      </w:rPr>
    </w:lvl>
    <w:lvl w:ilvl="6">
      <w:start w:val="1"/>
      <w:numFmt w:val="decimal"/>
      <w:lvlText w:val="%7."/>
      <w:lvlJc w:val="left"/>
      <w:pPr>
        <w:ind w:left="4964" w:hanging="360"/>
      </w:pPr>
      <w:rPr>
        <w:rFonts w:ascii="Noto Sans Symbols" w:eastAsia="Noto Sans Symbols" w:hAnsi="Noto Sans Symbols" w:cs="Noto Sans Symbols"/>
      </w:rPr>
    </w:lvl>
    <w:lvl w:ilvl="7">
      <w:start w:val="1"/>
      <w:numFmt w:val="lowerLetter"/>
      <w:lvlText w:val="%8."/>
      <w:lvlJc w:val="left"/>
      <w:pPr>
        <w:ind w:left="5684" w:hanging="360"/>
      </w:pPr>
      <w:rPr>
        <w:rFonts w:ascii="Courier New" w:eastAsia="Courier New" w:hAnsi="Courier New" w:cs="Courier New"/>
      </w:rPr>
    </w:lvl>
    <w:lvl w:ilvl="8">
      <w:start w:val="1"/>
      <w:numFmt w:val="lowerRoman"/>
      <w:lvlText w:val="%9."/>
      <w:lvlJc w:val="right"/>
      <w:pPr>
        <w:ind w:left="6404" w:hanging="360"/>
      </w:pPr>
      <w:rPr>
        <w:rFonts w:ascii="Noto Sans Symbols" w:eastAsia="Noto Sans Symbols" w:hAnsi="Noto Sans Symbols" w:cs="Noto Sans Symbols"/>
      </w:rPr>
    </w:lvl>
  </w:abstractNum>
  <w:abstractNum w:abstractNumId="5">
    <w:nsid w:val="02AC3CD6"/>
    <w:multiLevelType w:val="multilevel"/>
    <w:tmpl w:val="39864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nsid w:val="02DA2253"/>
    <w:multiLevelType w:val="multilevel"/>
    <w:tmpl w:val="1406A8B2"/>
    <w:lvl w:ilvl="0">
      <w:start w:val="1"/>
      <w:numFmt w:val="bullet"/>
      <w:lvlText w:val=""/>
      <w:lvlJc w:val="left"/>
      <w:pPr>
        <w:ind w:left="928"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03AA50BA"/>
    <w:multiLevelType w:val="multilevel"/>
    <w:tmpl w:val="545CA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nsid w:val="04264373"/>
    <w:multiLevelType w:val="hybridMultilevel"/>
    <w:tmpl w:val="1CD21E1C"/>
    <w:lvl w:ilvl="0" w:tplc="58D0A17E">
      <w:start w:val="1"/>
      <w:numFmt w:val="bullet"/>
      <w:lvlText w:val=""/>
      <w:lvlJc w:val="left"/>
      <w:pPr>
        <w:ind w:left="720" w:hanging="360"/>
      </w:pPr>
      <w:rPr>
        <w:rFonts w:ascii="Wingdings" w:hAnsi="Wingdings" w:hint="default"/>
        <w:spacing w:val="-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315980"/>
    <w:multiLevelType w:val="multilevel"/>
    <w:tmpl w:val="9078B3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nsid w:val="06307CDC"/>
    <w:multiLevelType w:val="hybridMultilevel"/>
    <w:tmpl w:val="BD7492F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634236E"/>
    <w:multiLevelType w:val="multilevel"/>
    <w:tmpl w:val="BDBA2AB4"/>
    <w:lvl w:ilvl="0">
      <w:start w:val="1"/>
      <w:numFmt w:val="lowerLetter"/>
      <w:lvlText w:val="%1)"/>
      <w:lvlJc w:val="left"/>
      <w:pPr>
        <w:ind w:left="1288" w:hanging="359"/>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2">
    <w:nsid w:val="06406752"/>
    <w:multiLevelType w:val="multilevel"/>
    <w:tmpl w:val="455A027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nsid w:val="06A929DA"/>
    <w:multiLevelType w:val="multilevel"/>
    <w:tmpl w:val="957645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06B169AF"/>
    <w:multiLevelType w:val="multilevel"/>
    <w:tmpl w:val="4340715A"/>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nsid w:val="078A6FD9"/>
    <w:multiLevelType w:val="multilevel"/>
    <w:tmpl w:val="3A44AF82"/>
    <w:lvl w:ilvl="0">
      <w:start w:val="1"/>
      <w:numFmt w:val="russianLower"/>
      <w:lvlText w:val="%1)"/>
      <w:lvlJc w:val="left"/>
      <w:pPr>
        <w:ind w:left="1996" w:hanging="360"/>
      </w:pPr>
      <w:rPr>
        <w:rFonts w:hint="default"/>
      </w:rPr>
    </w:lvl>
    <w:lvl w:ilvl="1">
      <w:start w:val="1"/>
      <w:numFmt w:val="bullet"/>
      <w:lvlText w:val="o"/>
      <w:lvlJc w:val="left"/>
      <w:pPr>
        <w:ind w:left="2716" w:hanging="360"/>
      </w:pPr>
      <w:rPr>
        <w:rFonts w:ascii="Courier New" w:eastAsia="Courier New" w:hAnsi="Courier New" w:cs="Courier New"/>
      </w:rPr>
    </w:lvl>
    <w:lvl w:ilvl="2">
      <w:start w:val="1"/>
      <w:numFmt w:val="bullet"/>
      <w:lvlText w:val="▪"/>
      <w:lvlJc w:val="left"/>
      <w:pPr>
        <w:ind w:left="3436" w:hanging="360"/>
      </w:pPr>
      <w:rPr>
        <w:rFonts w:ascii="Noto Sans Symbols" w:eastAsia="Noto Sans Symbols" w:hAnsi="Noto Sans Symbols" w:cs="Noto Sans Symbols"/>
      </w:rPr>
    </w:lvl>
    <w:lvl w:ilvl="3">
      <w:start w:val="1"/>
      <w:numFmt w:val="bullet"/>
      <w:lvlText w:val="●"/>
      <w:lvlJc w:val="left"/>
      <w:pPr>
        <w:ind w:left="4156" w:hanging="360"/>
      </w:pPr>
      <w:rPr>
        <w:rFonts w:ascii="Noto Sans Symbols" w:eastAsia="Noto Sans Symbols" w:hAnsi="Noto Sans Symbols" w:cs="Noto Sans Symbols"/>
      </w:rPr>
    </w:lvl>
    <w:lvl w:ilvl="4">
      <w:start w:val="1"/>
      <w:numFmt w:val="bullet"/>
      <w:lvlText w:val="o"/>
      <w:lvlJc w:val="left"/>
      <w:pPr>
        <w:ind w:left="4876" w:hanging="360"/>
      </w:pPr>
      <w:rPr>
        <w:rFonts w:ascii="Courier New" w:eastAsia="Courier New" w:hAnsi="Courier New" w:cs="Courier New"/>
      </w:rPr>
    </w:lvl>
    <w:lvl w:ilvl="5">
      <w:start w:val="1"/>
      <w:numFmt w:val="bullet"/>
      <w:lvlText w:val="▪"/>
      <w:lvlJc w:val="left"/>
      <w:pPr>
        <w:ind w:left="5596" w:hanging="360"/>
      </w:pPr>
      <w:rPr>
        <w:rFonts w:ascii="Noto Sans Symbols" w:eastAsia="Noto Sans Symbols" w:hAnsi="Noto Sans Symbols" w:cs="Noto Sans Symbols"/>
      </w:rPr>
    </w:lvl>
    <w:lvl w:ilvl="6">
      <w:start w:val="1"/>
      <w:numFmt w:val="bullet"/>
      <w:lvlText w:val="●"/>
      <w:lvlJc w:val="left"/>
      <w:pPr>
        <w:ind w:left="6316" w:hanging="360"/>
      </w:pPr>
      <w:rPr>
        <w:rFonts w:ascii="Noto Sans Symbols" w:eastAsia="Noto Sans Symbols" w:hAnsi="Noto Sans Symbols" w:cs="Noto Sans Symbols"/>
      </w:rPr>
    </w:lvl>
    <w:lvl w:ilvl="7">
      <w:start w:val="1"/>
      <w:numFmt w:val="bullet"/>
      <w:lvlText w:val="o"/>
      <w:lvlJc w:val="left"/>
      <w:pPr>
        <w:ind w:left="7036" w:hanging="360"/>
      </w:pPr>
      <w:rPr>
        <w:rFonts w:ascii="Courier New" w:eastAsia="Courier New" w:hAnsi="Courier New" w:cs="Courier New"/>
      </w:rPr>
    </w:lvl>
    <w:lvl w:ilvl="8">
      <w:start w:val="1"/>
      <w:numFmt w:val="bullet"/>
      <w:lvlText w:val="▪"/>
      <w:lvlJc w:val="left"/>
      <w:pPr>
        <w:ind w:left="7756" w:hanging="360"/>
      </w:pPr>
      <w:rPr>
        <w:rFonts w:ascii="Noto Sans Symbols" w:eastAsia="Noto Sans Symbols" w:hAnsi="Noto Sans Symbols" w:cs="Noto Sans Symbols"/>
      </w:rPr>
    </w:lvl>
  </w:abstractNum>
  <w:abstractNum w:abstractNumId="16">
    <w:nsid w:val="07ED39E2"/>
    <w:multiLevelType w:val="multilevel"/>
    <w:tmpl w:val="C686B87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8236150"/>
    <w:multiLevelType w:val="multilevel"/>
    <w:tmpl w:val="2AC06106"/>
    <w:lvl w:ilvl="0">
      <w:start w:val="1"/>
      <w:numFmt w:val="russianLower"/>
      <w:lvlText w:val="%1)"/>
      <w:lvlJc w:val="left"/>
      <w:pPr>
        <w:ind w:left="1069" w:hanging="360"/>
      </w:pPr>
      <w:rPr>
        <w:rFonts w:hint="default"/>
        <w:u w:val="none"/>
      </w:rPr>
    </w:lvl>
    <w:lvl w:ilvl="1">
      <w:start w:val="1"/>
      <w:numFmt w:val="bullet"/>
      <w:lvlText w:val="➢"/>
      <w:lvlJc w:val="left"/>
      <w:pPr>
        <w:ind w:left="2292" w:hanging="360"/>
      </w:pPr>
      <w:rPr>
        <w:rFonts w:hint="default"/>
        <w:u w:val="none"/>
      </w:rPr>
    </w:lvl>
    <w:lvl w:ilvl="2">
      <w:start w:val="1"/>
      <w:numFmt w:val="bullet"/>
      <w:lvlText w:val="■"/>
      <w:lvlJc w:val="left"/>
      <w:pPr>
        <w:ind w:left="3012" w:hanging="360"/>
      </w:pPr>
      <w:rPr>
        <w:rFonts w:hint="default"/>
        <w:u w:val="none"/>
      </w:rPr>
    </w:lvl>
    <w:lvl w:ilvl="3">
      <w:start w:val="1"/>
      <w:numFmt w:val="bullet"/>
      <w:lvlText w:val="●"/>
      <w:lvlJc w:val="left"/>
      <w:pPr>
        <w:ind w:left="3732" w:hanging="360"/>
      </w:pPr>
      <w:rPr>
        <w:rFonts w:hint="default"/>
        <w:u w:val="none"/>
      </w:rPr>
    </w:lvl>
    <w:lvl w:ilvl="4">
      <w:start w:val="1"/>
      <w:numFmt w:val="bullet"/>
      <w:lvlText w:val="◆"/>
      <w:lvlJc w:val="left"/>
      <w:pPr>
        <w:ind w:left="4452" w:hanging="360"/>
      </w:pPr>
      <w:rPr>
        <w:rFonts w:hint="default"/>
        <w:u w:val="none"/>
      </w:rPr>
    </w:lvl>
    <w:lvl w:ilvl="5">
      <w:start w:val="1"/>
      <w:numFmt w:val="bullet"/>
      <w:lvlText w:val="➢"/>
      <w:lvlJc w:val="left"/>
      <w:pPr>
        <w:ind w:left="5172" w:hanging="360"/>
      </w:pPr>
      <w:rPr>
        <w:rFonts w:hint="default"/>
        <w:u w:val="none"/>
      </w:rPr>
    </w:lvl>
    <w:lvl w:ilvl="6">
      <w:start w:val="1"/>
      <w:numFmt w:val="bullet"/>
      <w:lvlText w:val="■"/>
      <w:lvlJc w:val="left"/>
      <w:pPr>
        <w:ind w:left="5892" w:hanging="360"/>
      </w:pPr>
      <w:rPr>
        <w:rFonts w:hint="default"/>
        <w:u w:val="none"/>
      </w:rPr>
    </w:lvl>
    <w:lvl w:ilvl="7">
      <w:start w:val="1"/>
      <w:numFmt w:val="bullet"/>
      <w:lvlText w:val="●"/>
      <w:lvlJc w:val="left"/>
      <w:pPr>
        <w:ind w:left="6612" w:hanging="360"/>
      </w:pPr>
      <w:rPr>
        <w:rFonts w:hint="default"/>
        <w:u w:val="none"/>
      </w:rPr>
    </w:lvl>
    <w:lvl w:ilvl="8">
      <w:start w:val="1"/>
      <w:numFmt w:val="bullet"/>
      <w:lvlText w:val="◆"/>
      <w:lvlJc w:val="left"/>
      <w:pPr>
        <w:ind w:left="7332" w:hanging="360"/>
      </w:pPr>
      <w:rPr>
        <w:rFonts w:hint="default"/>
        <w:u w:val="none"/>
      </w:rPr>
    </w:lvl>
  </w:abstractNum>
  <w:abstractNum w:abstractNumId="18">
    <w:nsid w:val="08D05154"/>
    <w:multiLevelType w:val="hybridMultilevel"/>
    <w:tmpl w:val="9552FD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F2413E"/>
    <w:multiLevelType w:val="multilevel"/>
    <w:tmpl w:val="753AA238"/>
    <w:lvl w:ilvl="0">
      <w:start w:val="1"/>
      <w:numFmt w:val="russianLower"/>
      <w:lvlText w:val="%1)"/>
      <w:lvlJc w:val="left"/>
      <w:pPr>
        <w:ind w:left="-490" w:hanging="360"/>
      </w:pPr>
      <w:rPr>
        <w:rFonts w:hint="default"/>
        <w:i w:val="0"/>
      </w:rPr>
    </w:lvl>
    <w:lvl w:ilvl="1">
      <w:start w:val="1"/>
      <w:numFmt w:val="lowerLetter"/>
      <w:lvlText w:val="%2."/>
      <w:lvlJc w:val="left"/>
      <w:pPr>
        <w:ind w:left="230" w:hanging="360"/>
      </w:pPr>
    </w:lvl>
    <w:lvl w:ilvl="2">
      <w:start w:val="1"/>
      <w:numFmt w:val="lowerRoman"/>
      <w:lvlText w:val="%3."/>
      <w:lvlJc w:val="right"/>
      <w:pPr>
        <w:ind w:left="950" w:hanging="180"/>
      </w:pPr>
    </w:lvl>
    <w:lvl w:ilvl="3">
      <w:start w:val="1"/>
      <w:numFmt w:val="decimal"/>
      <w:lvlText w:val="%4."/>
      <w:lvlJc w:val="left"/>
      <w:pPr>
        <w:ind w:left="1670" w:hanging="360"/>
      </w:pPr>
    </w:lvl>
    <w:lvl w:ilvl="4">
      <w:start w:val="1"/>
      <w:numFmt w:val="lowerLetter"/>
      <w:lvlText w:val="%5."/>
      <w:lvlJc w:val="left"/>
      <w:pPr>
        <w:ind w:left="2390" w:hanging="360"/>
      </w:pPr>
    </w:lvl>
    <w:lvl w:ilvl="5">
      <w:start w:val="1"/>
      <w:numFmt w:val="lowerRoman"/>
      <w:lvlText w:val="%6."/>
      <w:lvlJc w:val="right"/>
      <w:pPr>
        <w:ind w:left="3110" w:hanging="180"/>
      </w:pPr>
    </w:lvl>
    <w:lvl w:ilvl="6">
      <w:start w:val="1"/>
      <w:numFmt w:val="decimal"/>
      <w:lvlText w:val="%7."/>
      <w:lvlJc w:val="left"/>
      <w:pPr>
        <w:ind w:left="3830" w:hanging="360"/>
      </w:pPr>
    </w:lvl>
    <w:lvl w:ilvl="7">
      <w:start w:val="1"/>
      <w:numFmt w:val="lowerLetter"/>
      <w:lvlText w:val="%8."/>
      <w:lvlJc w:val="left"/>
      <w:pPr>
        <w:ind w:left="4550" w:hanging="360"/>
      </w:pPr>
    </w:lvl>
    <w:lvl w:ilvl="8">
      <w:start w:val="1"/>
      <w:numFmt w:val="lowerRoman"/>
      <w:lvlText w:val="%9."/>
      <w:lvlJc w:val="right"/>
      <w:pPr>
        <w:ind w:left="5270" w:hanging="180"/>
      </w:pPr>
    </w:lvl>
  </w:abstractNum>
  <w:abstractNum w:abstractNumId="20">
    <w:nsid w:val="0A505DBA"/>
    <w:multiLevelType w:val="multilevel"/>
    <w:tmpl w:val="02A6DEC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0A546B28"/>
    <w:multiLevelType w:val="multilevel"/>
    <w:tmpl w:val="4E78D2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2">
    <w:nsid w:val="0A6F70A2"/>
    <w:multiLevelType w:val="multilevel"/>
    <w:tmpl w:val="AD38BC4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
    <w:nsid w:val="0A6F7338"/>
    <w:multiLevelType w:val="multilevel"/>
    <w:tmpl w:val="FE2EF566"/>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4">
    <w:nsid w:val="0A8A6FAA"/>
    <w:multiLevelType w:val="multilevel"/>
    <w:tmpl w:val="27AA2A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nsid w:val="0A9071FD"/>
    <w:multiLevelType w:val="multilevel"/>
    <w:tmpl w:val="88D49932"/>
    <w:lvl w:ilvl="0">
      <w:start w:val="1"/>
      <w:numFmt w:val="russianLower"/>
      <w:lvlText w:val="%1)"/>
      <w:lvlJc w:val="left"/>
      <w:pPr>
        <w:ind w:left="1004" w:hanging="360"/>
      </w:pPr>
      <w:rPr>
        <w:rFonts w:hint="default"/>
        <w:i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nsid w:val="0AE40DC7"/>
    <w:multiLevelType w:val="multilevel"/>
    <w:tmpl w:val="95E4D7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nsid w:val="0B904F9D"/>
    <w:multiLevelType w:val="multilevel"/>
    <w:tmpl w:val="17CA17AE"/>
    <w:lvl w:ilvl="0">
      <w:start w:val="1"/>
      <w:numFmt w:val="russianLower"/>
      <w:lvlText w:val="%1)"/>
      <w:lvlJc w:val="left"/>
      <w:pPr>
        <w:ind w:left="1069" w:hanging="360"/>
      </w:pPr>
      <w:rPr>
        <w:rFonts w:hint="default"/>
        <w:u w:val="none"/>
      </w:rPr>
    </w:lvl>
    <w:lvl w:ilvl="1">
      <w:start w:val="1"/>
      <w:numFmt w:val="bullet"/>
      <w:lvlText w:val="➢"/>
      <w:lvlJc w:val="left"/>
      <w:pPr>
        <w:ind w:left="2292" w:hanging="360"/>
      </w:pPr>
      <w:rPr>
        <w:rFonts w:hint="default"/>
        <w:u w:val="none"/>
      </w:rPr>
    </w:lvl>
    <w:lvl w:ilvl="2">
      <w:start w:val="1"/>
      <w:numFmt w:val="bullet"/>
      <w:lvlText w:val="■"/>
      <w:lvlJc w:val="left"/>
      <w:pPr>
        <w:ind w:left="3012" w:hanging="360"/>
      </w:pPr>
      <w:rPr>
        <w:rFonts w:hint="default"/>
        <w:u w:val="none"/>
      </w:rPr>
    </w:lvl>
    <w:lvl w:ilvl="3">
      <w:start w:val="1"/>
      <w:numFmt w:val="bullet"/>
      <w:lvlText w:val="●"/>
      <w:lvlJc w:val="left"/>
      <w:pPr>
        <w:ind w:left="3732" w:hanging="360"/>
      </w:pPr>
      <w:rPr>
        <w:rFonts w:hint="default"/>
        <w:u w:val="none"/>
      </w:rPr>
    </w:lvl>
    <w:lvl w:ilvl="4">
      <w:start w:val="1"/>
      <w:numFmt w:val="bullet"/>
      <w:lvlText w:val="◆"/>
      <w:lvlJc w:val="left"/>
      <w:pPr>
        <w:ind w:left="4452" w:hanging="360"/>
      </w:pPr>
      <w:rPr>
        <w:rFonts w:hint="default"/>
        <w:u w:val="none"/>
      </w:rPr>
    </w:lvl>
    <w:lvl w:ilvl="5">
      <w:start w:val="1"/>
      <w:numFmt w:val="bullet"/>
      <w:lvlText w:val="➢"/>
      <w:lvlJc w:val="left"/>
      <w:pPr>
        <w:ind w:left="5172" w:hanging="360"/>
      </w:pPr>
      <w:rPr>
        <w:rFonts w:hint="default"/>
        <w:u w:val="none"/>
      </w:rPr>
    </w:lvl>
    <w:lvl w:ilvl="6">
      <w:start w:val="1"/>
      <w:numFmt w:val="bullet"/>
      <w:lvlText w:val="■"/>
      <w:lvlJc w:val="left"/>
      <w:pPr>
        <w:ind w:left="5892" w:hanging="360"/>
      </w:pPr>
      <w:rPr>
        <w:rFonts w:hint="default"/>
        <w:u w:val="none"/>
      </w:rPr>
    </w:lvl>
    <w:lvl w:ilvl="7">
      <w:start w:val="1"/>
      <w:numFmt w:val="bullet"/>
      <w:lvlText w:val="●"/>
      <w:lvlJc w:val="left"/>
      <w:pPr>
        <w:ind w:left="6612" w:hanging="360"/>
      </w:pPr>
      <w:rPr>
        <w:rFonts w:hint="default"/>
        <w:u w:val="none"/>
      </w:rPr>
    </w:lvl>
    <w:lvl w:ilvl="8">
      <w:start w:val="1"/>
      <w:numFmt w:val="bullet"/>
      <w:lvlText w:val="◆"/>
      <w:lvlJc w:val="left"/>
      <w:pPr>
        <w:ind w:left="7332" w:hanging="360"/>
      </w:pPr>
      <w:rPr>
        <w:rFonts w:hint="default"/>
        <w:u w:val="none"/>
      </w:rPr>
    </w:lvl>
  </w:abstractNum>
  <w:abstractNum w:abstractNumId="28">
    <w:nsid w:val="0C0F4FC0"/>
    <w:multiLevelType w:val="hybridMultilevel"/>
    <w:tmpl w:val="82E28F7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C304C62"/>
    <w:multiLevelType w:val="multilevel"/>
    <w:tmpl w:val="455A027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nsid w:val="0C420370"/>
    <w:multiLevelType w:val="hybridMultilevel"/>
    <w:tmpl w:val="9E06ECD0"/>
    <w:lvl w:ilvl="0" w:tplc="7222047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0D1B6659"/>
    <w:multiLevelType w:val="hybridMultilevel"/>
    <w:tmpl w:val="4686D5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D301D4B"/>
    <w:multiLevelType w:val="hybridMultilevel"/>
    <w:tmpl w:val="441EC444"/>
    <w:lvl w:ilvl="0" w:tplc="04190005">
      <w:start w:val="1"/>
      <w:numFmt w:val="bullet"/>
      <w:lvlText w:val=""/>
      <w:lvlJc w:val="left"/>
      <w:pPr>
        <w:ind w:left="14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3">
    <w:nsid w:val="0D675CD9"/>
    <w:multiLevelType w:val="multilevel"/>
    <w:tmpl w:val="8A9CF15E"/>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4">
    <w:nsid w:val="0DCE4633"/>
    <w:multiLevelType w:val="hybridMultilevel"/>
    <w:tmpl w:val="2408C568"/>
    <w:lvl w:ilvl="0" w:tplc="B0F640AC">
      <w:start w:val="1"/>
      <w:numFmt w:val="bullet"/>
      <w:lvlText w:val=""/>
      <w:lvlJc w:val="left"/>
      <w:pPr>
        <w:tabs>
          <w:tab w:val="num" w:pos="170"/>
        </w:tabs>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0E186BE4"/>
    <w:multiLevelType w:val="hybridMultilevel"/>
    <w:tmpl w:val="CFA0E25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E3127B8"/>
    <w:multiLevelType w:val="hybridMultilevel"/>
    <w:tmpl w:val="E794BF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E3E1805"/>
    <w:multiLevelType w:val="multilevel"/>
    <w:tmpl w:val="67C0A49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0E5D25B3"/>
    <w:multiLevelType w:val="multilevel"/>
    <w:tmpl w:val="06044AD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0E852AEB"/>
    <w:multiLevelType w:val="multilevel"/>
    <w:tmpl w:val="90581F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0">
    <w:nsid w:val="0ED40E2E"/>
    <w:multiLevelType w:val="hybridMultilevel"/>
    <w:tmpl w:val="7B92FF22"/>
    <w:lvl w:ilvl="0" w:tplc="BBEE12E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F113DA0"/>
    <w:multiLevelType w:val="multilevel"/>
    <w:tmpl w:val="BBECFCAA"/>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2">
    <w:nsid w:val="0F5611B4"/>
    <w:multiLevelType w:val="multilevel"/>
    <w:tmpl w:val="C34AA6D8"/>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3">
    <w:nsid w:val="0FA01F70"/>
    <w:multiLevelType w:val="multilevel"/>
    <w:tmpl w:val="8FB69B00"/>
    <w:lvl w:ilvl="0">
      <w:start w:val="1"/>
      <w:numFmt w:val="russianLower"/>
      <w:lvlText w:val="%1)"/>
      <w:lvlJc w:val="left"/>
      <w:pPr>
        <w:ind w:left="1440" w:hanging="360"/>
      </w:pPr>
      <w:rPr>
        <w:rFont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nsid w:val="0FEA3F5F"/>
    <w:multiLevelType w:val="multilevel"/>
    <w:tmpl w:val="E7A2EC9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10413CAA"/>
    <w:multiLevelType w:val="multilevel"/>
    <w:tmpl w:val="90581F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nsid w:val="10733010"/>
    <w:multiLevelType w:val="multilevel"/>
    <w:tmpl w:val="AFD4CB8C"/>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47">
    <w:nsid w:val="10762ADE"/>
    <w:multiLevelType w:val="multilevel"/>
    <w:tmpl w:val="34560D26"/>
    <w:lvl w:ilvl="0">
      <w:start w:val="1"/>
      <w:numFmt w:val="bullet"/>
      <w:lvlText w:val=""/>
      <w:lvlJc w:val="left"/>
      <w:pPr>
        <w:ind w:left="1069" w:hanging="360"/>
      </w:pPr>
      <w:rPr>
        <w:rFonts w:ascii="Wingdings" w:hAnsi="Wingdings" w:hint="default"/>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48">
    <w:nsid w:val="117F5FAB"/>
    <w:multiLevelType w:val="multilevel"/>
    <w:tmpl w:val="DCC63D34"/>
    <w:lvl w:ilvl="0">
      <w:start w:val="1"/>
      <w:numFmt w:val="russianLower"/>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9">
    <w:nsid w:val="11DA0F7B"/>
    <w:multiLevelType w:val="multilevel"/>
    <w:tmpl w:val="44F287D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11FD58F2"/>
    <w:multiLevelType w:val="multilevel"/>
    <w:tmpl w:val="AD2ACBE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1">
    <w:nsid w:val="127133DA"/>
    <w:multiLevelType w:val="multilevel"/>
    <w:tmpl w:val="FC48011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127838E5"/>
    <w:multiLevelType w:val="multilevel"/>
    <w:tmpl w:val="D51875A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12F57928"/>
    <w:multiLevelType w:val="multilevel"/>
    <w:tmpl w:val="92960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4">
    <w:nsid w:val="13060DA9"/>
    <w:multiLevelType w:val="multilevel"/>
    <w:tmpl w:val="598253F4"/>
    <w:lvl w:ilvl="0">
      <w:start w:val="1"/>
      <w:numFmt w:val="russianLow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5">
    <w:nsid w:val="130732D0"/>
    <w:multiLevelType w:val="hybridMultilevel"/>
    <w:tmpl w:val="2FBCBB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33F0FC9"/>
    <w:multiLevelType w:val="multilevel"/>
    <w:tmpl w:val="A71EAF12"/>
    <w:lvl w:ilvl="0">
      <w:start w:val="1"/>
      <w:numFmt w:val="bullet"/>
      <w:lvlText w:val=""/>
      <w:lvlJc w:val="left"/>
      <w:pPr>
        <w:ind w:left="2858" w:hanging="360"/>
      </w:pPr>
      <w:rPr>
        <w:rFonts w:ascii="Wingdings" w:hAnsi="Wingdings" w:hint="default"/>
      </w:rPr>
    </w:lvl>
    <w:lvl w:ilvl="1">
      <w:start w:val="1"/>
      <w:numFmt w:val="bullet"/>
      <w:lvlText w:val=""/>
      <w:lvlJc w:val="left"/>
      <w:pPr>
        <w:ind w:left="2727" w:hanging="360"/>
      </w:pPr>
      <w:rPr>
        <w:rFonts w:ascii="Wingdings" w:hAnsi="Wingdings" w:hint="default"/>
      </w:r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57">
    <w:nsid w:val="134022CD"/>
    <w:multiLevelType w:val="multilevel"/>
    <w:tmpl w:val="9C2E026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138E67F4"/>
    <w:multiLevelType w:val="multilevel"/>
    <w:tmpl w:val="7910E43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nsid w:val="13A66B62"/>
    <w:multiLevelType w:val="multilevel"/>
    <w:tmpl w:val="CAB4FD04"/>
    <w:lvl w:ilvl="0">
      <w:start w:val="1"/>
      <w:numFmt w:val="bullet"/>
      <w:lvlText w:val=""/>
      <w:lvlJc w:val="left"/>
      <w:pPr>
        <w:ind w:left="720" w:hanging="360"/>
      </w:pPr>
      <w:rPr>
        <w:rFonts w:ascii="Wingdings" w:hAnsi="Wingdings" w:hint="default"/>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13DD3E7E"/>
    <w:multiLevelType w:val="multilevel"/>
    <w:tmpl w:val="2C3AFB0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13E61FEA"/>
    <w:multiLevelType w:val="multilevel"/>
    <w:tmpl w:val="2320DD1E"/>
    <w:lvl w:ilvl="0">
      <w:start w:val="1"/>
      <w:numFmt w:val="russianLower"/>
      <w:lvlText w:val="%1)"/>
      <w:lvlJc w:val="left"/>
      <w:pPr>
        <w:ind w:left="1070" w:hanging="360"/>
      </w:pPr>
      <w:rPr>
        <w:rFont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62">
    <w:nsid w:val="13F56045"/>
    <w:multiLevelType w:val="multilevel"/>
    <w:tmpl w:val="2258E71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146632D0"/>
    <w:multiLevelType w:val="multilevel"/>
    <w:tmpl w:val="09FC647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147C0570"/>
    <w:multiLevelType w:val="multilevel"/>
    <w:tmpl w:val="8AE056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15256BA2"/>
    <w:multiLevelType w:val="multilevel"/>
    <w:tmpl w:val="0B66B67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6">
    <w:nsid w:val="1547075A"/>
    <w:multiLevelType w:val="multilevel"/>
    <w:tmpl w:val="83D8649C"/>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7">
    <w:nsid w:val="15B61F9B"/>
    <w:multiLevelType w:val="multilevel"/>
    <w:tmpl w:val="50DC746A"/>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8">
    <w:nsid w:val="15CE24FB"/>
    <w:multiLevelType w:val="hybridMultilevel"/>
    <w:tmpl w:val="8B106AC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nsid w:val="15F45A2C"/>
    <w:multiLevelType w:val="multilevel"/>
    <w:tmpl w:val="1BCE1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161A0AB4"/>
    <w:multiLevelType w:val="multilevel"/>
    <w:tmpl w:val="B95A4A2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1">
    <w:nsid w:val="16666E05"/>
    <w:multiLevelType w:val="multilevel"/>
    <w:tmpl w:val="0D1C5408"/>
    <w:lvl w:ilvl="0">
      <w:start w:val="1"/>
      <w:numFmt w:val="bullet"/>
      <w:lvlText w:val=""/>
      <w:lvlJc w:val="left"/>
      <w:pPr>
        <w:ind w:left="1070" w:hanging="360"/>
      </w:pPr>
      <w:rPr>
        <w:rFonts w:ascii="Wingdings" w:hAnsi="Wingdings"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2">
    <w:nsid w:val="166A0833"/>
    <w:multiLevelType w:val="multilevel"/>
    <w:tmpl w:val="5BCAE162"/>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3">
    <w:nsid w:val="175B33BA"/>
    <w:multiLevelType w:val="hybridMultilevel"/>
    <w:tmpl w:val="545E2EAC"/>
    <w:lvl w:ilvl="0" w:tplc="D090B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75F3E05"/>
    <w:multiLevelType w:val="multilevel"/>
    <w:tmpl w:val="C31A4B76"/>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5">
    <w:nsid w:val="17BC3761"/>
    <w:multiLevelType w:val="multilevel"/>
    <w:tmpl w:val="811813F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6">
    <w:nsid w:val="183D0704"/>
    <w:multiLevelType w:val="multilevel"/>
    <w:tmpl w:val="B90A5930"/>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7">
    <w:nsid w:val="183D1123"/>
    <w:multiLevelType w:val="multilevel"/>
    <w:tmpl w:val="435C843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nsid w:val="18691E1B"/>
    <w:multiLevelType w:val="multilevel"/>
    <w:tmpl w:val="4F12F4E4"/>
    <w:lvl w:ilvl="0">
      <w:start w:val="1"/>
      <w:numFmt w:val="russianLower"/>
      <w:lvlText w:val="%1)"/>
      <w:lvlJc w:val="left"/>
      <w:pPr>
        <w:ind w:left="1287" w:hanging="360"/>
      </w:pPr>
      <w:rPr>
        <w:rFonts w:hint="default"/>
        <w:color w:val="000000"/>
      </w:rPr>
    </w:lvl>
    <w:lvl w:ilvl="1">
      <w:start w:val="1"/>
      <w:numFmt w:val="lowerLetter"/>
      <w:lvlText w:val="%2)"/>
      <w:lvlJc w:val="left"/>
      <w:pPr>
        <w:ind w:left="2007" w:hanging="360"/>
      </w:pPr>
      <w:rPr>
        <w:rFonts w:ascii="Courier New" w:eastAsia="Courier New" w:hAnsi="Courier New" w:cs="Courier New"/>
      </w:rPr>
    </w:lvl>
    <w:lvl w:ilvl="2">
      <w:start w:val="1"/>
      <w:numFmt w:val="lowerRoman"/>
      <w:lvlText w:val="%3)"/>
      <w:lvlJc w:val="right"/>
      <w:pPr>
        <w:ind w:left="2727" w:hanging="360"/>
      </w:pPr>
      <w:rPr>
        <w:rFonts w:ascii="Noto Sans Symbols" w:eastAsia="Noto Sans Symbols" w:hAnsi="Noto Sans Symbols" w:cs="Noto Sans Symbols"/>
      </w:rPr>
    </w:lvl>
    <w:lvl w:ilvl="3">
      <w:start w:val="1"/>
      <w:numFmt w:val="decimal"/>
      <w:lvlText w:val="(%4)"/>
      <w:lvlJc w:val="left"/>
      <w:pPr>
        <w:ind w:left="3447" w:hanging="360"/>
      </w:pPr>
      <w:rPr>
        <w:rFonts w:ascii="Noto Sans Symbols" w:eastAsia="Noto Sans Symbols" w:hAnsi="Noto Sans Symbols" w:cs="Noto Sans Symbols"/>
      </w:rPr>
    </w:lvl>
    <w:lvl w:ilvl="4">
      <w:start w:val="1"/>
      <w:numFmt w:val="lowerLetter"/>
      <w:lvlText w:val="(%5)"/>
      <w:lvlJc w:val="left"/>
      <w:pPr>
        <w:ind w:left="4167" w:hanging="360"/>
      </w:pPr>
      <w:rPr>
        <w:rFonts w:ascii="Courier New" w:eastAsia="Courier New" w:hAnsi="Courier New" w:cs="Courier New"/>
      </w:rPr>
    </w:lvl>
    <w:lvl w:ilvl="5">
      <w:start w:val="1"/>
      <w:numFmt w:val="lowerRoman"/>
      <w:lvlText w:val="(%6)"/>
      <w:lvlJc w:val="right"/>
      <w:pPr>
        <w:ind w:left="4887" w:hanging="360"/>
      </w:pPr>
      <w:rPr>
        <w:rFonts w:ascii="Noto Sans Symbols" w:eastAsia="Noto Sans Symbols" w:hAnsi="Noto Sans Symbols" w:cs="Noto Sans Symbols"/>
      </w:rPr>
    </w:lvl>
    <w:lvl w:ilvl="6">
      <w:start w:val="1"/>
      <w:numFmt w:val="decimal"/>
      <w:lvlText w:val="%7."/>
      <w:lvlJc w:val="left"/>
      <w:pPr>
        <w:ind w:left="5607" w:hanging="360"/>
      </w:pPr>
      <w:rPr>
        <w:rFonts w:ascii="Noto Sans Symbols" w:eastAsia="Noto Sans Symbols" w:hAnsi="Noto Sans Symbols" w:cs="Noto Sans Symbols"/>
      </w:rPr>
    </w:lvl>
    <w:lvl w:ilvl="7">
      <w:start w:val="1"/>
      <w:numFmt w:val="lowerLetter"/>
      <w:lvlText w:val="%8."/>
      <w:lvlJc w:val="left"/>
      <w:pPr>
        <w:ind w:left="6327" w:hanging="360"/>
      </w:pPr>
      <w:rPr>
        <w:rFonts w:ascii="Courier New" w:eastAsia="Courier New" w:hAnsi="Courier New" w:cs="Courier New"/>
      </w:rPr>
    </w:lvl>
    <w:lvl w:ilvl="8">
      <w:start w:val="1"/>
      <w:numFmt w:val="lowerRoman"/>
      <w:lvlText w:val="%9."/>
      <w:lvlJc w:val="right"/>
      <w:pPr>
        <w:ind w:left="7047" w:hanging="360"/>
      </w:pPr>
      <w:rPr>
        <w:rFonts w:ascii="Noto Sans Symbols" w:eastAsia="Noto Sans Symbols" w:hAnsi="Noto Sans Symbols" w:cs="Noto Sans Symbols"/>
      </w:rPr>
    </w:lvl>
  </w:abstractNum>
  <w:abstractNum w:abstractNumId="79">
    <w:nsid w:val="186B695F"/>
    <w:multiLevelType w:val="multilevel"/>
    <w:tmpl w:val="82A8004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nsid w:val="186F7DA1"/>
    <w:multiLevelType w:val="hybridMultilevel"/>
    <w:tmpl w:val="968C15E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189831DE"/>
    <w:multiLevelType w:val="hybridMultilevel"/>
    <w:tmpl w:val="8C52BA3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19243AC2"/>
    <w:multiLevelType w:val="multilevel"/>
    <w:tmpl w:val="C28AC46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nsid w:val="1AF84131"/>
    <w:multiLevelType w:val="multilevel"/>
    <w:tmpl w:val="0419001F"/>
    <w:numStyleLink w:val="1"/>
  </w:abstractNum>
  <w:abstractNum w:abstractNumId="84">
    <w:nsid w:val="1B3915CB"/>
    <w:multiLevelType w:val="hybridMultilevel"/>
    <w:tmpl w:val="71D8F5F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1B5F3FB9"/>
    <w:multiLevelType w:val="multilevel"/>
    <w:tmpl w:val="9E1C3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6">
    <w:nsid w:val="1B873958"/>
    <w:multiLevelType w:val="multilevel"/>
    <w:tmpl w:val="23C0EC5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nsid w:val="1BF821EC"/>
    <w:multiLevelType w:val="multilevel"/>
    <w:tmpl w:val="0F7082B4"/>
    <w:lvl w:ilvl="0">
      <w:start w:val="1"/>
      <w:numFmt w:val="bullet"/>
      <w:lvlText w:val="▪"/>
      <w:lvlJc w:val="left"/>
      <w:pPr>
        <w:ind w:left="1287"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8">
    <w:nsid w:val="1D0746A3"/>
    <w:multiLevelType w:val="multilevel"/>
    <w:tmpl w:val="17C2AB28"/>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9">
    <w:nsid w:val="1D933D9E"/>
    <w:multiLevelType w:val="hybridMultilevel"/>
    <w:tmpl w:val="40DCB212"/>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1DC9569B"/>
    <w:multiLevelType w:val="multilevel"/>
    <w:tmpl w:val="75523226"/>
    <w:lvl w:ilvl="0">
      <w:start w:val="1"/>
      <w:numFmt w:val="bullet"/>
      <w:lvlText w:val=""/>
      <w:lvlJc w:val="left"/>
      <w:pPr>
        <w:ind w:left="928" w:hanging="360"/>
      </w:pPr>
      <w:rPr>
        <w:rFonts w:ascii="Wingdings" w:hAnsi="Wingdings" w:hint="default"/>
        <w:color w:val="00000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91">
    <w:nsid w:val="1DDC45D6"/>
    <w:multiLevelType w:val="multilevel"/>
    <w:tmpl w:val="BBBA8568"/>
    <w:lvl w:ilvl="0">
      <w:start w:val="1"/>
      <w:numFmt w:val="bullet"/>
      <w:lvlText w:val=""/>
      <w:lvlJc w:val="left"/>
      <w:pPr>
        <w:ind w:left="928" w:hanging="360"/>
      </w:pPr>
      <w:rPr>
        <w:rFonts w:ascii="Wingdings" w:hAnsi="Wingdings" w:hint="default"/>
        <w:color w:val="00000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92">
    <w:nsid w:val="1EC474E0"/>
    <w:multiLevelType w:val="multilevel"/>
    <w:tmpl w:val="01509CB6"/>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3">
    <w:nsid w:val="1EE32FEF"/>
    <w:multiLevelType w:val="multilevel"/>
    <w:tmpl w:val="40EC21FA"/>
    <w:lvl w:ilvl="0">
      <w:start w:val="1"/>
      <w:numFmt w:val="russianLower"/>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nsid w:val="203300F6"/>
    <w:multiLevelType w:val="multilevel"/>
    <w:tmpl w:val="10A8530C"/>
    <w:lvl w:ilvl="0">
      <w:start w:val="1"/>
      <w:numFmt w:val="bullet"/>
      <w:lvlText w:val=""/>
      <w:lvlJc w:val="left"/>
      <w:pPr>
        <w:ind w:left="1429" w:hanging="360"/>
      </w:pPr>
      <w:rPr>
        <w:rFonts w:ascii="Wingdings" w:hAnsi="Wingdings" w:hint="default"/>
        <w:color w:val="00000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95">
    <w:nsid w:val="20481FB8"/>
    <w:multiLevelType w:val="multilevel"/>
    <w:tmpl w:val="27E01F0C"/>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nsid w:val="20BB5617"/>
    <w:multiLevelType w:val="multilevel"/>
    <w:tmpl w:val="F940C65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7">
    <w:nsid w:val="213A771E"/>
    <w:multiLevelType w:val="multilevel"/>
    <w:tmpl w:val="040CB8D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nsid w:val="217C38BB"/>
    <w:multiLevelType w:val="multilevel"/>
    <w:tmpl w:val="1E22665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9">
    <w:nsid w:val="22611636"/>
    <w:multiLevelType w:val="multilevel"/>
    <w:tmpl w:val="7826C170"/>
    <w:lvl w:ilvl="0">
      <w:start w:val="1"/>
      <w:numFmt w:val="russianLower"/>
      <w:lvlText w:val="%1)"/>
      <w:lvlJc w:val="left"/>
      <w:pPr>
        <w:ind w:left="1357" w:hanging="360"/>
      </w:pPr>
      <w:rPr>
        <w:rFonts w:hint="default"/>
      </w:rPr>
    </w:lvl>
    <w:lvl w:ilvl="1">
      <w:start w:val="1"/>
      <w:numFmt w:val="lowerLetter"/>
      <w:lvlText w:val="%2."/>
      <w:lvlJc w:val="left"/>
      <w:pPr>
        <w:ind w:left="2077" w:hanging="360"/>
      </w:pPr>
    </w:lvl>
    <w:lvl w:ilvl="2">
      <w:start w:val="1"/>
      <w:numFmt w:val="lowerRoman"/>
      <w:lvlText w:val="%3."/>
      <w:lvlJc w:val="right"/>
      <w:pPr>
        <w:ind w:left="2797" w:hanging="180"/>
      </w:pPr>
    </w:lvl>
    <w:lvl w:ilvl="3">
      <w:start w:val="1"/>
      <w:numFmt w:val="decimal"/>
      <w:lvlText w:val="%4."/>
      <w:lvlJc w:val="left"/>
      <w:pPr>
        <w:ind w:left="3517" w:hanging="360"/>
      </w:pPr>
    </w:lvl>
    <w:lvl w:ilvl="4">
      <w:start w:val="1"/>
      <w:numFmt w:val="lowerLetter"/>
      <w:lvlText w:val="%5."/>
      <w:lvlJc w:val="left"/>
      <w:pPr>
        <w:ind w:left="4237" w:hanging="360"/>
      </w:pPr>
    </w:lvl>
    <w:lvl w:ilvl="5">
      <w:start w:val="1"/>
      <w:numFmt w:val="lowerRoman"/>
      <w:lvlText w:val="%6."/>
      <w:lvlJc w:val="right"/>
      <w:pPr>
        <w:ind w:left="4957" w:hanging="180"/>
      </w:pPr>
    </w:lvl>
    <w:lvl w:ilvl="6">
      <w:start w:val="1"/>
      <w:numFmt w:val="decimal"/>
      <w:lvlText w:val="%7."/>
      <w:lvlJc w:val="left"/>
      <w:pPr>
        <w:ind w:left="5677" w:hanging="360"/>
      </w:pPr>
    </w:lvl>
    <w:lvl w:ilvl="7">
      <w:start w:val="1"/>
      <w:numFmt w:val="lowerLetter"/>
      <w:lvlText w:val="%8."/>
      <w:lvlJc w:val="left"/>
      <w:pPr>
        <w:ind w:left="6397" w:hanging="360"/>
      </w:pPr>
    </w:lvl>
    <w:lvl w:ilvl="8">
      <w:start w:val="1"/>
      <w:numFmt w:val="lowerRoman"/>
      <w:lvlText w:val="%9."/>
      <w:lvlJc w:val="right"/>
      <w:pPr>
        <w:ind w:left="7117" w:hanging="180"/>
      </w:pPr>
    </w:lvl>
  </w:abstractNum>
  <w:abstractNum w:abstractNumId="100">
    <w:nsid w:val="22984AF9"/>
    <w:multiLevelType w:val="multilevel"/>
    <w:tmpl w:val="0C10FBA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nsid w:val="22AD7809"/>
    <w:multiLevelType w:val="multilevel"/>
    <w:tmpl w:val="A71EAF12"/>
    <w:lvl w:ilvl="0">
      <w:start w:val="1"/>
      <w:numFmt w:val="bullet"/>
      <w:lvlText w:val=""/>
      <w:lvlJc w:val="left"/>
      <w:pPr>
        <w:ind w:left="2858" w:hanging="360"/>
      </w:pPr>
      <w:rPr>
        <w:rFonts w:ascii="Wingdings" w:hAnsi="Wingdings" w:hint="default"/>
      </w:rPr>
    </w:lvl>
    <w:lvl w:ilvl="1">
      <w:start w:val="1"/>
      <w:numFmt w:val="bullet"/>
      <w:lvlText w:val=""/>
      <w:lvlJc w:val="left"/>
      <w:pPr>
        <w:ind w:left="2727" w:hanging="360"/>
      </w:pPr>
      <w:rPr>
        <w:rFonts w:ascii="Wingdings" w:hAnsi="Wingdings" w:hint="default"/>
      </w:r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102">
    <w:nsid w:val="23861619"/>
    <w:multiLevelType w:val="multilevel"/>
    <w:tmpl w:val="BF3CD8A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nsid w:val="241E4405"/>
    <w:multiLevelType w:val="multilevel"/>
    <w:tmpl w:val="84C05358"/>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4">
    <w:nsid w:val="24AE6699"/>
    <w:multiLevelType w:val="multilevel"/>
    <w:tmpl w:val="961889E6"/>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5">
    <w:nsid w:val="250D0DB4"/>
    <w:multiLevelType w:val="multilevel"/>
    <w:tmpl w:val="C512EF5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nsid w:val="25334D27"/>
    <w:multiLevelType w:val="multilevel"/>
    <w:tmpl w:val="4ECEA7E0"/>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nsid w:val="25637B48"/>
    <w:multiLevelType w:val="multilevel"/>
    <w:tmpl w:val="87D2E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8">
    <w:nsid w:val="2567083D"/>
    <w:multiLevelType w:val="multilevel"/>
    <w:tmpl w:val="56AEDF68"/>
    <w:lvl w:ilvl="0">
      <w:start w:val="1"/>
      <w:numFmt w:val="russianLower"/>
      <w:lvlText w:val="%1)"/>
      <w:lvlJc w:val="left"/>
      <w:pPr>
        <w:ind w:left="1428"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09">
    <w:nsid w:val="258C1BA8"/>
    <w:multiLevelType w:val="multilevel"/>
    <w:tmpl w:val="455A027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0">
    <w:nsid w:val="26EC6457"/>
    <w:multiLevelType w:val="multilevel"/>
    <w:tmpl w:val="4BAA07C6"/>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nsid w:val="270658D0"/>
    <w:multiLevelType w:val="multilevel"/>
    <w:tmpl w:val="FA5E7F26"/>
    <w:lvl w:ilvl="0">
      <w:start w:val="1"/>
      <w:numFmt w:val="russianLow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12">
    <w:nsid w:val="271756EA"/>
    <w:multiLevelType w:val="multilevel"/>
    <w:tmpl w:val="53681780"/>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3">
    <w:nsid w:val="27425804"/>
    <w:multiLevelType w:val="multilevel"/>
    <w:tmpl w:val="C15A25EC"/>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4">
    <w:nsid w:val="27E24A75"/>
    <w:multiLevelType w:val="multilevel"/>
    <w:tmpl w:val="811A6994"/>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nsid w:val="281A2193"/>
    <w:multiLevelType w:val="multilevel"/>
    <w:tmpl w:val="90581FDC"/>
    <w:lvl w:ilvl="0">
      <w:start w:val="1"/>
      <w:numFmt w:val="bullet"/>
      <w:lvlText w:val=""/>
      <w:lvlJc w:val="left"/>
      <w:pPr>
        <w:ind w:left="1440" w:hanging="360"/>
      </w:pPr>
      <w:rPr>
        <w:rFonts w:ascii="Wingdings" w:hAnsi="Wingdings" w:hint="default"/>
        <w:u w:val="none"/>
      </w:rPr>
    </w:lvl>
    <w:lvl w:ilvl="1">
      <w:start w:val="1"/>
      <w:numFmt w:val="bullet"/>
      <w:lvlText w:val="o"/>
      <w:lvlJc w:val="left"/>
      <w:pPr>
        <w:ind w:left="2160" w:hanging="360"/>
      </w:pPr>
      <w:rPr>
        <w:rFonts w:ascii="Courier New" w:eastAsia="Courier New" w:hAnsi="Courier New" w:cs="Courier New"/>
        <w:u w:val="none"/>
      </w:rPr>
    </w:lvl>
    <w:lvl w:ilvl="2">
      <w:start w:val="1"/>
      <w:numFmt w:val="bullet"/>
      <w:lvlText w:val="▪"/>
      <w:lvlJc w:val="left"/>
      <w:pPr>
        <w:ind w:left="2880" w:hanging="360"/>
      </w:pPr>
      <w:rPr>
        <w:rFonts w:ascii="Noto Sans Symbols" w:eastAsia="Noto Sans Symbols" w:hAnsi="Noto Sans Symbols" w:cs="Noto Sans Symbols"/>
        <w:u w:val="none"/>
      </w:rPr>
    </w:lvl>
    <w:lvl w:ilvl="3">
      <w:start w:val="1"/>
      <w:numFmt w:val="bullet"/>
      <w:lvlText w:val="●"/>
      <w:lvlJc w:val="left"/>
      <w:pPr>
        <w:ind w:left="3600" w:hanging="360"/>
      </w:pPr>
      <w:rPr>
        <w:rFonts w:ascii="Noto Sans Symbols" w:eastAsia="Noto Sans Symbols" w:hAnsi="Noto Sans Symbols" w:cs="Noto Sans Symbols"/>
        <w:u w:val="none"/>
      </w:rPr>
    </w:lvl>
    <w:lvl w:ilvl="4">
      <w:start w:val="1"/>
      <w:numFmt w:val="bullet"/>
      <w:lvlText w:val="o"/>
      <w:lvlJc w:val="left"/>
      <w:pPr>
        <w:ind w:left="4320" w:hanging="360"/>
      </w:pPr>
      <w:rPr>
        <w:rFonts w:ascii="Courier New" w:eastAsia="Courier New" w:hAnsi="Courier New" w:cs="Courier New"/>
        <w:u w:val="none"/>
      </w:rPr>
    </w:lvl>
    <w:lvl w:ilvl="5">
      <w:start w:val="1"/>
      <w:numFmt w:val="bullet"/>
      <w:lvlText w:val="▪"/>
      <w:lvlJc w:val="left"/>
      <w:pPr>
        <w:ind w:left="5040" w:hanging="360"/>
      </w:pPr>
      <w:rPr>
        <w:rFonts w:ascii="Noto Sans Symbols" w:eastAsia="Noto Sans Symbols" w:hAnsi="Noto Sans Symbols" w:cs="Noto Sans Symbols"/>
        <w:u w:val="none"/>
      </w:rPr>
    </w:lvl>
    <w:lvl w:ilvl="6">
      <w:start w:val="1"/>
      <w:numFmt w:val="bullet"/>
      <w:lvlText w:val="●"/>
      <w:lvlJc w:val="left"/>
      <w:pPr>
        <w:ind w:left="5760" w:hanging="360"/>
      </w:pPr>
      <w:rPr>
        <w:rFonts w:ascii="Noto Sans Symbols" w:eastAsia="Noto Sans Symbols" w:hAnsi="Noto Sans Symbols" w:cs="Noto Sans Symbols"/>
        <w:u w:val="none"/>
      </w:rPr>
    </w:lvl>
    <w:lvl w:ilvl="7">
      <w:start w:val="1"/>
      <w:numFmt w:val="bullet"/>
      <w:lvlText w:val="o"/>
      <w:lvlJc w:val="left"/>
      <w:pPr>
        <w:ind w:left="6480" w:hanging="360"/>
      </w:pPr>
      <w:rPr>
        <w:rFonts w:ascii="Courier New" w:eastAsia="Courier New" w:hAnsi="Courier New" w:cs="Courier New"/>
        <w:u w:val="none"/>
      </w:rPr>
    </w:lvl>
    <w:lvl w:ilvl="8">
      <w:start w:val="1"/>
      <w:numFmt w:val="bullet"/>
      <w:lvlText w:val="▪"/>
      <w:lvlJc w:val="left"/>
      <w:pPr>
        <w:ind w:left="7200" w:hanging="360"/>
      </w:pPr>
      <w:rPr>
        <w:rFonts w:ascii="Noto Sans Symbols" w:eastAsia="Noto Sans Symbols" w:hAnsi="Noto Sans Symbols" w:cs="Noto Sans Symbols"/>
        <w:u w:val="none"/>
      </w:rPr>
    </w:lvl>
  </w:abstractNum>
  <w:abstractNum w:abstractNumId="116">
    <w:nsid w:val="284934E7"/>
    <w:multiLevelType w:val="multilevel"/>
    <w:tmpl w:val="8B7ED8DC"/>
    <w:lvl w:ilvl="0">
      <w:start w:val="1"/>
      <w:numFmt w:val="bullet"/>
      <w:lvlText w:val=""/>
      <w:lvlJc w:val="left"/>
      <w:pPr>
        <w:ind w:left="360"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7">
    <w:nsid w:val="288D6039"/>
    <w:multiLevelType w:val="multilevel"/>
    <w:tmpl w:val="56EC2202"/>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nsid w:val="28E934FA"/>
    <w:multiLevelType w:val="multilevel"/>
    <w:tmpl w:val="3F949CA2"/>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nsid w:val="2916791B"/>
    <w:multiLevelType w:val="multilevel"/>
    <w:tmpl w:val="A4724F84"/>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0">
    <w:nsid w:val="29346ACF"/>
    <w:multiLevelType w:val="multilevel"/>
    <w:tmpl w:val="8C9A7836"/>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1">
    <w:nsid w:val="29C82B7B"/>
    <w:multiLevelType w:val="multilevel"/>
    <w:tmpl w:val="3E6E5AF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2">
    <w:nsid w:val="2A4B44D5"/>
    <w:multiLevelType w:val="multilevel"/>
    <w:tmpl w:val="9E9C4E2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nsid w:val="2ABF1B59"/>
    <w:multiLevelType w:val="multilevel"/>
    <w:tmpl w:val="C638DEB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4">
    <w:nsid w:val="2AF47DC9"/>
    <w:multiLevelType w:val="multilevel"/>
    <w:tmpl w:val="C28058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nsid w:val="2B0638B6"/>
    <w:multiLevelType w:val="hybridMultilevel"/>
    <w:tmpl w:val="B3EE439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2B867F0E"/>
    <w:multiLevelType w:val="hybridMultilevel"/>
    <w:tmpl w:val="2AEC07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B203E8"/>
    <w:multiLevelType w:val="multilevel"/>
    <w:tmpl w:val="178A4B88"/>
    <w:lvl w:ilvl="0">
      <w:start w:val="1"/>
      <w:numFmt w:val="russianLow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8">
    <w:nsid w:val="2C25471C"/>
    <w:multiLevelType w:val="multilevel"/>
    <w:tmpl w:val="AD2ACBE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29">
    <w:nsid w:val="2C69759B"/>
    <w:multiLevelType w:val="multilevel"/>
    <w:tmpl w:val="2076BBE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nsid w:val="2CBC55A7"/>
    <w:multiLevelType w:val="multilevel"/>
    <w:tmpl w:val="02C6DA2C"/>
    <w:lvl w:ilvl="0">
      <w:start w:val="2"/>
      <w:numFmt w:val="russianLow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
    <w:nsid w:val="2CC23FE9"/>
    <w:multiLevelType w:val="multilevel"/>
    <w:tmpl w:val="C31A4B76"/>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2">
    <w:nsid w:val="2CF747FD"/>
    <w:multiLevelType w:val="multilevel"/>
    <w:tmpl w:val="CD68A6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3">
    <w:nsid w:val="2D0E3973"/>
    <w:multiLevelType w:val="multilevel"/>
    <w:tmpl w:val="7EAAD43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nsid w:val="2D734A25"/>
    <w:multiLevelType w:val="multilevel"/>
    <w:tmpl w:val="5914CF42"/>
    <w:lvl w:ilvl="0">
      <w:start w:val="1"/>
      <w:numFmt w:val="russianLower"/>
      <w:lvlText w:val="%1)"/>
      <w:lvlJc w:val="left"/>
      <w:pPr>
        <w:ind w:left="-698" w:hanging="360"/>
      </w:pPr>
      <w:rPr>
        <w:rFonts w:hint="default"/>
      </w:rPr>
    </w:lvl>
    <w:lvl w:ilvl="1">
      <w:start w:val="1"/>
      <w:numFmt w:val="lowerLetter"/>
      <w:lvlText w:val="%2."/>
      <w:lvlJc w:val="left"/>
      <w:pPr>
        <w:ind w:left="22" w:hanging="360"/>
      </w:pPr>
    </w:lvl>
    <w:lvl w:ilvl="2">
      <w:start w:val="1"/>
      <w:numFmt w:val="lowerRoman"/>
      <w:lvlText w:val="%3."/>
      <w:lvlJc w:val="right"/>
      <w:pPr>
        <w:ind w:left="742" w:hanging="180"/>
      </w:pPr>
    </w:lvl>
    <w:lvl w:ilvl="3">
      <w:start w:val="1"/>
      <w:numFmt w:val="decimal"/>
      <w:lvlText w:val="%4."/>
      <w:lvlJc w:val="left"/>
      <w:pPr>
        <w:ind w:left="1462" w:hanging="360"/>
      </w:pPr>
    </w:lvl>
    <w:lvl w:ilvl="4">
      <w:start w:val="1"/>
      <w:numFmt w:val="lowerLetter"/>
      <w:lvlText w:val="%5."/>
      <w:lvlJc w:val="left"/>
      <w:pPr>
        <w:ind w:left="2182" w:hanging="360"/>
      </w:pPr>
    </w:lvl>
    <w:lvl w:ilvl="5">
      <w:start w:val="1"/>
      <w:numFmt w:val="lowerRoman"/>
      <w:lvlText w:val="%6."/>
      <w:lvlJc w:val="right"/>
      <w:pPr>
        <w:ind w:left="2902" w:hanging="180"/>
      </w:pPr>
    </w:lvl>
    <w:lvl w:ilvl="6">
      <w:start w:val="1"/>
      <w:numFmt w:val="decimal"/>
      <w:lvlText w:val="%7."/>
      <w:lvlJc w:val="left"/>
      <w:pPr>
        <w:ind w:left="3622" w:hanging="360"/>
      </w:pPr>
    </w:lvl>
    <w:lvl w:ilvl="7">
      <w:start w:val="1"/>
      <w:numFmt w:val="lowerLetter"/>
      <w:lvlText w:val="%8."/>
      <w:lvlJc w:val="left"/>
      <w:pPr>
        <w:ind w:left="4342" w:hanging="360"/>
      </w:pPr>
    </w:lvl>
    <w:lvl w:ilvl="8">
      <w:start w:val="1"/>
      <w:numFmt w:val="lowerRoman"/>
      <w:lvlText w:val="%9."/>
      <w:lvlJc w:val="right"/>
      <w:pPr>
        <w:ind w:left="5062" w:hanging="180"/>
      </w:pPr>
    </w:lvl>
  </w:abstractNum>
  <w:abstractNum w:abstractNumId="135">
    <w:nsid w:val="2D997CFA"/>
    <w:multiLevelType w:val="multilevel"/>
    <w:tmpl w:val="D22EA8D0"/>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6">
    <w:nsid w:val="2D9E2FD5"/>
    <w:multiLevelType w:val="multilevel"/>
    <w:tmpl w:val="59A4584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nsid w:val="2DD87F2D"/>
    <w:multiLevelType w:val="multilevel"/>
    <w:tmpl w:val="486A9D9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nsid w:val="2DF557EC"/>
    <w:multiLevelType w:val="multilevel"/>
    <w:tmpl w:val="713EFACE"/>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9">
    <w:nsid w:val="2EA657B6"/>
    <w:multiLevelType w:val="hybridMultilevel"/>
    <w:tmpl w:val="69265BB2"/>
    <w:lvl w:ilvl="0" w:tplc="72220474">
      <w:start w:val="1"/>
      <w:numFmt w:val="russianLower"/>
      <w:lvlText w:val="%1)"/>
      <w:lvlJc w:val="left"/>
      <w:pPr>
        <w:ind w:left="1429" w:hanging="360"/>
      </w:pPr>
      <w:rPr>
        <w:rFonts w:hint="default"/>
      </w:rPr>
    </w:lvl>
    <w:lvl w:ilvl="1" w:tplc="72220474">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0">
    <w:nsid w:val="2FA04F93"/>
    <w:multiLevelType w:val="multilevel"/>
    <w:tmpl w:val="455A027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1">
    <w:nsid w:val="2FEF2A33"/>
    <w:multiLevelType w:val="hybridMultilevel"/>
    <w:tmpl w:val="5D2A76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13C7CE1"/>
    <w:multiLevelType w:val="multilevel"/>
    <w:tmpl w:val="54B61C9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nsid w:val="315A15CF"/>
    <w:multiLevelType w:val="multilevel"/>
    <w:tmpl w:val="9DECCC60"/>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4">
    <w:nsid w:val="318C0F96"/>
    <w:multiLevelType w:val="multilevel"/>
    <w:tmpl w:val="40404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5">
    <w:nsid w:val="318F0487"/>
    <w:multiLevelType w:val="multilevel"/>
    <w:tmpl w:val="A9886A04"/>
    <w:lvl w:ilvl="0">
      <w:start w:val="1"/>
      <w:numFmt w:val="decimal"/>
      <w:lvlText w:val="%1."/>
      <w:lvlJc w:val="left"/>
      <w:pPr>
        <w:ind w:left="928"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46">
    <w:nsid w:val="31967DFA"/>
    <w:multiLevelType w:val="hybridMultilevel"/>
    <w:tmpl w:val="66368EF0"/>
    <w:lvl w:ilvl="0" w:tplc="58D0A17E">
      <w:start w:val="1"/>
      <w:numFmt w:val="bullet"/>
      <w:lvlText w:val=""/>
      <w:lvlJc w:val="left"/>
      <w:pPr>
        <w:ind w:left="720" w:hanging="360"/>
      </w:pPr>
      <w:rPr>
        <w:rFonts w:ascii="Wingdings" w:hAnsi="Wingdings" w:hint="default"/>
        <w:spacing w:val="-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19A157F"/>
    <w:multiLevelType w:val="multilevel"/>
    <w:tmpl w:val="E0F838D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nsid w:val="319D053B"/>
    <w:multiLevelType w:val="multilevel"/>
    <w:tmpl w:val="90581F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9">
    <w:nsid w:val="32244F0B"/>
    <w:multiLevelType w:val="multilevel"/>
    <w:tmpl w:val="4E3A9FB6"/>
    <w:lvl w:ilvl="0">
      <w:start w:val="1"/>
      <w:numFmt w:val="russianLower"/>
      <w:lvlText w:val="%1)"/>
      <w:lvlJc w:val="left"/>
      <w:pPr>
        <w:ind w:left="1429" w:hanging="360"/>
      </w:pPr>
      <w:rPr>
        <w:rFonts w:hint="default"/>
        <w:u w:val="none"/>
      </w:rPr>
    </w:lvl>
    <w:lvl w:ilvl="1">
      <w:start w:val="1"/>
      <w:numFmt w:val="bullet"/>
      <w:lvlText w:val="o"/>
      <w:lvlJc w:val="left"/>
      <w:pPr>
        <w:ind w:left="2149" w:hanging="360"/>
      </w:pPr>
      <w:rPr>
        <w:rFonts w:ascii="Courier New" w:eastAsia="Courier New" w:hAnsi="Courier New" w:cs="Courier New"/>
        <w:u w:val="none"/>
      </w:rPr>
    </w:lvl>
    <w:lvl w:ilvl="2">
      <w:start w:val="1"/>
      <w:numFmt w:val="bullet"/>
      <w:lvlText w:val="▪"/>
      <w:lvlJc w:val="left"/>
      <w:pPr>
        <w:ind w:left="2869" w:hanging="360"/>
      </w:pPr>
      <w:rPr>
        <w:rFonts w:ascii="Noto Sans Symbols" w:eastAsia="Noto Sans Symbols" w:hAnsi="Noto Sans Symbols" w:cs="Noto Sans Symbols"/>
        <w:u w:val="none"/>
      </w:rPr>
    </w:lvl>
    <w:lvl w:ilvl="3">
      <w:start w:val="1"/>
      <w:numFmt w:val="bullet"/>
      <w:lvlText w:val="●"/>
      <w:lvlJc w:val="left"/>
      <w:pPr>
        <w:ind w:left="3589" w:hanging="360"/>
      </w:pPr>
      <w:rPr>
        <w:rFonts w:ascii="Noto Sans Symbols" w:eastAsia="Noto Sans Symbols" w:hAnsi="Noto Sans Symbols" w:cs="Noto Sans Symbols"/>
        <w:u w:val="none"/>
      </w:rPr>
    </w:lvl>
    <w:lvl w:ilvl="4">
      <w:start w:val="1"/>
      <w:numFmt w:val="bullet"/>
      <w:lvlText w:val="o"/>
      <w:lvlJc w:val="left"/>
      <w:pPr>
        <w:ind w:left="4309" w:hanging="360"/>
      </w:pPr>
      <w:rPr>
        <w:rFonts w:ascii="Courier New" w:eastAsia="Courier New" w:hAnsi="Courier New" w:cs="Courier New"/>
        <w:u w:val="none"/>
      </w:rPr>
    </w:lvl>
    <w:lvl w:ilvl="5">
      <w:start w:val="1"/>
      <w:numFmt w:val="bullet"/>
      <w:lvlText w:val="▪"/>
      <w:lvlJc w:val="left"/>
      <w:pPr>
        <w:ind w:left="5029" w:hanging="360"/>
      </w:pPr>
      <w:rPr>
        <w:rFonts w:ascii="Noto Sans Symbols" w:eastAsia="Noto Sans Symbols" w:hAnsi="Noto Sans Symbols" w:cs="Noto Sans Symbols"/>
        <w:u w:val="none"/>
      </w:rPr>
    </w:lvl>
    <w:lvl w:ilvl="6">
      <w:start w:val="1"/>
      <w:numFmt w:val="bullet"/>
      <w:lvlText w:val="●"/>
      <w:lvlJc w:val="left"/>
      <w:pPr>
        <w:ind w:left="5749" w:hanging="360"/>
      </w:pPr>
      <w:rPr>
        <w:rFonts w:ascii="Noto Sans Symbols" w:eastAsia="Noto Sans Symbols" w:hAnsi="Noto Sans Symbols" w:cs="Noto Sans Symbols"/>
        <w:u w:val="none"/>
      </w:rPr>
    </w:lvl>
    <w:lvl w:ilvl="7">
      <w:start w:val="1"/>
      <w:numFmt w:val="bullet"/>
      <w:lvlText w:val="o"/>
      <w:lvlJc w:val="left"/>
      <w:pPr>
        <w:ind w:left="6469" w:hanging="360"/>
      </w:pPr>
      <w:rPr>
        <w:rFonts w:ascii="Courier New" w:eastAsia="Courier New" w:hAnsi="Courier New" w:cs="Courier New"/>
        <w:u w:val="none"/>
      </w:rPr>
    </w:lvl>
    <w:lvl w:ilvl="8">
      <w:start w:val="1"/>
      <w:numFmt w:val="bullet"/>
      <w:lvlText w:val="▪"/>
      <w:lvlJc w:val="left"/>
      <w:pPr>
        <w:ind w:left="7189" w:hanging="360"/>
      </w:pPr>
      <w:rPr>
        <w:rFonts w:ascii="Noto Sans Symbols" w:eastAsia="Noto Sans Symbols" w:hAnsi="Noto Sans Symbols" w:cs="Noto Sans Symbols"/>
        <w:u w:val="none"/>
      </w:rPr>
    </w:lvl>
  </w:abstractNum>
  <w:abstractNum w:abstractNumId="150">
    <w:nsid w:val="33226CD2"/>
    <w:multiLevelType w:val="multilevel"/>
    <w:tmpl w:val="FB86118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nsid w:val="335C1466"/>
    <w:multiLevelType w:val="hybridMultilevel"/>
    <w:tmpl w:val="A23C5BB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2">
    <w:nsid w:val="339E02F1"/>
    <w:multiLevelType w:val="multilevel"/>
    <w:tmpl w:val="2082683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nsid w:val="33C252E2"/>
    <w:multiLevelType w:val="multilevel"/>
    <w:tmpl w:val="76C6051A"/>
    <w:lvl w:ilvl="0">
      <w:start w:val="1"/>
      <w:numFmt w:val="bullet"/>
      <w:lvlText w:val=""/>
      <w:lvlJc w:val="left"/>
      <w:pPr>
        <w:ind w:left="1429" w:hanging="360"/>
      </w:pPr>
      <w:rPr>
        <w:rFonts w:ascii="Wingdings" w:hAnsi="Wingdings" w:hint="default"/>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4">
    <w:nsid w:val="348C27C8"/>
    <w:multiLevelType w:val="hybridMultilevel"/>
    <w:tmpl w:val="C53878E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4D937D0"/>
    <w:multiLevelType w:val="multilevel"/>
    <w:tmpl w:val="D6E239B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nsid w:val="350A77DD"/>
    <w:multiLevelType w:val="multilevel"/>
    <w:tmpl w:val="32E263A8"/>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7">
    <w:nsid w:val="351528C7"/>
    <w:multiLevelType w:val="multilevel"/>
    <w:tmpl w:val="27E6EBB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nsid w:val="36161BF3"/>
    <w:multiLevelType w:val="multilevel"/>
    <w:tmpl w:val="D96ED60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nsid w:val="37CC517B"/>
    <w:multiLevelType w:val="multilevel"/>
    <w:tmpl w:val="58121B0C"/>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0">
    <w:nsid w:val="37DF33FB"/>
    <w:multiLevelType w:val="hybridMultilevel"/>
    <w:tmpl w:val="B456E13A"/>
    <w:lvl w:ilvl="0" w:tplc="58D0A17E">
      <w:start w:val="1"/>
      <w:numFmt w:val="bullet"/>
      <w:lvlText w:val=""/>
      <w:lvlJc w:val="left"/>
      <w:pPr>
        <w:ind w:left="720" w:hanging="360"/>
      </w:pPr>
      <w:rPr>
        <w:rFonts w:ascii="Wingdings" w:hAnsi="Wingdings" w:hint="default"/>
        <w:spacing w:val="-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7FD16F7"/>
    <w:multiLevelType w:val="multilevel"/>
    <w:tmpl w:val="8CE0E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2">
    <w:nsid w:val="389024E9"/>
    <w:multiLevelType w:val="hybridMultilevel"/>
    <w:tmpl w:val="9E06ECD0"/>
    <w:lvl w:ilvl="0" w:tplc="7222047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3">
    <w:nsid w:val="38C6467A"/>
    <w:multiLevelType w:val="multilevel"/>
    <w:tmpl w:val="E72058F6"/>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4">
    <w:nsid w:val="38E979C0"/>
    <w:multiLevelType w:val="multilevel"/>
    <w:tmpl w:val="136457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5">
    <w:nsid w:val="39EE2BA5"/>
    <w:multiLevelType w:val="multilevel"/>
    <w:tmpl w:val="24F07E78"/>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6">
    <w:nsid w:val="3A2B4D93"/>
    <w:multiLevelType w:val="multilevel"/>
    <w:tmpl w:val="76C6051A"/>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7">
    <w:nsid w:val="3B270336"/>
    <w:multiLevelType w:val="multilevel"/>
    <w:tmpl w:val="A854220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nsid w:val="3B322A14"/>
    <w:multiLevelType w:val="multilevel"/>
    <w:tmpl w:val="9066441E"/>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69">
    <w:nsid w:val="3B417A1C"/>
    <w:multiLevelType w:val="multilevel"/>
    <w:tmpl w:val="997461F2"/>
    <w:lvl w:ilvl="0">
      <w:start w:val="1"/>
      <w:numFmt w:val="russianLower"/>
      <w:lvlText w:val="%1)"/>
      <w:lvlJc w:val="left"/>
      <w:pPr>
        <w:ind w:left="1357" w:hanging="360"/>
      </w:pPr>
      <w:rPr>
        <w:rFonts w:hint="default"/>
      </w:rPr>
    </w:lvl>
    <w:lvl w:ilvl="1">
      <w:start w:val="1"/>
      <w:numFmt w:val="lowerLetter"/>
      <w:lvlText w:val="%2."/>
      <w:lvlJc w:val="left"/>
      <w:pPr>
        <w:ind w:left="2077" w:hanging="360"/>
      </w:pPr>
    </w:lvl>
    <w:lvl w:ilvl="2">
      <w:start w:val="1"/>
      <w:numFmt w:val="lowerRoman"/>
      <w:lvlText w:val="%3."/>
      <w:lvlJc w:val="right"/>
      <w:pPr>
        <w:ind w:left="2797" w:hanging="180"/>
      </w:pPr>
    </w:lvl>
    <w:lvl w:ilvl="3">
      <w:start w:val="1"/>
      <w:numFmt w:val="decimal"/>
      <w:lvlText w:val="%4."/>
      <w:lvlJc w:val="left"/>
      <w:pPr>
        <w:ind w:left="3517" w:hanging="360"/>
      </w:pPr>
    </w:lvl>
    <w:lvl w:ilvl="4">
      <w:start w:val="1"/>
      <w:numFmt w:val="lowerLetter"/>
      <w:lvlText w:val="%5."/>
      <w:lvlJc w:val="left"/>
      <w:pPr>
        <w:ind w:left="4237" w:hanging="360"/>
      </w:pPr>
    </w:lvl>
    <w:lvl w:ilvl="5">
      <w:start w:val="1"/>
      <w:numFmt w:val="lowerRoman"/>
      <w:lvlText w:val="%6."/>
      <w:lvlJc w:val="right"/>
      <w:pPr>
        <w:ind w:left="4957" w:hanging="180"/>
      </w:pPr>
    </w:lvl>
    <w:lvl w:ilvl="6">
      <w:start w:val="1"/>
      <w:numFmt w:val="decimal"/>
      <w:lvlText w:val="%7."/>
      <w:lvlJc w:val="left"/>
      <w:pPr>
        <w:ind w:left="5677" w:hanging="360"/>
      </w:pPr>
    </w:lvl>
    <w:lvl w:ilvl="7">
      <w:start w:val="1"/>
      <w:numFmt w:val="lowerLetter"/>
      <w:lvlText w:val="%8."/>
      <w:lvlJc w:val="left"/>
      <w:pPr>
        <w:ind w:left="6397" w:hanging="360"/>
      </w:pPr>
    </w:lvl>
    <w:lvl w:ilvl="8">
      <w:start w:val="1"/>
      <w:numFmt w:val="lowerRoman"/>
      <w:lvlText w:val="%9."/>
      <w:lvlJc w:val="right"/>
      <w:pPr>
        <w:ind w:left="7117" w:hanging="180"/>
      </w:pPr>
    </w:lvl>
  </w:abstractNum>
  <w:abstractNum w:abstractNumId="170">
    <w:nsid w:val="3BA577CD"/>
    <w:multiLevelType w:val="multilevel"/>
    <w:tmpl w:val="875C383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nsid w:val="3BC775D2"/>
    <w:multiLevelType w:val="multilevel"/>
    <w:tmpl w:val="9314E1A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nsid w:val="3CA2411B"/>
    <w:multiLevelType w:val="multilevel"/>
    <w:tmpl w:val="C81A1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3">
    <w:nsid w:val="3D2D228B"/>
    <w:multiLevelType w:val="multilevel"/>
    <w:tmpl w:val="F56E17AC"/>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74">
    <w:nsid w:val="3D8139D1"/>
    <w:multiLevelType w:val="multilevel"/>
    <w:tmpl w:val="912CD68A"/>
    <w:lvl w:ilvl="0">
      <w:start w:val="1"/>
      <w:numFmt w:val="decimal"/>
      <w:lvlText w:val="%1."/>
      <w:lvlJc w:val="left"/>
      <w:pPr>
        <w:ind w:left="928"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75">
    <w:nsid w:val="3D906F92"/>
    <w:multiLevelType w:val="multilevel"/>
    <w:tmpl w:val="B43A8BC2"/>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6">
    <w:nsid w:val="3E1267EF"/>
    <w:multiLevelType w:val="multilevel"/>
    <w:tmpl w:val="455A027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77">
    <w:nsid w:val="3E4C1DD1"/>
    <w:multiLevelType w:val="hybridMultilevel"/>
    <w:tmpl w:val="39D0693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3E562456"/>
    <w:multiLevelType w:val="multilevel"/>
    <w:tmpl w:val="4B2402EA"/>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79">
    <w:nsid w:val="3F030CE1"/>
    <w:multiLevelType w:val="multilevel"/>
    <w:tmpl w:val="3FA64DB6"/>
    <w:lvl w:ilvl="0">
      <w:start w:val="1"/>
      <w:numFmt w:val="russianLower"/>
      <w:lvlText w:val="%1)"/>
      <w:lvlJc w:val="left"/>
      <w:pPr>
        <w:ind w:left="1440" w:hanging="360"/>
      </w:pPr>
      <w:rPr>
        <w:rFont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0">
    <w:nsid w:val="3F270CFA"/>
    <w:multiLevelType w:val="multilevel"/>
    <w:tmpl w:val="1F9AC36E"/>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nsid w:val="3F514DB8"/>
    <w:multiLevelType w:val="hybridMultilevel"/>
    <w:tmpl w:val="B1F0F5F2"/>
    <w:lvl w:ilvl="0" w:tplc="72220474">
      <w:start w:val="1"/>
      <w:numFmt w:val="russianLower"/>
      <w:lvlText w:val="%1)"/>
      <w:lvlJc w:val="left"/>
      <w:pPr>
        <w:ind w:left="1429" w:hanging="360"/>
      </w:pPr>
      <w:rPr>
        <w:rFonts w:hint="default"/>
      </w:rPr>
    </w:lvl>
    <w:lvl w:ilvl="1" w:tplc="72220474">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2">
    <w:nsid w:val="3F6E13AC"/>
    <w:multiLevelType w:val="multilevel"/>
    <w:tmpl w:val="DC94DDDC"/>
    <w:lvl w:ilvl="0">
      <w:start w:val="1"/>
      <w:numFmt w:val="russianLower"/>
      <w:lvlText w:val="%1)"/>
      <w:lvlJc w:val="left"/>
      <w:pPr>
        <w:ind w:left="1429" w:hanging="360"/>
      </w:pPr>
      <w:rPr>
        <w:rFonts w:hint="default"/>
        <w:i w:val="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3">
    <w:nsid w:val="3FAB378F"/>
    <w:multiLevelType w:val="multilevel"/>
    <w:tmpl w:val="5C243EEA"/>
    <w:lvl w:ilvl="0">
      <w:start w:val="1"/>
      <w:numFmt w:val="bullet"/>
      <w:lvlText w:val=""/>
      <w:lvlJc w:val="left"/>
      <w:pPr>
        <w:ind w:left="1120" w:hanging="360"/>
      </w:pPr>
      <w:rPr>
        <w:rFonts w:ascii="Wingdings" w:hAnsi="Wingdings" w:hint="default"/>
      </w:rPr>
    </w:lvl>
    <w:lvl w:ilvl="1">
      <w:start w:val="1"/>
      <w:numFmt w:val="bullet"/>
      <w:lvlText w:val="o"/>
      <w:lvlJc w:val="left"/>
      <w:pPr>
        <w:ind w:left="1840" w:hanging="360"/>
      </w:pPr>
      <w:rPr>
        <w:rFonts w:ascii="Courier New" w:eastAsia="Courier New" w:hAnsi="Courier New" w:cs="Courier New"/>
      </w:rPr>
    </w:lvl>
    <w:lvl w:ilvl="2">
      <w:start w:val="1"/>
      <w:numFmt w:val="bullet"/>
      <w:lvlText w:val="▪"/>
      <w:lvlJc w:val="left"/>
      <w:pPr>
        <w:ind w:left="2560" w:hanging="360"/>
      </w:pPr>
      <w:rPr>
        <w:rFonts w:ascii="Noto Sans Symbols" w:eastAsia="Noto Sans Symbols" w:hAnsi="Noto Sans Symbols" w:cs="Noto Sans Symbols"/>
      </w:rPr>
    </w:lvl>
    <w:lvl w:ilvl="3">
      <w:start w:val="1"/>
      <w:numFmt w:val="bullet"/>
      <w:lvlText w:val="●"/>
      <w:lvlJc w:val="left"/>
      <w:pPr>
        <w:ind w:left="3280" w:hanging="360"/>
      </w:pPr>
      <w:rPr>
        <w:rFonts w:ascii="Noto Sans Symbols" w:eastAsia="Noto Sans Symbols" w:hAnsi="Noto Sans Symbols" w:cs="Noto Sans Symbols"/>
      </w:rPr>
    </w:lvl>
    <w:lvl w:ilvl="4">
      <w:start w:val="1"/>
      <w:numFmt w:val="bullet"/>
      <w:lvlText w:val="o"/>
      <w:lvlJc w:val="left"/>
      <w:pPr>
        <w:ind w:left="4000" w:hanging="360"/>
      </w:pPr>
      <w:rPr>
        <w:rFonts w:ascii="Courier New" w:eastAsia="Courier New" w:hAnsi="Courier New" w:cs="Courier New"/>
      </w:rPr>
    </w:lvl>
    <w:lvl w:ilvl="5">
      <w:start w:val="1"/>
      <w:numFmt w:val="bullet"/>
      <w:lvlText w:val="▪"/>
      <w:lvlJc w:val="left"/>
      <w:pPr>
        <w:ind w:left="4720" w:hanging="360"/>
      </w:pPr>
      <w:rPr>
        <w:rFonts w:ascii="Noto Sans Symbols" w:eastAsia="Noto Sans Symbols" w:hAnsi="Noto Sans Symbols" w:cs="Noto Sans Symbols"/>
      </w:rPr>
    </w:lvl>
    <w:lvl w:ilvl="6">
      <w:start w:val="1"/>
      <w:numFmt w:val="bullet"/>
      <w:lvlText w:val="●"/>
      <w:lvlJc w:val="left"/>
      <w:pPr>
        <w:ind w:left="5440" w:hanging="360"/>
      </w:pPr>
      <w:rPr>
        <w:rFonts w:ascii="Noto Sans Symbols" w:eastAsia="Noto Sans Symbols" w:hAnsi="Noto Sans Symbols" w:cs="Noto Sans Symbols"/>
      </w:rPr>
    </w:lvl>
    <w:lvl w:ilvl="7">
      <w:start w:val="1"/>
      <w:numFmt w:val="bullet"/>
      <w:lvlText w:val="o"/>
      <w:lvlJc w:val="left"/>
      <w:pPr>
        <w:ind w:left="6160" w:hanging="360"/>
      </w:pPr>
      <w:rPr>
        <w:rFonts w:ascii="Courier New" w:eastAsia="Courier New" w:hAnsi="Courier New" w:cs="Courier New"/>
      </w:rPr>
    </w:lvl>
    <w:lvl w:ilvl="8">
      <w:start w:val="1"/>
      <w:numFmt w:val="bullet"/>
      <w:lvlText w:val="▪"/>
      <w:lvlJc w:val="left"/>
      <w:pPr>
        <w:ind w:left="6880" w:hanging="360"/>
      </w:pPr>
      <w:rPr>
        <w:rFonts w:ascii="Noto Sans Symbols" w:eastAsia="Noto Sans Symbols" w:hAnsi="Noto Sans Symbols" w:cs="Noto Sans Symbols"/>
      </w:rPr>
    </w:lvl>
  </w:abstractNum>
  <w:abstractNum w:abstractNumId="184">
    <w:nsid w:val="3FC4777D"/>
    <w:multiLevelType w:val="multilevel"/>
    <w:tmpl w:val="8CA89B2A"/>
    <w:lvl w:ilvl="0">
      <w:start w:val="1"/>
      <w:numFmt w:val="russianLower"/>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5">
    <w:nsid w:val="4028091B"/>
    <w:multiLevelType w:val="multilevel"/>
    <w:tmpl w:val="0736DF4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nsid w:val="404547D9"/>
    <w:multiLevelType w:val="multilevel"/>
    <w:tmpl w:val="329E4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nsid w:val="405362AC"/>
    <w:multiLevelType w:val="multilevel"/>
    <w:tmpl w:val="6A7CAC0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8">
    <w:nsid w:val="40CB7E4E"/>
    <w:multiLevelType w:val="multilevel"/>
    <w:tmpl w:val="6F964610"/>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89">
    <w:nsid w:val="40FF38AD"/>
    <w:multiLevelType w:val="multilevel"/>
    <w:tmpl w:val="2AF2027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nsid w:val="412F57CD"/>
    <w:multiLevelType w:val="multilevel"/>
    <w:tmpl w:val="34560D26"/>
    <w:lvl w:ilvl="0">
      <w:start w:val="1"/>
      <w:numFmt w:val="bullet"/>
      <w:lvlText w:val=""/>
      <w:lvlJc w:val="left"/>
      <w:pPr>
        <w:ind w:left="1069" w:hanging="360"/>
      </w:pPr>
      <w:rPr>
        <w:rFonts w:ascii="Wingdings" w:hAnsi="Wingdings" w:hint="default"/>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191">
    <w:nsid w:val="419415D9"/>
    <w:multiLevelType w:val="hybridMultilevel"/>
    <w:tmpl w:val="9E06ECD0"/>
    <w:lvl w:ilvl="0" w:tplc="7222047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2">
    <w:nsid w:val="420156B3"/>
    <w:multiLevelType w:val="multilevel"/>
    <w:tmpl w:val="B0BE157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nsid w:val="421D0EDE"/>
    <w:multiLevelType w:val="multilevel"/>
    <w:tmpl w:val="2786C4C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nsid w:val="437C25B0"/>
    <w:multiLevelType w:val="multilevel"/>
    <w:tmpl w:val="FFB21B5C"/>
    <w:lvl w:ilvl="0">
      <w:start w:val="1"/>
      <w:numFmt w:val="bullet"/>
      <w:lvlText w:val=""/>
      <w:lvlJc w:val="left"/>
      <w:pPr>
        <w:ind w:left="928" w:hanging="360"/>
      </w:pPr>
      <w:rPr>
        <w:rFonts w:ascii="Wingdings" w:hAnsi="Wingding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95">
    <w:nsid w:val="43B70037"/>
    <w:multiLevelType w:val="multilevel"/>
    <w:tmpl w:val="FC22526E"/>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6">
    <w:nsid w:val="43C531E0"/>
    <w:multiLevelType w:val="multilevel"/>
    <w:tmpl w:val="76C6051A"/>
    <w:lvl w:ilvl="0">
      <w:start w:val="1"/>
      <w:numFmt w:val="bullet"/>
      <w:lvlText w:val=""/>
      <w:lvlJc w:val="left"/>
      <w:pPr>
        <w:ind w:left="1429" w:hanging="360"/>
      </w:pPr>
      <w:rPr>
        <w:rFonts w:ascii="Wingdings" w:hAnsi="Wingdings" w:hint="default"/>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7">
    <w:nsid w:val="44E24961"/>
    <w:multiLevelType w:val="multilevel"/>
    <w:tmpl w:val="BDD06D1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nsid w:val="46631A54"/>
    <w:multiLevelType w:val="hybridMultilevel"/>
    <w:tmpl w:val="700010B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46E62EBF"/>
    <w:multiLevelType w:val="multilevel"/>
    <w:tmpl w:val="0A0AA2E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nsid w:val="47E43774"/>
    <w:multiLevelType w:val="hybridMultilevel"/>
    <w:tmpl w:val="2D8E12C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48622B4D"/>
    <w:multiLevelType w:val="hybridMultilevel"/>
    <w:tmpl w:val="D55249A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92D0BC4"/>
    <w:multiLevelType w:val="multilevel"/>
    <w:tmpl w:val="40EC21FA"/>
    <w:lvl w:ilvl="0">
      <w:start w:val="1"/>
      <w:numFmt w:val="russianLower"/>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nsid w:val="493B219B"/>
    <w:multiLevelType w:val="hybridMultilevel"/>
    <w:tmpl w:val="6EC2757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4">
    <w:nsid w:val="4948058B"/>
    <w:multiLevelType w:val="multilevel"/>
    <w:tmpl w:val="713EFACE"/>
    <w:lvl w:ilvl="0">
      <w:start w:val="1"/>
      <w:numFmt w:val="bullet"/>
      <w:lvlText w:val=""/>
      <w:lvlJc w:val="left"/>
      <w:pPr>
        <w:ind w:left="1429" w:hanging="360"/>
      </w:pPr>
      <w:rPr>
        <w:rFonts w:ascii="Wingdings" w:hAnsi="Wingdings" w:hint="default"/>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05">
    <w:nsid w:val="498D7CF2"/>
    <w:multiLevelType w:val="multilevel"/>
    <w:tmpl w:val="552E4DF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nsid w:val="4A013C56"/>
    <w:multiLevelType w:val="hybridMultilevel"/>
    <w:tmpl w:val="7EDE6FB8"/>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7">
    <w:nsid w:val="4A026A18"/>
    <w:multiLevelType w:val="hybridMultilevel"/>
    <w:tmpl w:val="D320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A71034D"/>
    <w:multiLevelType w:val="multilevel"/>
    <w:tmpl w:val="9388461C"/>
    <w:lvl w:ilvl="0">
      <w:start w:val="1"/>
      <w:numFmt w:val="bullet"/>
      <w:lvlText w:val=""/>
      <w:lvlJc w:val="left"/>
      <w:pPr>
        <w:ind w:left="928" w:hanging="360"/>
      </w:pPr>
      <w:rPr>
        <w:rFonts w:ascii="Wingdings" w:hAnsi="Wingdings" w:hint="default"/>
        <w:color w:val="00000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09">
    <w:nsid w:val="4B292864"/>
    <w:multiLevelType w:val="hybridMultilevel"/>
    <w:tmpl w:val="A2E82E7E"/>
    <w:lvl w:ilvl="0" w:tplc="7222047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0">
    <w:nsid w:val="4B386E4D"/>
    <w:multiLevelType w:val="multilevel"/>
    <w:tmpl w:val="8E6E962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nsid w:val="4B4E3E8C"/>
    <w:multiLevelType w:val="multilevel"/>
    <w:tmpl w:val="8BACC926"/>
    <w:lvl w:ilvl="0">
      <w:start w:val="1"/>
      <w:numFmt w:val="russianLow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nsid w:val="4B7E7878"/>
    <w:multiLevelType w:val="multilevel"/>
    <w:tmpl w:val="E9E45276"/>
    <w:lvl w:ilvl="0">
      <w:start w:val="1"/>
      <w:numFmt w:val="decimal"/>
      <w:lvlText w:val="%1."/>
      <w:lvlJc w:val="left"/>
      <w:pPr>
        <w:ind w:left="928"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3">
    <w:nsid w:val="4BB700E2"/>
    <w:multiLevelType w:val="hybridMultilevel"/>
    <w:tmpl w:val="3C8E984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4BB81212"/>
    <w:multiLevelType w:val="multilevel"/>
    <w:tmpl w:val="D2B89A6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nsid w:val="4BFE1695"/>
    <w:multiLevelType w:val="hybridMultilevel"/>
    <w:tmpl w:val="135E5DB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4C47108A"/>
    <w:multiLevelType w:val="hybridMultilevel"/>
    <w:tmpl w:val="58B4550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4CD004D7"/>
    <w:multiLevelType w:val="multilevel"/>
    <w:tmpl w:val="93709204"/>
    <w:lvl w:ilvl="0">
      <w:start w:val="1"/>
      <w:numFmt w:val="russianLower"/>
      <w:lvlText w:val="%1)"/>
      <w:lvlJc w:val="left"/>
      <w:pPr>
        <w:ind w:left="-3335" w:hanging="360"/>
      </w:pPr>
      <w:rPr>
        <w:rFonts w:hint="default"/>
      </w:rPr>
    </w:lvl>
    <w:lvl w:ilvl="1">
      <w:start w:val="1"/>
      <w:numFmt w:val="lowerLetter"/>
      <w:lvlText w:val="%2."/>
      <w:lvlJc w:val="left"/>
      <w:pPr>
        <w:ind w:left="-2615" w:hanging="360"/>
      </w:pPr>
    </w:lvl>
    <w:lvl w:ilvl="2">
      <w:start w:val="1"/>
      <w:numFmt w:val="lowerRoman"/>
      <w:lvlText w:val="%3."/>
      <w:lvlJc w:val="right"/>
      <w:pPr>
        <w:ind w:left="-1895" w:hanging="180"/>
      </w:pPr>
    </w:lvl>
    <w:lvl w:ilvl="3">
      <w:start w:val="1"/>
      <w:numFmt w:val="decimal"/>
      <w:lvlText w:val="%4."/>
      <w:lvlJc w:val="left"/>
      <w:pPr>
        <w:ind w:left="-1175" w:hanging="360"/>
      </w:pPr>
    </w:lvl>
    <w:lvl w:ilvl="4">
      <w:start w:val="1"/>
      <w:numFmt w:val="lowerLetter"/>
      <w:lvlText w:val="%5."/>
      <w:lvlJc w:val="left"/>
      <w:pPr>
        <w:ind w:left="-455" w:hanging="360"/>
      </w:pPr>
    </w:lvl>
    <w:lvl w:ilvl="5">
      <w:start w:val="1"/>
      <w:numFmt w:val="lowerRoman"/>
      <w:lvlText w:val="%6."/>
      <w:lvlJc w:val="right"/>
      <w:pPr>
        <w:ind w:left="265" w:hanging="180"/>
      </w:pPr>
    </w:lvl>
    <w:lvl w:ilvl="6">
      <w:start w:val="1"/>
      <w:numFmt w:val="decimal"/>
      <w:lvlText w:val="%7."/>
      <w:lvlJc w:val="left"/>
      <w:pPr>
        <w:ind w:left="985" w:hanging="360"/>
      </w:pPr>
    </w:lvl>
    <w:lvl w:ilvl="7">
      <w:start w:val="1"/>
      <w:numFmt w:val="lowerLetter"/>
      <w:lvlText w:val="%8."/>
      <w:lvlJc w:val="left"/>
      <w:pPr>
        <w:ind w:left="1705" w:hanging="360"/>
      </w:pPr>
    </w:lvl>
    <w:lvl w:ilvl="8">
      <w:start w:val="1"/>
      <w:numFmt w:val="lowerRoman"/>
      <w:lvlText w:val="%9."/>
      <w:lvlJc w:val="right"/>
      <w:pPr>
        <w:ind w:left="2425" w:hanging="180"/>
      </w:pPr>
    </w:lvl>
  </w:abstractNum>
  <w:abstractNum w:abstractNumId="218">
    <w:nsid w:val="4D561303"/>
    <w:multiLevelType w:val="multilevel"/>
    <w:tmpl w:val="56EC2202"/>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nsid w:val="4DC72025"/>
    <w:multiLevelType w:val="multilevel"/>
    <w:tmpl w:val="DE6EDC9E"/>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0">
    <w:nsid w:val="4DC842AE"/>
    <w:multiLevelType w:val="hybridMultilevel"/>
    <w:tmpl w:val="806E8EB8"/>
    <w:lvl w:ilvl="0" w:tplc="1E68CB72">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1">
    <w:nsid w:val="4DD10C21"/>
    <w:multiLevelType w:val="multilevel"/>
    <w:tmpl w:val="265E66D0"/>
    <w:lvl w:ilvl="0">
      <w:start w:val="1"/>
      <w:numFmt w:val="russianLower"/>
      <w:lvlText w:val="%1)"/>
      <w:lvlJc w:val="left"/>
      <w:pPr>
        <w:ind w:left="1069" w:hanging="360"/>
      </w:pPr>
      <w:rPr>
        <w:rFonts w:hint="default"/>
        <w:u w:val="none"/>
      </w:rPr>
    </w:lvl>
    <w:lvl w:ilvl="1">
      <w:start w:val="1"/>
      <w:numFmt w:val="bullet"/>
      <w:lvlText w:val="➢"/>
      <w:lvlJc w:val="left"/>
      <w:pPr>
        <w:ind w:left="2292" w:hanging="360"/>
      </w:pPr>
      <w:rPr>
        <w:rFonts w:hint="default"/>
        <w:u w:val="none"/>
      </w:rPr>
    </w:lvl>
    <w:lvl w:ilvl="2">
      <w:start w:val="1"/>
      <w:numFmt w:val="bullet"/>
      <w:lvlText w:val="■"/>
      <w:lvlJc w:val="left"/>
      <w:pPr>
        <w:ind w:left="3012" w:hanging="360"/>
      </w:pPr>
      <w:rPr>
        <w:rFonts w:hint="default"/>
        <w:u w:val="none"/>
      </w:rPr>
    </w:lvl>
    <w:lvl w:ilvl="3">
      <w:start w:val="1"/>
      <w:numFmt w:val="bullet"/>
      <w:lvlText w:val="●"/>
      <w:lvlJc w:val="left"/>
      <w:pPr>
        <w:ind w:left="3732" w:hanging="360"/>
      </w:pPr>
      <w:rPr>
        <w:rFonts w:hint="default"/>
        <w:u w:val="none"/>
      </w:rPr>
    </w:lvl>
    <w:lvl w:ilvl="4">
      <w:start w:val="1"/>
      <w:numFmt w:val="bullet"/>
      <w:lvlText w:val="◆"/>
      <w:lvlJc w:val="left"/>
      <w:pPr>
        <w:ind w:left="4452" w:hanging="360"/>
      </w:pPr>
      <w:rPr>
        <w:rFonts w:hint="default"/>
        <w:u w:val="none"/>
      </w:rPr>
    </w:lvl>
    <w:lvl w:ilvl="5">
      <w:start w:val="1"/>
      <w:numFmt w:val="bullet"/>
      <w:lvlText w:val="➢"/>
      <w:lvlJc w:val="left"/>
      <w:pPr>
        <w:ind w:left="5172" w:hanging="360"/>
      </w:pPr>
      <w:rPr>
        <w:rFonts w:hint="default"/>
        <w:u w:val="none"/>
      </w:rPr>
    </w:lvl>
    <w:lvl w:ilvl="6">
      <w:start w:val="1"/>
      <w:numFmt w:val="bullet"/>
      <w:lvlText w:val="■"/>
      <w:lvlJc w:val="left"/>
      <w:pPr>
        <w:ind w:left="5892" w:hanging="360"/>
      </w:pPr>
      <w:rPr>
        <w:rFonts w:hint="default"/>
        <w:u w:val="none"/>
      </w:rPr>
    </w:lvl>
    <w:lvl w:ilvl="7">
      <w:start w:val="1"/>
      <w:numFmt w:val="bullet"/>
      <w:lvlText w:val="●"/>
      <w:lvlJc w:val="left"/>
      <w:pPr>
        <w:ind w:left="6612" w:hanging="360"/>
      </w:pPr>
      <w:rPr>
        <w:rFonts w:hint="default"/>
        <w:u w:val="none"/>
      </w:rPr>
    </w:lvl>
    <w:lvl w:ilvl="8">
      <w:start w:val="1"/>
      <w:numFmt w:val="bullet"/>
      <w:lvlText w:val="◆"/>
      <w:lvlJc w:val="left"/>
      <w:pPr>
        <w:ind w:left="7332" w:hanging="360"/>
      </w:pPr>
      <w:rPr>
        <w:rFonts w:hint="default"/>
        <w:u w:val="none"/>
      </w:rPr>
    </w:lvl>
  </w:abstractNum>
  <w:abstractNum w:abstractNumId="222">
    <w:nsid w:val="4DE17371"/>
    <w:multiLevelType w:val="multilevel"/>
    <w:tmpl w:val="2534957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nsid w:val="4E9D122A"/>
    <w:multiLevelType w:val="multilevel"/>
    <w:tmpl w:val="1B78174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4">
    <w:nsid w:val="4EF426ED"/>
    <w:multiLevelType w:val="multilevel"/>
    <w:tmpl w:val="396C569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nsid w:val="4F257289"/>
    <w:multiLevelType w:val="multilevel"/>
    <w:tmpl w:val="A0C082D6"/>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6">
    <w:nsid w:val="4F4A0B7F"/>
    <w:multiLevelType w:val="hybridMultilevel"/>
    <w:tmpl w:val="51361E5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7">
    <w:nsid w:val="4FEC5EA0"/>
    <w:multiLevelType w:val="multilevel"/>
    <w:tmpl w:val="B922DC2A"/>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8">
    <w:nsid w:val="500D426C"/>
    <w:multiLevelType w:val="hybridMultilevel"/>
    <w:tmpl w:val="C2AA6E5C"/>
    <w:lvl w:ilvl="0" w:tplc="1E68CB7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9">
    <w:nsid w:val="50162935"/>
    <w:multiLevelType w:val="multilevel"/>
    <w:tmpl w:val="09B49AF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nsid w:val="517B21EE"/>
    <w:multiLevelType w:val="hybridMultilevel"/>
    <w:tmpl w:val="0AB8934A"/>
    <w:lvl w:ilvl="0" w:tplc="72220474">
      <w:start w:val="1"/>
      <w:numFmt w:val="russianLower"/>
      <w:lvlText w:val="%1)"/>
      <w:lvlJc w:val="left"/>
      <w:pPr>
        <w:ind w:left="720" w:hanging="360"/>
      </w:pPr>
    </w:lvl>
    <w:lvl w:ilvl="1" w:tplc="3E28F1B4">
      <w:start w:val="1"/>
      <w:numFmt w:val="decimal"/>
      <w:lvlText w:val="%2."/>
      <w:lvlJc w:val="left"/>
      <w:pPr>
        <w:ind w:left="1440" w:hanging="360"/>
      </w:pPr>
    </w:lvl>
    <w:lvl w:ilvl="2" w:tplc="F8128A10">
      <w:start w:val="1"/>
      <w:numFmt w:val="decimal"/>
      <w:lvlText w:val="%3)"/>
      <w:lvlJc w:val="left"/>
      <w:pPr>
        <w:ind w:left="2970" w:hanging="99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1">
    <w:nsid w:val="51847223"/>
    <w:multiLevelType w:val="multilevel"/>
    <w:tmpl w:val="110C744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2">
    <w:nsid w:val="540919E3"/>
    <w:multiLevelType w:val="hybridMultilevel"/>
    <w:tmpl w:val="A2AAFA2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3">
    <w:nsid w:val="54854127"/>
    <w:multiLevelType w:val="multilevel"/>
    <w:tmpl w:val="6058652A"/>
    <w:lvl w:ilvl="0">
      <w:start w:val="1"/>
      <w:numFmt w:val="bullet"/>
      <w:lvlText w:val=""/>
      <w:lvlJc w:val="left"/>
      <w:pPr>
        <w:ind w:left="928" w:hanging="360"/>
      </w:pPr>
      <w:rPr>
        <w:rFonts w:ascii="Wingdings" w:hAnsi="Wingdings" w:hint="default"/>
        <w:color w:val="000000"/>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34">
    <w:nsid w:val="54D36FF0"/>
    <w:multiLevelType w:val="multilevel"/>
    <w:tmpl w:val="240EA9F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nsid w:val="54F463A8"/>
    <w:multiLevelType w:val="multilevel"/>
    <w:tmpl w:val="C4DA9092"/>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6">
    <w:nsid w:val="54F500FC"/>
    <w:multiLevelType w:val="multilevel"/>
    <w:tmpl w:val="E2E896DE"/>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7">
    <w:nsid w:val="55101038"/>
    <w:multiLevelType w:val="multilevel"/>
    <w:tmpl w:val="9066441E"/>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8">
    <w:nsid w:val="55A26908"/>
    <w:multiLevelType w:val="hybridMultilevel"/>
    <w:tmpl w:val="410262D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5CF1C6A"/>
    <w:multiLevelType w:val="multilevel"/>
    <w:tmpl w:val="7F4E3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nsid w:val="572C076A"/>
    <w:multiLevelType w:val="hybridMultilevel"/>
    <w:tmpl w:val="3B6C2246"/>
    <w:lvl w:ilvl="0" w:tplc="D090B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7506C1C"/>
    <w:multiLevelType w:val="hybridMultilevel"/>
    <w:tmpl w:val="A9D85A26"/>
    <w:lvl w:ilvl="0" w:tplc="72220474">
      <w:start w:val="1"/>
      <w:numFmt w:val="russianLow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2">
    <w:nsid w:val="577B5D44"/>
    <w:multiLevelType w:val="multilevel"/>
    <w:tmpl w:val="75A487B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nsid w:val="57D01E0C"/>
    <w:multiLevelType w:val="multilevel"/>
    <w:tmpl w:val="BA109A30"/>
    <w:lvl w:ilvl="0">
      <w:start w:val="1"/>
      <w:numFmt w:val="russianLow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44">
    <w:nsid w:val="57F21711"/>
    <w:multiLevelType w:val="multilevel"/>
    <w:tmpl w:val="3EDCEE3C"/>
    <w:lvl w:ilvl="0">
      <w:start w:val="1"/>
      <w:numFmt w:val="russianLower"/>
      <w:lvlText w:val="%1)"/>
      <w:lvlJc w:val="left"/>
      <w:pPr>
        <w:ind w:left="2912" w:hanging="360"/>
      </w:pPr>
      <w:rPr>
        <w:rFonts w:hint="default"/>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245">
    <w:nsid w:val="581E37D7"/>
    <w:multiLevelType w:val="multilevel"/>
    <w:tmpl w:val="E6B6599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nsid w:val="588D5054"/>
    <w:multiLevelType w:val="multilevel"/>
    <w:tmpl w:val="E05CE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nsid w:val="58A63232"/>
    <w:multiLevelType w:val="multilevel"/>
    <w:tmpl w:val="A9CA2F28"/>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8">
    <w:nsid w:val="58EB0197"/>
    <w:multiLevelType w:val="multilevel"/>
    <w:tmpl w:val="99F6223A"/>
    <w:lvl w:ilvl="0">
      <w:start w:val="2"/>
      <w:numFmt w:val="russianLower"/>
      <w:lvlText w:val="%1)"/>
      <w:lvlJc w:val="left"/>
      <w:pPr>
        <w:ind w:left="1069" w:hanging="360"/>
      </w:pPr>
      <w:rPr>
        <w:rFonts w:hint="default"/>
        <w:u w:val="none"/>
      </w:rPr>
    </w:lvl>
    <w:lvl w:ilvl="1">
      <w:start w:val="1"/>
      <w:numFmt w:val="bullet"/>
      <w:lvlText w:val="➢"/>
      <w:lvlJc w:val="left"/>
      <w:pPr>
        <w:ind w:left="2292" w:hanging="360"/>
      </w:pPr>
      <w:rPr>
        <w:rFonts w:hint="default"/>
        <w:u w:val="none"/>
      </w:rPr>
    </w:lvl>
    <w:lvl w:ilvl="2">
      <w:start w:val="1"/>
      <w:numFmt w:val="bullet"/>
      <w:lvlText w:val="■"/>
      <w:lvlJc w:val="left"/>
      <w:pPr>
        <w:ind w:left="3012" w:hanging="360"/>
      </w:pPr>
      <w:rPr>
        <w:rFonts w:hint="default"/>
        <w:u w:val="none"/>
      </w:rPr>
    </w:lvl>
    <w:lvl w:ilvl="3">
      <w:start w:val="1"/>
      <w:numFmt w:val="bullet"/>
      <w:lvlText w:val="●"/>
      <w:lvlJc w:val="left"/>
      <w:pPr>
        <w:ind w:left="3732" w:hanging="360"/>
      </w:pPr>
      <w:rPr>
        <w:rFonts w:hint="default"/>
        <w:u w:val="none"/>
      </w:rPr>
    </w:lvl>
    <w:lvl w:ilvl="4">
      <w:start w:val="1"/>
      <w:numFmt w:val="bullet"/>
      <w:lvlText w:val="◆"/>
      <w:lvlJc w:val="left"/>
      <w:pPr>
        <w:ind w:left="4452" w:hanging="360"/>
      </w:pPr>
      <w:rPr>
        <w:rFonts w:hint="default"/>
        <w:u w:val="none"/>
      </w:rPr>
    </w:lvl>
    <w:lvl w:ilvl="5">
      <w:start w:val="1"/>
      <w:numFmt w:val="bullet"/>
      <w:lvlText w:val="➢"/>
      <w:lvlJc w:val="left"/>
      <w:pPr>
        <w:ind w:left="5172" w:hanging="360"/>
      </w:pPr>
      <w:rPr>
        <w:rFonts w:hint="default"/>
        <w:u w:val="none"/>
      </w:rPr>
    </w:lvl>
    <w:lvl w:ilvl="6">
      <w:start w:val="1"/>
      <w:numFmt w:val="bullet"/>
      <w:lvlText w:val="■"/>
      <w:lvlJc w:val="left"/>
      <w:pPr>
        <w:ind w:left="5892" w:hanging="360"/>
      </w:pPr>
      <w:rPr>
        <w:rFonts w:hint="default"/>
        <w:u w:val="none"/>
      </w:rPr>
    </w:lvl>
    <w:lvl w:ilvl="7">
      <w:start w:val="1"/>
      <w:numFmt w:val="bullet"/>
      <w:lvlText w:val="●"/>
      <w:lvlJc w:val="left"/>
      <w:pPr>
        <w:ind w:left="6612" w:hanging="360"/>
      </w:pPr>
      <w:rPr>
        <w:rFonts w:hint="default"/>
        <w:u w:val="none"/>
      </w:rPr>
    </w:lvl>
    <w:lvl w:ilvl="8">
      <w:start w:val="1"/>
      <w:numFmt w:val="bullet"/>
      <w:lvlText w:val="◆"/>
      <w:lvlJc w:val="left"/>
      <w:pPr>
        <w:ind w:left="7332" w:hanging="360"/>
      </w:pPr>
      <w:rPr>
        <w:rFonts w:hint="default"/>
        <w:u w:val="none"/>
      </w:rPr>
    </w:lvl>
  </w:abstractNum>
  <w:abstractNum w:abstractNumId="249">
    <w:nsid w:val="59BE16E0"/>
    <w:multiLevelType w:val="multilevel"/>
    <w:tmpl w:val="8E141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nsid w:val="59D91901"/>
    <w:multiLevelType w:val="multilevel"/>
    <w:tmpl w:val="90581F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1">
    <w:nsid w:val="5A6D6127"/>
    <w:multiLevelType w:val="multilevel"/>
    <w:tmpl w:val="AFD4CB8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2">
    <w:nsid w:val="5A94338F"/>
    <w:multiLevelType w:val="hybridMultilevel"/>
    <w:tmpl w:val="4808F324"/>
    <w:lvl w:ilvl="0" w:tplc="04190005">
      <w:start w:val="1"/>
      <w:numFmt w:val="bullet"/>
      <w:lvlText w:val=""/>
      <w:lvlJc w:val="left"/>
      <w:pPr>
        <w:ind w:left="1080" w:hanging="360"/>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3">
    <w:nsid w:val="5B290F57"/>
    <w:multiLevelType w:val="multilevel"/>
    <w:tmpl w:val="7D36E0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nsid w:val="5C323040"/>
    <w:multiLevelType w:val="multilevel"/>
    <w:tmpl w:val="905A755C"/>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nsid w:val="5C880518"/>
    <w:multiLevelType w:val="multilevel"/>
    <w:tmpl w:val="436ABF5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6">
    <w:nsid w:val="5D141032"/>
    <w:multiLevelType w:val="multilevel"/>
    <w:tmpl w:val="06042350"/>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7">
    <w:nsid w:val="5D583A61"/>
    <w:multiLevelType w:val="multilevel"/>
    <w:tmpl w:val="9A3097E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nsid w:val="5D833D1B"/>
    <w:multiLevelType w:val="multilevel"/>
    <w:tmpl w:val="F56E17AC"/>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9">
    <w:nsid w:val="5DA1465F"/>
    <w:multiLevelType w:val="multilevel"/>
    <w:tmpl w:val="F340668A"/>
    <w:lvl w:ilvl="0">
      <w:start w:val="1"/>
      <w:numFmt w:val="russianLower"/>
      <w:lvlText w:val="%1)"/>
      <w:lvlJc w:val="left"/>
      <w:pPr>
        <w:ind w:left="1069" w:hanging="360"/>
      </w:pPr>
      <w:rPr>
        <w:rFonts w:hint="default"/>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260">
    <w:nsid w:val="5DB64FB3"/>
    <w:multiLevelType w:val="multilevel"/>
    <w:tmpl w:val="ABE2AF9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nsid w:val="5DCC2757"/>
    <w:multiLevelType w:val="multilevel"/>
    <w:tmpl w:val="E45E658C"/>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62">
    <w:nsid w:val="5E2C13A9"/>
    <w:multiLevelType w:val="multilevel"/>
    <w:tmpl w:val="E5C69D2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nsid w:val="5F2D02CE"/>
    <w:multiLevelType w:val="multilevel"/>
    <w:tmpl w:val="AE64D4D8"/>
    <w:lvl w:ilvl="0">
      <w:start w:val="1"/>
      <w:numFmt w:val="bullet"/>
      <w:lvlText w:val=""/>
      <w:lvlJc w:val="left"/>
      <w:pPr>
        <w:ind w:left="928"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4">
    <w:nsid w:val="60237C83"/>
    <w:multiLevelType w:val="multilevel"/>
    <w:tmpl w:val="F326A80E"/>
    <w:lvl w:ilvl="0">
      <w:start w:val="1"/>
      <w:numFmt w:val="bullet"/>
      <w:lvlText w:val=""/>
      <w:lvlJc w:val="left"/>
      <w:pPr>
        <w:ind w:left="720" w:hanging="360"/>
      </w:pPr>
      <w:rPr>
        <w:rFonts w:ascii="Wingdings" w:hAnsi="Wingdings" w:hint="default"/>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nsid w:val="609905A6"/>
    <w:multiLevelType w:val="multilevel"/>
    <w:tmpl w:val="BFE07090"/>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266">
    <w:nsid w:val="613B6884"/>
    <w:multiLevelType w:val="multilevel"/>
    <w:tmpl w:val="90581F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7">
    <w:nsid w:val="614B56EC"/>
    <w:multiLevelType w:val="multilevel"/>
    <w:tmpl w:val="D5605E32"/>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68">
    <w:nsid w:val="61A4179C"/>
    <w:multiLevelType w:val="multilevel"/>
    <w:tmpl w:val="DD5EEF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9">
    <w:nsid w:val="61AB1F80"/>
    <w:multiLevelType w:val="hybridMultilevel"/>
    <w:tmpl w:val="612A21C6"/>
    <w:lvl w:ilvl="0" w:tplc="04190005">
      <w:start w:val="1"/>
      <w:numFmt w:val="bullet"/>
      <w:lvlText w:val=""/>
      <w:lvlJc w:val="left"/>
      <w:pPr>
        <w:ind w:left="909" w:hanging="360"/>
      </w:pPr>
      <w:rPr>
        <w:rFonts w:ascii="Wingdings" w:hAnsi="Wingdings" w:hint="default"/>
      </w:rPr>
    </w:lvl>
    <w:lvl w:ilvl="1" w:tplc="04190003" w:tentative="1">
      <w:start w:val="1"/>
      <w:numFmt w:val="bullet"/>
      <w:lvlText w:val="o"/>
      <w:lvlJc w:val="left"/>
      <w:pPr>
        <w:ind w:left="1629" w:hanging="360"/>
      </w:pPr>
      <w:rPr>
        <w:rFonts w:ascii="Courier New" w:hAnsi="Courier New" w:cs="Courier New" w:hint="default"/>
      </w:rPr>
    </w:lvl>
    <w:lvl w:ilvl="2" w:tplc="04190005" w:tentative="1">
      <w:start w:val="1"/>
      <w:numFmt w:val="bullet"/>
      <w:lvlText w:val=""/>
      <w:lvlJc w:val="left"/>
      <w:pPr>
        <w:ind w:left="2349" w:hanging="360"/>
      </w:pPr>
      <w:rPr>
        <w:rFonts w:ascii="Wingdings" w:hAnsi="Wingdings" w:hint="default"/>
      </w:rPr>
    </w:lvl>
    <w:lvl w:ilvl="3" w:tplc="04190001" w:tentative="1">
      <w:start w:val="1"/>
      <w:numFmt w:val="bullet"/>
      <w:lvlText w:val=""/>
      <w:lvlJc w:val="left"/>
      <w:pPr>
        <w:ind w:left="3069" w:hanging="360"/>
      </w:pPr>
      <w:rPr>
        <w:rFonts w:ascii="Symbol" w:hAnsi="Symbol" w:hint="default"/>
      </w:rPr>
    </w:lvl>
    <w:lvl w:ilvl="4" w:tplc="04190003" w:tentative="1">
      <w:start w:val="1"/>
      <w:numFmt w:val="bullet"/>
      <w:lvlText w:val="o"/>
      <w:lvlJc w:val="left"/>
      <w:pPr>
        <w:ind w:left="3789" w:hanging="360"/>
      </w:pPr>
      <w:rPr>
        <w:rFonts w:ascii="Courier New" w:hAnsi="Courier New" w:cs="Courier New" w:hint="default"/>
      </w:rPr>
    </w:lvl>
    <w:lvl w:ilvl="5" w:tplc="04190005" w:tentative="1">
      <w:start w:val="1"/>
      <w:numFmt w:val="bullet"/>
      <w:lvlText w:val=""/>
      <w:lvlJc w:val="left"/>
      <w:pPr>
        <w:ind w:left="4509" w:hanging="360"/>
      </w:pPr>
      <w:rPr>
        <w:rFonts w:ascii="Wingdings" w:hAnsi="Wingdings" w:hint="default"/>
      </w:rPr>
    </w:lvl>
    <w:lvl w:ilvl="6" w:tplc="04190001" w:tentative="1">
      <w:start w:val="1"/>
      <w:numFmt w:val="bullet"/>
      <w:lvlText w:val=""/>
      <w:lvlJc w:val="left"/>
      <w:pPr>
        <w:ind w:left="5229" w:hanging="360"/>
      </w:pPr>
      <w:rPr>
        <w:rFonts w:ascii="Symbol" w:hAnsi="Symbol" w:hint="default"/>
      </w:rPr>
    </w:lvl>
    <w:lvl w:ilvl="7" w:tplc="04190003" w:tentative="1">
      <w:start w:val="1"/>
      <w:numFmt w:val="bullet"/>
      <w:lvlText w:val="o"/>
      <w:lvlJc w:val="left"/>
      <w:pPr>
        <w:ind w:left="5949" w:hanging="360"/>
      </w:pPr>
      <w:rPr>
        <w:rFonts w:ascii="Courier New" w:hAnsi="Courier New" w:cs="Courier New" w:hint="default"/>
      </w:rPr>
    </w:lvl>
    <w:lvl w:ilvl="8" w:tplc="04190005" w:tentative="1">
      <w:start w:val="1"/>
      <w:numFmt w:val="bullet"/>
      <w:lvlText w:val=""/>
      <w:lvlJc w:val="left"/>
      <w:pPr>
        <w:ind w:left="6669" w:hanging="360"/>
      </w:pPr>
      <w:rPr>
        <w:rFonts w:ascii="Wingdings" w:hAnsi="Wingdings" w:hint="default"/>
      </w:rPr>
    </w:lvl>
  </w:abstractNum>
  <w:abstractNum w:abstractNumId="270">
    <w:nsid w:val="61DE583F"/>
    <w:multiLevelType w:val="multilevel"/>
    <w:tmpl w:val="484625A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nsid w:val="62F0622F"/>
    <w:multiLevelType w:val="multilevel"/>
    <w:tmpl w:val="F742439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nsid w:val="632A0055"/>
    <w:multiLevelType w:val="multilevel"/>
    <w:tmpl w:val="CB340AB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nsid w:val="63627604"/>
    <w:multiLevelType w:val="multilevel"/>
    <w:tmpl w:val="864EF10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nsid w:val="63D954E0"/>
    <w:multiLevelType w:val="hybridMultilevel"/>
    <w:tmpl w:val="2BC8F63C"/>
    <w:lvl w:ilvl="0" w:tplc="58D0A17E">
      <w:start w:val="1"/>
      <w:numFmt w:val="bullet"/>
      <w:lvlText w:val=""/>
      <w:lvlJc w:val="left"/>
      <w:pPr>
        <w:ind w:left="720" w:hanging="360"/>
      </w:pPr>
      <w:rPr>
        <w:rFonts w:ascii="Wingdings" w:hAnsi="Wingdings" w:hint="default"/>
        <w:spacing w:val="-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3DB0563"/>
    <w:multiLevelType w:val="multilevel"/>
    <w:tmpl w:val="A3FEB404"/>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76">
    <w:nsid w:val="643E5F23"/>
    <w:multiLevelType w:val="multilevel"/>
    <w:tmpl w:val="1FB47D7E"/>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77">
    <w:nsid w:val="64526737"/>
    <w:multiLevelType w:val="multilevel"/>
    <w:tmpl w:val="DD70D1F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nsid w:val="646B2E53"/>
    <w:multiLevelType w:val="multilevel"/>
    <w:tmpl w:val="BCA47E7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nsid w:val="651C3BA4"/>
    <w:multiLevelType w:val="multilevel"/>
    <w:tmpl w:val="8A380082"/>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0">
    <w:nsid w:val="655A038D"/>
    <w:multiLevelType w:val="multilevel"/>
    <w:tmpl w:val="CCFC74BE"/>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1">
    <w:nsid w:val="65B06A9F"/>
    <w:multiLevelType w:val="hybridMultilevel"/>
    <w:tmpl w:val="3438B286"/>
    <w:lvl w:ilvl="0" w:tplc="72220474">
      <w:start w:val="1"/>
      <w:numFmt w:val="russianLower"/>
      <w:lvlText w:val="%1)"/>
      <w:lvlJc w:val="left"/>
      <w:pPr>
        <w:ind w:left="1080" w:hanging="360"/>
      </w:pPr>
      <w:rPr>
        <w:rFonts w:hint="default"/>
      </w:rPr>
    </w:lvl>
    <w:lvl w:ilvl="1" w:tplc="602E449E">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nsid w:val="65C8795B"/>
    <w:multiLevelType w:val="multilevel"/>
    <w:tmpl w:val="AD2ACBE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83">
    <w:nsid w:val="665514D6"/>
    <w:multiLevelType w:val="multilevel"/>
    <w:tmpl w:val="2B5E210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nsid w:val="66896B6F"/>
    <w:multiLevelType w:val="hybridMultilevel"/>
    <w:tmpl w:val="A9D85A26"/>
    <w:lvl w:ilvl="0" w:tplc="72220474">
      <w:start w:val="1"/>
      <w:numFmt w:val="russianLower"/>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85">
    <w:nsid w:val="66AE7378"/>
    <w:multiLevelType w:val="multilevel"/>
    <w:tmpl w:val="47643E3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nsid w:val="67266F6E"/>
    <w:multiLevelType w:val="multilevel"/>
    <w:tmpl w:val="205CE55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nsid w:val="68217D49"/>
    <w:multiLevelType w:val="multilevel"/>
    <w:tmpl w:val="6A8A97E2"/>
    <w:lvl w:ilvl="0">
      <w:start w:val="1"/>
      <w:numFmt w:val="russianLow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88">
    <w:nsid w:val="68664F90"/>
    <w:multiLevelType w:val="multilevel"/>
    <w:tmpl w:val="713EFACE"/>
    <w:lvl w:ilvl="0">
      <w:start w:val="1"/>
      <w:numFmt w:val="bullet"/>
      <w:lvlText w:val=""/>
      <w:lvlJc w:val="left"/>
      <w:pPr>
        <w:ind w:left="1429" w:hanging="360"/>
      </w:pPr>
      <w:rPr>
        <w:rFonts w:ascii="Wingdings" w:hAnsi="Wingdings" w:hint="default"/>
        <w:color w:val="000000"/>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89">
    <w:nsid w:val="68BD6B2C"/>
    <w:multiLevelType w:val="multilevel"/>
    <w:tmpl w:val="A8AE8D5C"/>
    <w:lvl w:ilvl="0">
      <w:start w:val="1"/>
      <w:numFmt w:val="bullet"/>
      <w:lvlText w:val=""/>
      <w:lvlJc w:val="left"/>
      <w:pPr>
        <w:ind w:left="1440" w:hanging="360"/>
      </w:pPr>
      <w:rPr>
        <w:rFonts w:ascii="Wingdings" w:hAnsi="Wingding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90">
    <w:nsid w:val="68E0328A"/>
    <w:multiLevelType w:val="multilevel"/>
    <w:tmpl w:val="419EB11A"/>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1">
    <w:nsid w:val="69D54C95"/>
    <w:multiLevelType w:val="multilevel"/>
    <w:tmpl w:val="DEC81AB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nsid w:val="6A2A236E"/>
    <w:multiLevelType w:val="hybridMultilevel"/>
    <w:tmpl w:val="4B9AC480"/>
    <w:lvl w:ilvl="0" w:tplc="72220474">
      <w:start w:val="1"/>
      <w:numFmt w:val="russianLower"/>
      <w:lvlText w:val="%1)"/>
      <w:lvlJc w:val="left"/>
      <w:pPr>
        <w:ind w:left="1429" w:hanging="360"/>
      </w:pPr>
      <w:rPr>
        <w:rFonts w:hint="default"/>
      </w:rPr>
    </w:lvl>
    <w:lvl w:ilvl="1" w:tplc="72220474">
      <w:start w:val="1"/>
      <w:numFmt w:val="russianLower"/>
      <w:lvlText w:val="%2)"/>
      <w:lvlJc w:val="left"/>
      <w:pPr>
        <w:ind w:left="2149" w:hanging="360"/>
      </w:pPr>
      <w:rPr>
        <w:rFonts w:hint="default"/>
      </w:rPr>
    </w:lvl>
    <w:lvl w:ilvl="2" w:tplc="0E066D80">
      <w:start w:val="14"/>
      <w:numFmt w:val="bullet"/>
      <w:lvlText w:val=""/>
      <w:lvlJc w:val="left"/>
      <w:pPr>
        <w:ind w:left="3049" w:hanging="360"/>
      </w:pPr>
      <w:rPr>
        <w:rFonts w:ascii="Symbol" w:eastAsia="PT Astra Serif" w:hAnsi="Symbol" w:cs="PT Astra Serif"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3">
    <w:nsid w:val="6AB03A3C"/>
    <w:multiLevelType w:val="hybridMultilevel"/>
    <w:tmpl w:val="BEDEFCB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4">
    <w:nsid w:val="6AB85D34"/>
    <w:multiLevelType w:val="multilevel"/>
    <w:tmpl w:val="231C319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nsid w:val="6B003E52"/>
    <w:multiLevelType w:val="multilevel"/>
    <w:tmpl w:val="2D8E269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nsid w:val="6B502EEF"/>
    <w:multiLevelType w:val="hybridMultilevel"/>
    <w:tmpl w:val="6A2EFEA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7">
    <w:nsid w:val="6BCC3D2B"/>
    <w:multiLevelType w:val="multilevel"/>
    <w:tmpl w:val="B03A2BA2"/>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98">
    <w:nsid w:val="6C5C6193"/>
    <w:multiLevelType w:val="multilevel"/>
    <w:tmpl w:val="FF1A568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nsid w:val="6C8617D9"/>
    <w:multiLevelType w:val="multilevel"/>
    <w:tmpl w:val="3E9EA96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nsid w:val="6D035243"/>
    <w:multiLevelType w:val="multilevel"/>
    <w:tmpl w:val="53681780"/>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1">
    <w:nsid w:val="6D551D4D"/>
    <w:multiLevelType w:val="multilevel"/>
    <w:tmpl w:val="84228600"/>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nsid w:val="6D91218E"/>
    <w:multiLevelType w:val="multilevel"/>
    <w:tmpl w:val="90581FD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03">
    <w:nsid w:val="6DC56B65"/>
    <w:multiLevelType w:val="multilevel"/>
    <w:tmpl w:val="C31A4B76"/>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04">
    <w:nsid w:val="6ED7701E"/>
    <w:multiLevelType w:val="multilevel"/>
    <w:tmpl w:val="1AAEC53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nsid w:val="6EF15CC4"/>
    <w:multiLevelType w:val="multilevel"/>
    <w:tmpl w:val="44886FF6"/>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6">
    <w:nsid w:val="6F1E2164"/>
    <w:multiLevelType w:val="multilevel"/>
    <w:tmpl w:val="811A6994"/>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7">
    <w:nsid w:val="6F4E464D"/>
    <w:multiLevelType w:val="multilevel"/>
    <w:tmpl w:val="94540690"/>
    <w:lvl w:ilvl="0">
      <w:start w:val="1"/>
      <w:numFmt w:val="russianLower"/>
      <w:lvlText w:val="%1)"/>
      <w:lvlJc w:val="left"/>
      <w:pPr>
        <w:ind w:left="788" w:hanging="360"/>
      </w:pPr>
      <w:rPr>
        <w:rFonts w:hint="default"/>
        <w:b w:val="0"/>
        <w:i w:val="0"/>
      </w:r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308">
    <w:nsid w:val="6FDA5C2B"/>
    <w:multiLevelType w:val="multilevel"/>
    <w:tmpl w:val="A4724F84"/>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9">
    <w:nsid w:val="6FDC0B2D"/>
    <w:multiLevelType w:val="multilevel"/>
    <w:tmpl w:val="E3782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0">
    <w:nsid w:val="6FDE679F"/>
    <w:multiLevelType w:val="multilevel"/>
    <w:tmpl w:val="455A0274"/>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1">
    <w:nsid w:val="707C2261"/>
    <w:multiLevelType w:val="multilevel"/>
    <w:tmpl w:val="5ADE740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2">
    <w:nsid w:val="709F52E6"/>
    <w:multiLevelType w:val="multilevel"/>
    <w:tmpl w:val="23943B66"/>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3">
    <w:nsid w:val="70B52B7B"/>
    <w:multiLevelType w:val="multilevel"/>
    <w:tmpl w:val="A128EC6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4">
    <w:nsid w:val="71482981"/>
    <w:multiLevelType w:val="multilevel"/>
    <w:tmpl w:val="E3667312"/>
    <w:lvl w:ilvl="0">
      <w:start w:val="1"/>
      <w:numFmt w:val="decimal"/>
      <w:lvlText w:val="%1)"/>
      <w:lvlJc w:val="left"/>
      <w:pPr>
        <w:ind w:left="2858" w:hanging="360"/>
      </w:pPr>
    </w:lvl>
    <w:lvl w:ilvl="1">
      <w:start w:val="1"/>
      <w:numFmt w:val="bullet"/>
      <w:lvlText w:val=""/>
      <w:lvlJc w:val="left"/>
      <w:pPr>
        <w:ind w:left="2727" w:hanging="360"/>
      </w:pPr>
      <w:rPr>
        <w:rFonts w:ascii="Wingdings" w:hAnsi="Wingdings" w:hint="default"/>
      </w:r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315">
    <w:nsid w:val="716E6894"/>
    <w:multiLevelType w:val="multilevel"/>
    <w:tmpl w:val="C4DA9092"/>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6">
    <w:nsid w:val="717B3A44"/>
    <w:multiLevelType w:val="hybridMultilevel"/>
    <w:tmpl w:val="FFEC9A3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7">
    <w:nsid w:val="722424ED"/>
    <w:multiLevelType w:val="multilevel"/>
    <w:tmpl w:val="AB64C4B2"/>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8">
    <w:nsid w:val="734564A2"/>
    <w:multiLevelType w:val="hybridMultilevel"/>
    <w:tmpl w:val="A5229A48"/>
    <w:lvl w:ilvl="0" w:tplc="04190005">
      <w:start w:val="1"/>
      <w:numFmt w:val="bullet"/>
      <w:lvlText w:val=""/>
      <w:lvlJc w:val="left"/>
      <w:pPr>
        <w:ind w:left="2869" w:hanging="360"/>
      </w:pPr>
      <w:rPr>
        <w:rFonts w:ascii="Wingdings" w:hAnsi="Wingdings"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319">
    <w:nsid w:val="734A2015"/>
    <w:multiLevelType w:val="multilevel"/>
    <w:tmpl w:val="F9C81A36"/>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0">
    <w:nsid w:val="73BC4157"/>
    <w:multiLevelType w:val="multilevel"/>
    <w:tmpl w:val="AB46118A"/>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1">
    <w:nsid w:val="73CA5C88"/>
    <w:multiLevelType w:val="multilevel"/>
    <w:tmpl w:val="0AEC475E"/>
    <w:lvl w:ilvl="0">
      <w:start w:val="1"/>
      <w:numFmt w:val="russianLow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22">
    <w:nsid w:val="73EA28DE"/>
    <w:multiLevelType w:val="multilevel"/>
    <w:tmpl w:val="323A288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3">
    <w:nsid w:val="740A7911"/>
    <w:multiLevelType w:val="multilevel"/>
    <w:tmpl w:val="88D615CA"/>
    <w:lvl w:ilvl="0">
      <w:start w:val="1"/>
      <w:numFmt w:val="bullet"/>
      <w:lvlText w:val=""/>
      <w:lvlJc w:val="left"/>
      <w:pPr>
        <w:ind w:left="928" w:hanging="360"/>
      </w:pPr>
      <w:rPr>
        <w:rFonts w:ascii="Wingdings" w:hAnsi="Wingdings" w:hint="default"/>
      </w:rPr>
    </w:lvl>
    <w:lvl w:ilvl="1">
      <w:start w:val="1"/>
      <w:numFmt w:val="bullet"/>
      <w:lvlText w:val="o"/>
      <w:lvlJc w:val="left"/>
      <w:pPr>
        <w:ind w:left="1648" w:hanging="360"/>
      </w:pPr>
      <w:rPr>
        <w:rFonts w:ascii="Courier New" w:eastAsia="Courier New" w:hAnsi="Courier New" w:cs="Courier New"/>
      </w:rPr>
    </w:lvl>
    <w:lvl w:ilvl="2">
      <w:start w:val="1"/>
      <w:numFmt w:val="bullet"/>
      <w:lvlText w:val="▪"/>
      <w:lvlJc w:val="left"/>
      <w:pPr>
        <w:ind w:left="2368" w:hanging="360"/>
      </w:pPr>
      <w:rPr>
        <w:rFonts w:ascii="Noto Sans Symbols" w:eastAsia="Noto Sans Symbols" w:hAnsi="Noto Sans Symbols" w:cs="Noto Sans Symbols"/>
      </w:rPr>
    </w:lvl>
    <w:lvl w:ilvl="3">
      <w:start w:val="1"/>
      <w:numFmt w:val="bullet"/>
      <w:lvlText w:val="●"/>
      <w:lvlJc w:val="left"/>
      <w:pPr>
        <w:ind w:left="3088" w:hanging="360"/>
      </w:pPr>
      <w:rPr>
        <w:rFonts w:ascii="Noto Sans Symbols" w:eastAsia="Noto Sans Symbols" w:hAnsi="Noto Sans Symbols" w:cs="Noto Sans Symbols"/>
      </w:rPr>
    </w:lvl>
    <w:lvl w:ilvl="4">
      <w:start w:val="1"/>
      <w:numFmt w:val="bullet"/>
      <w:lvlText w:val="o"/>
      <w:lvlJc w:val="left"/>
      <w:pPr>
        <w:ind w:left="3808" w:hanging="360"/>
      </w:pPr>
      <w:rPr>
        <w:rFonts w:ascii="Courier New" w:eastAsia="Courier New" w:hAnsi="Courier New" w:cs="Courier New"/>
      </w:rPr>
    </w:lvl>
    <w:lvl w:ilvl="5">
      <w:start w:val="1"/>
      <w:numFmt w:val="bullet"/>
      <w:lvlText w:val="▪"/>
      <w:lvlJc w:val="left"/>
      <w:pPr>
        <w:ind w:left="4528" w:hanging="360"/>
      </w:pPr>
      <w:rPr>
        <w:rFonts w:ascii="Noto Sans Symbols" w:eastAsia="Noto Sans Symbols" w:hAnsi="Noto Sans Symbols" w:cs="Noto Sans Symbols"/>
      </w:rPr>
    </w:lvl>
    <w:lvl w:ilvl="6">
      <w:start w:val="1"/>
      <w:numFmt w:val="bullet"/>
      <w:lvlText w:val="●"/>
      <w:lvlJc w:val="left"/>
      <w:pPr>
        <w:ind w:left="5248" w:hanging="360"/>
      </w:pPr>
      <w:rPr>
        <w:rFonts w:ascii="Noto Sans Symbols" w:eastAsia="Noto Sans Symbols" w:hAnsi="Noto Sans Symbols" w:cs="Noto Sans Symbols"/>
      </w:rPr>
    </w:lvl>
    <w:lvl w:ilvl="7">
      <w:start w:val="1"/>
      <w:numFmt w:val="bullet"/>
      <w:lvlText w:val="o"/>
      <w:lvlJc w:val="left"/>
      <w:pPr>
        <w:ind w:left="5968" w:hanging="360"/>
      </w:pPr>
      <w:rPr>
        <w:rFonts w:ascii="Courier New" w:eastAsia="Courier New" w:hAnsi="Courier New" w:cs="Courier New"/>
      </w:rPr>
    </w:lvl>
    <w:lvl w:ilvl="8">
      <w:start w:val="1"/>
      <w:numFmt w:val="bullet"/>
      <w:lvlText w:val="▪"/>
      <w:lvlJc w:val="left"/>
      <w:pPr>
        <w:ind w:left="6688" w:hanging="360"/>
      </w:pPr>
      <w:rPr>
        <w:rFonts w:ascii="Noto Sans Symbols" w:eastAsia="Noto Sans Symbols" w:hAnsi="Noto Sans Symbols" w:cs="Noto Sans Symbols"/>
      </w:rPr>
    </w:lvl>
  </w:abstractNum>
  <w:abstractNum w:abstractNumId="324">
    <w:nsid w:val="742D207C"/>
    <w:multiLevelType w:val="multilevel"/>
    <w:tmpl w:val="D7F44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nsid w:val="74467CAC"/>
    <w:multiLevelType w:val="multilevel"/>
    <w:tmpl w:val="40EC21FA"/>
    <w:lvl w:ilvl="0">
      <w:start w:val="1"/>
      <w:numFmt w:val="russianLower"/>
      <w:lvlText w:val="%1)"/>
      <w:lvlJc w:val="left"/>
      <w:pPr>
        <w:ind w:left="720" w:hanging="360"/>
      </w:pPr>
      <w:rPr>
        <w:rFont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6">
    <w:nsid w:val="74570998"/>
    <w:multiLevelType w:val="multilevel"/>
    <w:tmpl w:val="713EFACE"/>
    <w:lvl w:ilvl="0">
      <w:start w:val="1"/>
      <w:numFmt w:val="bullet"/>
      <w:lvlText w:val=""/>
      <w:lvlJc w:val="left"/>
      <w:pPr>
        <w:ind w:left="1429" w:hanging="360"/>
      </w:pPr>
      <w:rPr>
        <w:rFonts w:ascii="Wingdings" w:hAnsi="Wingding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7">
    <w:nsid w:val="74610D6C"/>
    <w:multiLevelType w:val="multilevel"/>
    <w:tmpl w:val="16C0304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8">
    <w:nsid w:val="74E66B55"/>
    <w:multiLevelType w:val="multilevel"/>
    <w:tmpl w:val="B86E0C8A"/>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9">
    <w:nsid w:val="753E1EAE"/>
    <w:multiLevelType w:val="multilevel"/>
    <w:tmpl w:val="84228600"/>
    <w:lvl w:ilvl="0">
      <w:start w:val="1"/>
      <w:numFmt w:val="bullet"/>
      <w:lvlText w:val=""/>
      <w:lvlJc w:val="left"/>
      <w:pPr>
        <w:ind w:left="720" w:hanging="360"/>
      </w:pPr>
      <w:rPr>
        <w:rFonts w:ascii="Wingdings" w:hAnsi="Wingdings"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nsid w:val="75DA0FDA"/>
    <w:multiLevelType w:val="multilevel"/>
    <w:tmpl w:val="A890117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1">
    <w:nsid w:val="76062729"/>
    <w:multiLevelType w:val="multilevel"/>
    <w:tmpl w:val="3798237E"/>
    <w:lvl w:ilvl="0">
      <w:start w:val="1"/>
      <w:numFmt w:val="russianLower"/>
      <w:lvlText w:val="%1)"/>
      <w:lvlJc w:val="left"/>
      <w:pPr>
        <w:ind w:left="1287" w:hanging="360"/>
      </w:pPr>
      <w:rPr>
        <w:rFont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32">
    <w:nsid w:val="761C71DC"/>
    <w:multiLevelType w:val="multilevel"/>
    <w:tmpl w:val="A6F6ADF6"/>
    <w:lvl w:ilvl="0">
      <w:start w:val="1"/>
      <w:numFmt w:val="russianLower"/>
      <w:lvlText w:val="%1)"/>
      <w:lvlJc w:val="left"/>
      <w:pPr>
        <w:ind w:left="1287" w:hanging="360"/>
      </w:pPr>
      <w:rPr>
        <w:rFont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33">
    <w:nsid w:val="76AE36AE"/>
    <w:multiLevelType w:val="multilevel"/>
    <w:tmpl w:val="FD16D5EA"/>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4">
    <w:nsid w:val="76FD0F13"/>
    <w:multiLevelType w:val="multilevel"/>
    <w:tmpl w:val="F6909E0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5">
    <w:nsid w:val="77182157"/>
    <w:multiLevelType w:val="hybridMultilevel"/>
    <w:tmpl w:val="9A065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6">
    <w:nsid w:val="77972CB4"/>
    <w:multiLevelType w:val="multilevel"/>
    <w:tmpl w:val="8432F2C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7">
    <w:nsid w:val="77CC1F34"/>
    <w:multiLevelType w:val="hybridMultilevel"/>
    <w:tmpl w:val="10DE6852"/>
    <w:lvl w:ilvl="0" w:tplc="58D0A17E">
      <w:start w:val="1"/>
      <w:numFmt w:val="bullet"/>
      <w:lvlText w:val=""/>
      <w:lvlJc w:val="left"/>
      <w:pPr>
        <w:ind w:left="720" w:hanging="360"/>
      </w:pPr>
      <w:rPr>
        <w:rFonts w:ascii="Wingdings" w:hAnsi="Wingdings" w:hint="default"/>
        <w:spacing w:val="-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77E14F61"/>
    <w:multiLevelType w:val="multilevel"/>
    <w:tmpl w:val="0A96778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39">
    <w:nsid w:val="77E26F7C"/>
    <w:multiLevelType w:val="multilevel"/>
    <w:tmpl w:val="8B4443E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0">
    <w:nsid w:val="77F36D45"/>
    <w:multiLevelType w:val="multilevel"/>
    <w:tmpl w:val="5A94628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1">
    <w:nsid w:val="787A4550"/>
    <w:multiLevelType w:val="multilevel"/>
    <w:tmpl w:val="954ACD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2">
    <w:nsid w:val="79812DB2"/>
    <w:multiLevelType w:val="multilevel"/>
    <w:tmpl w:val="AD2ACBE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43">
    <w:nsid w:val="798524DE"/>
    <w:multiLevelType w:val="multilevel"/>
    <w:tmpl w:val="1CBE14EA"/>
    <w:lvl w:ilvl="0">
      <w:start w:val="1"/>
      <w:numFmt w:val="bullet"/>
      <w:lvlText w:val=""/>
      <w:lvlJc w:val="left"/>
      <w:pPr>
        <w:ind w:left="1572" w:hanging="360"/>
      </w:pPr>
      <w:rPr>
        <w:rFonts w:ascii="Symbol" w:hAnsi="Symbol" w:hint="default"/>
        <w:u w:val="none"/>
      </w:rPr>
    </w:lvl>
    <w:lvl w:ilvl="1">
      <w:start w:val="1"/>
      <w:numFmt w:val="bullet"/>
      <w:lvlText w:val="➢"/>
      <w:lvlJc w:val="left"/>
      <w:pPr>
        <w:ind w:left="2292" w:hanging="360"/>
      </w:pPr>
      <w:rPr>
        <w:u w:val="none"/>
      </w:rPr>
    </w:lvl>
    <w:lvl w:ilvl="2">
      <w:start w:val="1"/>
      <w:numFmt w:val="bullet"/>
      <w:lvlText w:val="■"/>
      <w:lvlJc w:val="left"/>
      <w:pPr>
        <w:ind w:left="3012" w:hanging="360"/>
      </w:pPr>
      <w:rPr>
        <w:u w:val="none"/>
      </w:rPr>
    </w:lvl>
    <w:lvl w:ilvl="3">
      <w:start w:val="1"/>
      <w:numFmt w:val="bullet"/>
      <w:lvlText w:val="●"/>
      <w:lvlJc w:val="left"/>
      <w:pPr>
        <w:ind w:left="3732" w:hanging="360"/>
      </w:pPr>
      <w:rPr>
        <w:u w:val="none"/>
      </w:rPr>
    </w:lvl>
    <w:lvl w:ilvl="4">
      <w:start w:val="1"/>
      <w:numFmt w:val="bullet"/>
      <w:lvlText w:val="◆"/>
      <w:lvlJc w:val="left"/>
      <w:pPr>
        <w:ind w:left="4452" w:hanging="360"/>
      </w:pPr>
      <w:rPr>
        <w:u w:val="none"/>
      </w:rPr>
    </w:lvl>
    <w:lvl w:ilvl="5">
      <w:start w:val="1"/>
      <w:numFmt w:val="bullet"/>
      <w:lvlText w:val="➢"/>
      <w:lvlJc w:val="left"/>
      <w:pPr>
        <w:ind w:left="5172" w:hanging="360"/>
      </w:pPr>
      <w:rPr>
        <w:u w:val="none"/>
      </w:rPr>
    </w:lvl>
    <w:lvl w:ilvl="6">
      <w:start w:val="1"/>
      <w:numFmt w:val="bullet"/>
      <w:lvlText w:val="■"/>
      <w:lvlJc w:val="left"/>
      <w:pPr>
        <w:ind w:left="5892" w:hanging="360"/>
      </w:pPr>
      <w:rPr>
        <w:u w:val="none"/>
      </w:rPr>
    </w:lvl>
    <w:lvl w:ilvl="7">
      <w:start w:val="1"/>
      <w:numFmt w:val="bullet"/>
      <w:lvlText w:val="●"/>
      <w:lvlJc w:val="left"/>
      <w:pPr>
        <w:ind w:left="6612" w:hanging="360"/>
      </w:pPr>
      <w:rPr>
        <w:u w:val="none"/>
      </w:rPr>
    </w:lvl>
    <w:lvl w:ilvl="8">
      <w:start w:val="1"/>
      <w:numFmt w:val="bullet"/>
      <w:lvlText w:val="◆"/>
      <w:lvlJc w:val="left"/>
      <w:pPr>
        <w:ind w:left="7332" w:hanging="360"/>
      </w:pPr>
      <w:rPr>
        <w:u w:val="none"/>
      </w:rPr>
    </w:lvl>
  </w:abstractNum>
  <w:abstractNum w:abstractNumId="344">
    <w:nsid w:val="7A26569A"/>
    <w:multiLevelType w:val="multilevel"/>
    <w:tmpl w:val="A71EAF12"/>
    <w:lvl w:ilvl="0">
      <w:start w:val="1"/>
      <w:numFmt w:val="bullet"/>
      <w:lvlText w:val=""/>
      <w:lvlJc w:val="left"/>
      <w:pPr>
        <w:ind w:left="2858" w:hanging="360"/>
      </w:pPr>
      <w:rPr>
        <w:rFonts w:ascii="Wingdings" w:hAnsi="Wingdings" w:hint="default"/>
      </w:rPr>
    </w:lvl>
    <w:lvl w:ilvl="1">
      <w:start w:val="1"/>
      <w:numFmt w:val="bullet"/>
      <w:lvlText w:val=""/>
      <w:lvlJc w:val="left"/>
      <w:pPr>
        <w:ind w:left="2727" w:hanging="360"/>
      </w:pPr>
      <w:rPr>
        <w:rFonts w:ascii="Wingdings" w:hAnsi="Wingdings" w:hint="default"/>
      </w:rPr>
    </w:lvl>
    <w:lvl w:ilvl="2">
      <w:start w:val="1"/>
      <w:numFmt w:val="lowerRoman"/>
      <w:lvlText w:val="%3."/>
      <w:lvlJc w:val="right"/>
      <w:pPr>
        <w:ind w:left="3447" w:hanging="180"/>
      </w:pPr>
    </w:lvl>
    <w:lvl w:ilvl="3">
      <w:start w:val="1"/>
      <w:numFmt w:val="decimal"/>
      <w:lvlText w:val="%4."/>
      <w:lvlJc w:val="left"/>
      <w:pPr>
        <w:ind w:left="4167" w:hanging="360"/>
      </w:pPr>
    </w:lvl>
    <w:lvl w:ilvl="4">
      <w:start w:val="1"/>
      <w:numFmt w:val="lowerLetter"/>
      <w:lvlText w:val="%5."/>
      <w:lvlJc w:val="left"/>
      <w:pPr>
        <w:ind w:left="4887" w:hanging="360"/>
      </w:pPr>
    </w:lvl>
    <w:lvl w:ilvl="5">
      <w:start w:val="1"/>
      <w:numFmt w:val="lowerRoman"/>
      <w:lvlText w:val="%6."/>
      <w:lvlJc w:val="right"/>
      <w:pPr>
        <w:ind w:left="5607" w:hanging="180"/>
      </w:pPr>
    </w:lvl>
    <w:lvl w:ilvl="6">
      <w:start w:val="1"/>
      <w:numFmt w:val="decimal"/>
      <w:lvlText w:val="%7."/>
      <w:lvlJc w:val="left"/>
      <w:pPr>
        <w:ind w:left="6327" w:hanging="360"/>
      </w:pPr>
    </w:lvl>
    <w:lvl w:ilvl="7">
      <w:start w:val="1"/>
      <w:numFmt w:val="lowerLetter"/>
      <w:lvlText w:val="%8."/>
      <w:lvlJc w:val="left"/>
      <w:pPr>
        <w:ind w:left="7047" w:hanging="360"/>
      </w:pPr>
    </w:lvl>
    <w:lvl w:ilvl="8">
      <w:start w:val="1"/>
      <w:numFmt w:val="lowerRoman"/>
      <w:lvlText w:val="%9."/>
      <w:lvlJc w:val="right"/>
      <w:pPr>
        <w:ind w:left="7767" w:hanging="180"/>
      </w:pPr>
    </w:lvl>
  </w:abstractNum>
  <w:abstractNum w:abstractNumId="345">
    <w:nsid w:val="7BE130A3"/>
    <w:multiLevelType w:val="multilevel"/>
    <w:tmpl w:val="5776BE2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46">
    <w:nsid w:val="7C7B56C6"/>
    <w:multiLevelType w:val="multilevel"/>
    <w:tmpl w:val="1B781744"/>
    <w:lvl w:ilvl="0">
      <w:start w:val="1"/>
      <w:numFmt w:val="bullet"/>
      <w:lvlText w:val=""/>
      <w:lvlJc w:val="left"/>
      <w:pPr>
        <w:ind w:left="1287" w:hanging="360"/>
      </w:pPr>
      <w:rPr>
        <w:rFonts w:ascii="Wingdings" w:hAnsi="Wingdings" w:hint="default"/>
        <w:color w:val="00000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47">
    <w:nsid w:val="7C910A82"/>
    <w:multiLevelType w:val="hybridMultilevel"/>
    <w:tmpl w:val="3ABEE470"/>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8">
    <w:nsid w:val="7CBB5639"/>
    <w:multiLevelType w:val="multilevel"/>
    <w:tmpl w:val="0419001F"/>
    <w:styleLink w:val="1"/>
    <w:lvl w:ilvl="0">
      <w:start w:val="1"/>
      <w:numFmt w:val="decimal"/>
      <w:lvlText w:val="%1."/>
      <w:lvlJc w:val="left"/>
      <w:pPr>
        <w:ind w:left="360" w:hanging="360"/>
      </w:pPr>
      <w:rPr>
        <w:rFonts w:ascii="PT Astra Serif" w:hAnsi="PT Astra Serif"/>
        <w:b/>
        <w:sz w:val="28"/>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9">
    <w:nsid w:val="7CE0624B"/>
    <w:multiLevelType w:val="multilevel"/>
    <w:tmpl w:val="3A3210A8"/>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0">
    <w:nsid w:val="7CEF20C5"/>
    <w:multiLevelType w:val="multilevel"/>
    <w:tmpl w:val="E0CA632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1">
    <w:nsid w:val="7D340EED"/>
    <w:multiLevelType w:val="multilevel"/>
    <w:tmpl w:val="7AA823BE"/>
    <w:lvl w:ilvl="0">
      <w:start w:val="1"/>
      <w:numFmt w:val="bullet"/>
      <w:lvlText w:val=""/>
      <w:lvlJc w:val="left"/>
      <w:pPr>
        <w:ind w:left="1287" w:hanging="360"/>
      </w:pPr>
      <w:rPr>
        <w:rFonts w:ascii="Wingdings" w:hAnsi="Wingdings"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52">
    <w:nsid w:val="7D82398F"/>
    <w:multiLevelType w:val="multilevel"/>
    <w:tmpl w:val="D4149212"/>
    <w:lvl w:ilvl="0">
      <w:start w:val="1"/>
      <w:numFmt w:val="russianLow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nsid w:val="7DF32230"/>
    <w:multiLevelType w:val="hybridMultilevel"/>
    <w:tmpl w:val="8398E67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4">
    <w:nsid w:val="7DFE3B15"/>
    <w:multiLevelType w:val="hybridMultilevel"/>
    <w:tmpl w:val="9CEED1CC"/>
    <w:lvl w:ilvl="0" w:tplc="1E68CB72">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5">
    <w:nsid w:val="7F507DC3"/>
    <w:multiLevelType w:val="multilevel"/>
    <w:tmpl w:val="DF9AC154"/>
    <w:lvl w:ilvl="0">
      <w:start w:val="1"/>
      <w:numFmt w:val="russianLower"/>
      <w:lvlText w:val="%1)"/>
      <w:lvlJc w:val="left"/>
      <w:pPr>
        <w:ind w:left="720" w:hanging="360"/>
      </w:pPr>
      <w:rPr>
        <w:rFont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6">
    <w:nsid w:val="7FB06376"/>
    <w:multiLevelType w:val="multilevel"/>
    <w:tmpl w:val="EA82212A"/>
    <w:lvl w:ilvl="0">
      <w:start w:val="1"/>
      <w:numFmt w:val="russianLower"/>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57">
    <w:nsid w:val="7FFB072A"/>
    <w:multiLevelType w:val="hybridMultilevel"/>
    <w:tmpl w:val="1902B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7"/>
  </w:num>
  <w:num w:numId="2">
    <w:abstractNumId w:val="132"/>
  </w:num>
  <w:num w:numId="3">
    <w:abstractNumId w:val="11"/>
  </w:num>
  <w:num w:numId="4">
    <w:abstractNumId w:val="212"/>
  </w:num>
  <w:num w:numId="5">
    <w:abstractNumId w:val="344"/>
  </w:num>
  <w:num w:numId="6">
    <w:abstractNumId w:val="101"/>
  </w:num>
  <w:num w:numId="7">
    <w:abstractNumId w:val="291"/>
  </w:num>
  <w:num w:numId="8">
    <w:abstractNumId w:val="50"/>
  </w:num>
  <w:num w:numId="9">
    <w:abstractNumId w:val="186"/>
  </w:num>
  <w:num w:numId="10">
    <w:abstractNumId w:val="308"/>
  </w:num>
  <w:num w:numId="11">
    <w:abstractNumId w:val="237"/>
  </w:num>
  <w:num w:numId="12">
    <w:abstractNumId w:val="145"/>
  </w:num>
  <w:num w:numId="13">
    <w:abstractNumId w:val="168"/>
  </w:num>
  <w:num w:numId="14">
    <w:abstractNumId w:val="174"/>
  </w:num>
  <w:num w:numId="15">
    <w:abstractNumId w:val="7"/>
  </w:num>
  <w:num w:numId="16">
    <w:abstractNumId w:val="128"/>
  </w:num>
  <w:num w:numId="17">
    <w:abstractNumId w:val="85"/>
  </w:num>
  <w:num w:numId="18">
    <w:abstractNumId w:val="175"/>
  </w:num>
  <w:num w:numId="19">
    <w:abstractNumId w:val="26"/>
  </w:num>
  <w:num w:numId="20">
    <w:abstractNumId w:val="5"/>
  </w:num>
  <w:num w:numId="21">
    <w:abstractNumId w:val="342"/>
  </w:num>
  <w:num w:numId="22">
    <w:abstractNumId w:val="24"/>
  </w:num>
  <w:num w:numId="23">
    <w:abstractNumId w:val="309"/>
  </w:num>
  <w:num w:numId="24">
    <w:abstractNumId w:val="161"/>
  </w:num>
  <w:num w:numId="25">
    <w:abstractNumId w:val="218"/>
  </w:num>
  <w:num w:numId="26">
    <w:abstractNumId w:val="112"/>
  </w:num>
  <w:num w:numId="27">
    <w:abstractNumId w:val="53"/>
  </w:num>
  <w:num w:numId="28">
    <w:abstractNumId w:val="131"/>
  </w:num>
  <w:num w:numId="29">
    <w:abstractNumId w:val="333"/>
  </w:num>
  <w:num w:numId="30">
    <w:abstractNumId w:val="47"/>
  </w:num>
  <w:num w:numId="31">
    <w:abstractNumId w:val="282"/>
  </w:num>
  <w:num w:numId="32">
    <w:abstractNumId w:val="76"/>
  </w:num>
  <w:num w:numId="33">
    <w:abstractNumId w:val="172"/>
  </w:num>
  <w:num w:numId="34">
    <w:abstractNumId w:val="21"/>
  </w:num>
  <w:num w:numId="35">
    <w:abstractNumId w:val="87"/>
  </w:num>
  <w:num w:numId="36">
    <w:abstractNumId w:val="6"/>
  </w:num>
  <w:num w:numId="37">
    <w:abstractNumId w:val="268"/>
  </w:num>
  <w:num w:numId="38">
    <w:abstractNumId w:val="144"/>
  </w:num>
  <w:num w:numId="39">
    <w:abstractNumId w:val="29"/>
  </w:num>
  <w:num w:numId="40">
    <w:abstractNumId w:val="9"/>
  </w:num>
  <w:num w:numId="41">
    <w:abstractNumId w:val="104"/>
  </w:num>
  <w:num w:numId="42">
    <w:abstractNumId w:val="329"/>
  </w:num>
  <w:num w:numId="43">
    <w:abstractNumId w:val="341"/>
  </w:num>
  <w:num w:numId="44">
    <w:abstractNumId w:val="179"/>
  </w:num>
  <w:num w:numId="45">
    <w:abstractNumId w:val="250"/>
  </w:num>
  <w:num w:numId="46">
    <w:abstractNumId w:val="302"/>
  </w:num>
  <w:num w:numId="47">
    <w:abstractNumId w:val="45"/>
  </w:num>
  <w:num w:numId="48">
    <w:abstractNumId w:val="115"/>
  </w:num>
  <w:num w:numId="49">
    <w:abstractNumId w:val="258"/>
  </w:num>
  <w:num w:numId="50">
    <w:abstractNumId w:val="325"/>
  </w:num>
  <w:num w:numId="51">
    <w:abstractNumId w:val="353"/>
  </w:num>
  <w:num w:numId="52">
    <w:abstractNumId w:val="226"/>
  </w:num>
  <w:num w:numId="53">
    <w:abstractNumId w:val="96"/>
  </w:num>
  <w:num w:numId="54">
    <w:abstractNumId w:val="12"/>
  </w:num>
  <w:num w:numId="55">
    <w:abstractNumId w:val="140"/>
  </w:num>
  <w:num w:numId="56">
    <w:abstractNumId w:val="288"/>
  </w:num>
  <w:num w:numId="57">
    <w:abstractNumId w:val="204"/>
  </w:num>
  <w:num w:numId="58">
    <w:abstractNumId w:val="196"/>
  </w:num>
  <w:num w:numId="59">
    <w:abstractNumId w:val="153"/>
  </w:num>
  <w:num w:numId="60">
    <w:abstractNumId w:val="46"/>
  </w:num>
  <w:num w:numId="61">
    <w:abstractNumId w:val="183"/>
  </w:num>
  <w:num w:numId="62">
    <w:abstractNumId w:val="74"/>
  </w:num>
  <w:num w:numId="63">
    <w:abstractNumId w:val="310"/>
  </w:num>
  <w:num w:numId="64">
    <w:abstractNumId w:val="176"/>
  </w:num>
  <w:num w:numId="65">
    <w:abstractNumId w:val="326"/>
  </w:num>
  <w:num w:numId="66">
    <w:abstractNumId w:val="164"/>
  </w:num>
  <w:num w:numId="67">
    <w:abstractNumId w:val="68"/>
  </w:num>
  <w:num w:numId="68">
    <w:abstractNumId w:val="114"/>
  </w:num>
  <w:num w:numId="69">
    <w:abstractNumId w:val="306"/>
  </w:num>
  <w:num w:numId="70">
    <w:abstractNumId w:val="121"/>
  </w:num>
  <w:num w:numId="71">
    <w:abstractNumId w:val="39"/>
  </w:num>
  <w:num w:numId="72">
    <w:abstractNumId w:val="148"/>
  </w:num>
  <w:num w:numId="73">
    <w:abstractNumId w:val="266"/>
  </w:num>
  <w:num w:numId="74">
    <w:abstractNumId w:val="173"/>
  </w:num>
  <w:num w:numId="75">
    <w:abstractNumId w:val="219"/>
  </w:num>
  <w:num w:numId="76">
    <w:abstractNumId w:val="199"/>
  </w:num>
  <w:num w:numId="77">
    <w:abstractNumId w:val="82"/>
  </w:num>
  <w:num w:numId="78">
    <w:abstractNumId w:val="222"/>
  </w:num>
  <w:num w:numId="79">
    <w:abstractNumId w:val="99"/>
  </w:num>
  <w:num w:numId="80">
    <w:abstractNumId w:val="281"/>
  </w:num>
  <w:num w:numId="81">
    <w:abstractNumId w:val="228"/>
  </w:num>
  <w:num w:numId="82">
    <w:abstractNumId w:val="296"/>
  </w:num>
  <w:num w:numId="83">
    <w:abstractNumId w:val="78"/>
  </w:num>
  <w:num w:numId="84">
    <w:abstractNumId w:val="347"/>
  </w:num>
  <w:num w:numId="85">
    <w:abstractNumId w:val="4"/>
  </w:num>
  <w:num w:numId="86">
    <w:abstractNumId w:val="110"/>
  </w:num>
  <w:num w:numId="87">
    <w:abstractNumId w:val="338"/>
  </w:num>
  <w:num w:numId="88">
    <w:abstractNumId w:val="130"/>
  </w:num>
  <w:num w:numId="89">
    <w:abstractNumId w:val="75"/>
  </w:num>
  <w:num w:numId="90">
    <w:abstractNumId w:val="345"/>
  </w:num>
  <w:num w:numId="91">
    <w:abstractNumId w:val="149"/>
  </w:num>
  <w:num w:numId="92">
    <w:abstractNumId w:val="276"/>
  </w:num>
  <w:num w:numId="93">
    <w:abstractNumId w:val="169"/>
  </w:num>
  <w:num w:numId="94">
    <w:abstractNumId w:val="62"/>
  </w:num>
  <w:num w:numId="95">
    <w:abstractNumId w:val="1"/>
  </w:num>
  <w:num w:numId="96">
    <w:abstractNumId w:val="316"/>
  </w:num>
  <w:num w:numId="97">
    <w:abstractNumId w:val="232"/>
  </w:num>
  <w:num w:numId="98">
    <w:abstractNumId w:val="72"/>
  </w:num>
  <w:num w:numId="99">
    <w:abstractNumId w:val="35"/>
  </w:num>
  <w:num w:numId="100">
    <w:abstractNumId w:val="18"/>
  </w:num>
  <w:num w:numId="101">
    <w:abstractNumId w:val="124"/>
  </w:num>
  <w:num w:numId="102">
    <w:abstractNumId w:val="141"/>
  </w:num>
  <w:num w:numId="103">
    <w:abstractNumId w:val="31"/>
  </w:num>
  <w:num w:numId="104">
    <w:abstractNumId w:val="36"/>
  </w:num>
  <w:num w:numId="105">
    <w:abstractNumId w:val="264"/>
  </w:num>
  <w:num w:numId="106">
    <w:abstractNumId w:val="319"/>
  </w:num>
  <w:num w:numId="107">
    <w:abstractNumId w:val="59"/>
  </w:num>
  <w:num w:numId="108">
    <w:abstractNumId w:val="80"/>
  </w:num>
  <w:num w:numId="109">
    <w:abstractNumId w:val="195"/>
  </w:num>
  <w:num w:numId="110">
    <w:abstractNumId w:val="297"/>
  </w:num>
  <w:num w:numId="111">
    <w:abstractNumId w:val="103"/>
  </w:num>
  <w:num w:numId="112">
    <w:abstractNumId w:val="216"/>
  </w:num>
  <w:num w:numId="113">
    <w:abstractNumId w:val="88"/>
  </w:num>
  <w:num w:numId="114">
    <w:abstractNumId w:val="143"/>
  </w:num>
  <w:num w:numId="115">
    <w:abstractNumId w:val="312"/>
  </w:num>
  <w:num w:numId="116">
    <w:abstractNumId w:val="125"/>
  </w:num>
  <w:num w:numId="117">
    <w:abstractNumId w:val="163"/>
  </w:num>
  <w:num w:numId="118">
    <w:abstractNumId w:val="352"/>
  </w:num>
  <w:num w:numId="119">
    <w:abstractNumId w:val="233"/>
  </w:num>
  <w:num w:numId="120">
    <w:abstractNumId w:val="208"/>
  </w:num>
  <w:num w:numId="121">
    <w:abstractNumId w:val="293"/>
  </w:num>
  <w:num w:numId="122">
    <w:abstractNumId w:val="332"/>
  </w:num>
  <w:num w:numId="123">
    <w:abstractNumId w:val="91"/>
  </w:num>
  <w:num w:numId="124">
    <w:abstractNumId w:val="181"/>
  </w:num>
  <w:num w:numId="125">
    <w:abstractNumId w:val="292"/>
  </w:num>
  <w:num w:numId="126">
    <w:abstractNumId w:val="90"/>
  </w:num>
  <w:num w:numId="127">
    <w:abstractNumId w:val="139"/>
  </w:num>
  <w:num w:numId="128">
    <w:abstractNumId w:val="190"/>
  </w:num>
  <w:num w:numId="129">
    <w:abstractNumId w:val="247"/>
  </w:num>
  <w:num w:numId="130">
    <w:abstractNumId w:val="259"/>
  </w:num>
  <w:num w:numId="131">
    <w:abstractNumId w:val="343"/>
  </w:num>
  <w:num w:numId="132">
    <w:abstractNumId w:val="248"/>
  </w:num>
  <w:num w:numId="133">
    <w:abstractNumId w:val="220"/>
  </w:num>
  <w:num w:numId="134">
    <w:abstractNumId w:val="67"/>
  </w:num>
  <w:num w:numId="135">
    <w:abstractNumId w:val="221"/>
  </w:num>
  <w:num w:numId="136">
    <w:abstractNumId w:val="201"/>
  </w:num>
  <w:num w:numId="137">
    <w:abstractNumId w:val="27"/>
  </w:num>
  <w:num w:numId="138">
    <w:abstractNumId w:val="17"/>
  </w:num>
  <w:num w:numId="139">
    <w:abstractNumId w:val="327"/>
  </w:num>
  <w:num w:numId="140">
    <w:abstractNumId w:val="93"/>
  </w:num>
  <w:num w:numId="141">
    <w:abstractNumId w:val="229"/>
  </w:num>
  <w:num w:numId="142">
    <w:abstractNumId w:val="159"/>
  </w:num>
  <w:num w:numId="143">
    <w:abstractNumId w:val="317"/>
  </w:num>
  <w:num w:numId="144">
    <w:abstractNumId w:val="137"/>
  </w:num>
  <w:num w:numId="145">
    <w:abstractNumId w:val="28"/>
  </w:num>
  <w:num w:numId="146">
    <w:abstractNumId w:val="202"/>
  </w:num>
  <w:num w:numId="147">
    <w:abstractNumId w:val="142"/>
  </w:num>
  <w:num w:numId="148">
    <w:abstractNumId w:val="213"/>
  </w:num>
  <w:num w:numId="149">
    <w:abstractNumId w:val="189"/>
  </w:num>
  <w:num w:numId="150">
    <w:abstractNumId w:val="184"/>
  </w:num>
  <w:num w:numId="151">
    <w:abstractNumId w:val="298"/>
  </w:num>
  <w:num w:numId="152">
    <w:abstractNumId w:val="150"/>
  </w:num>
  <w:num w:numId="153">
    <w:abstractNumId w:val="81"/>
  </w:num>
  <w:num w:numId="154">
    <w:abstractNumId w:val="16"/>
  </w:num>
  <w:num w:numId="155">
    <w:abstractNumId w:val="20"/>
  </w:num>
  <w:num w:numId="156">
    <w:abstractNumId w:val="198"/>
  </w:num>
  <w:num w:numId="157">
    <w:abstractNumId w:val="200"/>
  </w:num>
  <w:num w:numId="158">
    <w:abstractNumId w:val="10"/>
  </w:num>
  <w:num w:numId="159">
    <w:abstractNumId w:val="303"/>
  </w:num>
  <w:num w:numId="160">
    <w:abstractNumId w:val="284"/>
  </w:num>
  <w:num w:numId="161">
    <w:abstractNumId w:val="255"/>
  </w:num>
  <w:num w:numId="162">
    <w:abstractNumId w:val="109"/>
  </w:num>
  <w:num w:numId="163">
    <w:abstractNumId w:val="138"/>
  </w:num>
  <w:num w:numId="164">
    <w:abstractNumId w:val="318"/>
  </w:num>
  <w:num w:numId="165">
    <w:abstractNumId w:val="211"/>
  </w:num>
  <w:num w:numId="166">
    <w:abstractNumId w:val="25"/>
  </w:num>
  <w:num w:numId="167">
    <w:abstractNumId w:val="19"/>
  </w:num>
  <w:num w:numId="168">
    <w:abstractNumId w:val="182"/>
  </w:num>
  <w:num w:numId="169">
    <w:abstractNumId w:val="301"/>
  </w:num>
  <w:num w:numId="170">
    <w:abstractNumId w:val="243"/>
  </w:num>
  <w:num w:numId="171">
    <w:abstractNumId w:val="254"/>
  </w:num>
  <w:num w:numId="172">
    <w:abstractNumId w:val="217"/>
  </w:num>
  <w:num w:numId="173">
    <w:abstractNumId w:val="134"/>
  </w:num>
  <w:num w:numId="174">
    <w:abstractNumId w:val="252"/>
  </w:num>
  <w:num w:numId="175">
    <w:abstractNumId w:val="166"/>
  </w:num>
  <w:num w:numId="176">
    <w:abstractNumId w:val="251"/>
  </w:num>
  <w:num w:numId="177">
    <w:abstractNumId w:val="355"/>
  </w:num>
  <w:num w:numId="178">
    <w:abstractNumId w:val="55"/>
  </w:num>
  <w:num w:numId="179">
    <w:abstractNumId w:val="357"/>
  </w:num>
  <w:num w:numId="180">
    <w:abstractNumId w:val="126"/>
  </w:num>
  <w:num w:numId="181">
    <w:abstractNumId w:val="269"/>
  </w:num>
  <w:num w:numId="182">
    <w:abstractNumId w:val="113"/>
  </w:num>
  <w:num w:numId="183">
    <w:abstractNumId w:val="187"/>
  </w:num>
  <w:num w:numId="184">
    <w:abstractNumId w:val="305"/>
  </w:num>
  <w:num w:numId="185">
    <w:abstractNumId w:val="180"/>
  </w:num>
  <w:num w:numId="186">
    <w:abstractNumId w:val="354"/>
  </w:num>
  <w:num w:numId="187">
    <w:abstractNumId w:val="299"/>
  </w:num>
  <w:num w:numId="188">
    <w:abstractNumId w:val="15"/>
  </w:num>
  <w:num w:numId="189">
    <w:abstractNumId w:val="65"/>
  </w:num>
  <w:num w:numId="190">
    <w:abstractNumId w:val="236"/>
  </w:num>
  <w:num w:numId="191">
    <w:abstractNumId w:val="315"/>
  </w:num>
  <w:num w:numId="192">
    <w:abstractNumId w:val="116"/>
  </w:num>
  <w:num w:numId="193">
    <w:abstractNumId w:val="225"/>
  </w:num>
  <w:num w:numId="194">
    <w:abstractNumId w:val="209"/>
  </w:num>
  <w:num w:numId="195">
    <w:abstractNumId w:val="300"/>
  </w:num>
  <w:num w:numId="196">
    <w:abstractNumId w:val="177"/>
  </w:num>
  <w:num w:numId="197">
    <w:abstractNumId w:val="79"/>
  </w:num>
  <w:num w:numId="198">
    <w:abstractNumId w:val="38"/>
  </w:num>
  <w:num w:numId="199">
    <w:abstractNumId w:val="157"/>
  </w:num>
  <w:num w:numId="200">
    <w:abstractNumId w:val="205"/>
  </w:num>
  <w:num w:numId="201">
    <w:abstractNumId w:val="13"/>
  </w:num>
  <w:num w:numId="202">
    <w:abstractNumId w:val="58"/>
  </w:num>
  <w:num w:numId="203">
    <w:abstractNumId w:val="223"/>
  </w:num>
  <w:num w:numId="204">
    <w:abstractNumId w:val="346"/>
  </w:num>
  <w:num w:numId="205">
    <w:abstractNumId w:val="307"/>
  </w:num>
  <w:num w:numId="206">
    <w:abstractNumId w:val="22"/>
  </w:num>
  <w:num w:numId="207">
    <w:abstractNumId w:val="235"/>
  </w:num>
  <w:num w:numId="208">
    <w:abstractNumId w:val="123"/>
  </w:num>
  <w:num w:numId="209">
    <w:abstractNumId w:val="120"/>
  </w:num>
  <w:num w:numId="210">
    <w:abstractNumId w:val="33"/>
  </w:num>
  <w:num w:numId="211">
    <w:abstractNumId w:val="98"/>
  </w:num>
  <w:num w:numId="212">
    <w:abstractNumId w:val="328"/>
  </w:num>
  <w:num w:numId="213">
    <w:abstractNumId w:val="41"/>
  </w:num>
  <w:num w:numId="214">
    <w:abstractNumId w:val="256"/>
  </w:num>
  <w:num w:numId="215">
    <w:abstractNumId w:val="127"/>
  </w:num>
  <w:num w:numId="216">
    <w:abstractNumId w:val="267"/>
  </w:num>
  <w:num w:numId="217">
    <w:abstractNumId w:val="3"/>
  </w:num>
  <w:num w:numId="218">
    <w:abstractNumId w:val="165"/>
  </w:num>
  <w:num w:numId="219">
    <w:abstractNumId w:val="156"/>
  </w:num>
  <w:num w:numId="220">
    <w:abstractNumId w:val="227"/>
  </w:num>
  <w:num w:numId="221">
    <w:abstractNumId w:val="279"/>
  </w:num>
  <w:num w:numId="222">
    <w:abstractNumId w:val="280"/>
  </w:num>
  <w:num w:numId="223">
    <w:abstractNumId w:val="231"/>
  </w:num>
  <w:num w:numId="224">
    <w:abstractNumId w:val="108"/>
  </w:num>
  <w:num w:numId="225">
    <w:abstractNumId w:val="320"/>
  </w:num>
  <w:num w:numId="226">
    <w:abstractNumId w:val="321"/>
  </w:num>
  <w:num w:numId="227">
    <w:abstractNumId w:val="70"/>
  </w:num>
  <w:num w:numId="228">
    <w:abstractNumId w:val="287"/>
  </w:num>
  <w:num w:numId="229">
    <w:abstractNumId w:val="92"/>
  </w:num>
  <w:num w:numId="230">
    <w:abstractNumId w:val="275"/>
  </w:num>
  <w:num w:numId="231">
    <w:abstractNumId w:val="331"/>
  </w:num>
  <w:num w:numId="232">
    <w:abstractNumId w:val="14"/>
  </w:num>
  <w:num w:numId="233">
    <w:abstractNumId w:val="351"/>
  </w:num>
  <w:num w:numId="234">
    <w:abstractNumId w:val="356"/>
  </w:num>
  <w:num w:numId="235">
    <w:abstractNumId w:val="194"/>
  </w:num>
  <w:num w:numId="236">
    <w:abstractNumId w:val="54"/>
  </w:num>
  <w:num w:numId="237">
    <w:abstractNumId w:val="263"/>
  </w:num>
  <w:num w:numId="238">
    <w:abstractNumId w:val="244"/>
  </w:num>
  <w:num w:numId="239">
    <w:abstractNumId w:val="119"/>
  </w:num>
  <w:num w:numId="240">
    <w:abstractNumId w:val="191"/>
  </w:num>
  <w:num w:numId="241">
    <w:abstractNumId w:val="106"/>
  </w:num>
  <w:num w:numId="242">
    <w:abstractNumId w:val="118"/>
  </w:num>
  <w:num w:numId="243">
    <w:abstractNumId w:val="215"/>
  </w:num>
  <w:num w:numId="244">
    <w:abstractNumId w:val="71"/>
  </w:num>
  <w:num w:numId="245">
    <w:abstractNumId w:val="61"/>
  </w:num>
  <w:num w:numId="246">
    <w:abstractNumId w:val="117"/>
  </w:num>
  <w:num w:numId="247">
    <w:abstractNumId w:val="135"/>
  </w:num>
  <w:num w:numId="248">
    <w:abstractNumId w:val="95"/>
  </w:num>
  <w:num w:numId="249">
    <w:abstractNumId w:val="94"/>
  </w:num>
  <w:num w:numId="250">
    <w:abstractNumId w:val="261"/>
  </w:num>
  <w:num w:numId="251">
    <w:abstractNumId w:val="43"/>
  </w:num>
  <w:num w:numId="252">
    <w:abstractNumId w:val="349"/>
  </w:num>
  <w:num w:numId="253">
    <w:abstractNumId w:val="289"/>
  </w:num>
  <w:num w:numId="254">
    <w:abstractNumId w:val="323"/>
  </w:num>
  <w:num w:numId="255">
    <w:abstractNumId w:val="48"/>
  </w:num>
  <w:num w:numId="256">
    <w:abstractNumId w:val="23"/>
  </w:num>
  <w:num w:numId="257">
    <w:abstractNumId w:val="265"/>
  </w:num>
  <w:num w:numId="258">
    <w:abstractNumId w:val="66"/>
  </w:num>
  <w:num w:numId="259">
    <w:abstractNumId w:val="111"/>
  </w:num>
  <w:num w:numId="260">
    <w:abstractNumId w:val="42"/>
  </w:num>
  <w:num w:numId="261">
    <w:abstractNumId w:val="290"/>
  </w:num>
  <w:num w:numId="262">
    <w:abstractNumId w:val="314"/>
  </w:num>
  <w:num w:numId="263">
    <w:abstractNumId w:val="56"/>
  </w:num>
  <w:num w:numId="264">
    <w:abstractNumId w:val="253"/>
  </w:num>
  <w:num w:numId="265">
    <w:abstractNumId w:val="271"/>
  </w:num>
  <w:num w:numId="266">
    <w:abstractNumId w:val="295"/>
  </w:num>
  <w:num w:numId="267">
    <w:abstractNumId w:val="311"/>
  </w:num>
  <w:num w:numId="268">
    <w:abstractNumId w:val="133"/>
  </w:num>
  <w:num w:numId="269">
    <w:abstractNumId w:val="52"/>
  </w:num>
  <w:num w:numId="270">
    <w:abstractNumId w:val="122"/>
  </w:num>
  <w:num w:numId="271">
    <w:abstractNumId w:val="340"/>
  </w:num>
  <w:num w:numId="272">
    <w:abstractNumId w:val="285"/>
  </w:num>
  <w:num w:numId="273">
    <w:abstractNumId w:val="273"/>
  </w:num>
  <w:num w:numId="274">
    <w:abstractNumId w:val="185"/>
  </w:num>
  <w:num w:numId="275">
    <w:abstractNumId w:val="102"/>
  </w:num>
  <w:num w:numId="276">
    <w:abstractNumId w:val="283"/>
  </w:num>
  <w:num w:numId="277">
    <w:abstractNumId w:val="64"/>
  </w:num>
  <w:num w:numId="278">
    <w:abstractNumId w:val="193"/>
  </w:num>
  <w:num w:numId="279">
    <w:abstractNumId w:val="210"/>
  </w:num>
  <w:num w:numId="280">
    <w:abstractNumId w:val="207"/>
  </w:num>
  <w:num w:numId="281">
    <w:abstractNumId w:val="224"/>
  </w:num>
  <w:num w:numId="282">
    <w:abstractNumId w:val="313"/>
  </w:num>
  <w:num w:numId="283">
    <w:abstractNumId w:val="286"/>
  </w:num>
  <w:num w:numId="284">
    <w:abstractNumId w:val="129"/>
  </w:num>
  <w:num w:numId="285">
    <w:abstractNumId w:val="270"/>
  </w:num>
  <w:num w:numId="286">
    <w:abstractNumId w:val="57"/>
  </w:num>
  <w:num w:numId="287">
    <w:abstractNumId w:val="49"/>
  </w:num>
  <w:num w:numId="288">
    <w:abstractNumId w:val="278"/>
  </w:num>
  <w:num w:numId="289">
    <w:abstractNumId w:val="245"/>
  </w:num>
  <w:num w:numId="290">
    <w:abstractNumId w:val="330"/>
  </w:num>
  <w:num w:numId="291">
    <w:abstractNumId w:val="304"/>
  </w:num>
  <w:num w:numId="292">
    <w:abstractNumId w:val="272"/>
  </w:num>
  <w:num w:numId="293">
    <w:abstractNumId w:val="152"/>
  </w:num>
  <w:num w:numId="294">
    <w:abstractNumId w:val="192"/>
  </w:num>
  <w:num w:numId="295">
    <w:abstractNumId w:val="350"/>
  </w:num>
  <w:num w:numId="296">
    <w:abstractNumId w:val="339"/>
  </w:num>
  <w:num w:numId="297">
    <w:abstractNumId w:val="77"/>
  </w:num>
  <w:num w:numId="298">
    <w:abstractNumId w:val="51"/>
  </w:num>
  <w:num w:numId="299">
    <w:abstractNumId w:val="155"/>
  </w:num>
  <w:num w:numId="300">
    <w:abstractNumId w:val="336"/>
  </w:num>
  <w:num w:numId="301">
    <w:abstractNumId w:val="2"/>
  </w:num>
  <w:num w:numId="302">
    <w:abstractNumId w:val="63"/>
  </w:num>
  <w:num w:numId="303">
    <w:abstractNumId w:val="154"/>
  </w:num>
  <w:num w:numId="304">
    <w:abstractNumId w:val="97"/>
  </w:num>
  <w:num w:numId="305">
    <w:abstractNumId w:val="167"/>
  </w:num>
  <w:num w:numId="306">
    <w:abstractNumId w:val="44"/>
  </w:num>
  <w:num w:numId="307">
    <w:abstractNumId w:val="322"/>
  </w:num>
  <w:num w:numId="308">
    <w:abstractNumId w:val="257"/>
  </w:num>
  <w:num w:numId="309">
    <w:abstractNumId w:val="147"/>
  </w:num>
  <w:num w:numId="310">
    <w:abstractNumId w:val="37"/>
  </w:num>
  <w:num w:numId="311">
    <w:abstractNumId w:val="197"/>
  </w:num>
  <w:num w:numId="312">
    <w:abstractNumId w:val="277"/>
  </w:num>
  <w:num w:numId="313">
    <w:abstractNumId w:val="334"/>
  </w:num>
  <w:num w:numId="314">
    <w:abstractNumId w:val="171"/>
  </w:num>
  <w:num w:numId="315">
    <w:abstractNumId w:val="238"/>
  </w:num>
  <w:num w:numId="316">
    <w:abstractNumId w:val="170"/>
  </w:num>
  <w:num w:numId="317">
    <w:abstractNumId w:val="242"/>
  </w:num>
  <w:num w:numId="318">
    <w:abstractNumId w:val="60"/>
  </w:num>
  <w:num w:numId="319">
    <w:abstractNumId w:val="100"/>
  </w:num>
  <w:num w:numId="320">
    <w:abstractNumId w:val="262"/>
  </w:num>
  <w:num w:numId="321">
    <w:abstractNumId w:val="234"/>
  </w:num>
  <w:num w:numId="322">
    <w:abstractNumId w:val="214"/>
  </w:num>
  <w:num w:numId="323">
    <w:abstractNumId w:val="136"/>
  </w:num>
  <w:num w:numId="324">
    <w:abstractNumId w:val="158"/>
  </w:num>
  <w:num w:numId="325">
    <w:abstractNumId w:val="86"/>
  </w:num>
  <w:num w:numId="326">
    <w:abstractNumId w:val="105"/>
  </w:num>
  <w:num w:numId="327">
    <w:abstractNumId w:val="260"/>
  </w:num>
  <w:num w:numId="328">
    <w:abstractNumId w:val="162"/>
  </w:num>
  <w:num w:numId="329">
    <w:abstractNumId w:val="30"/>
  </w:num>
  <w:num w:numId="330">
    <w:abstractNumId w:val="84"/>
  </w:num>
  <w:num w:numId="331">
    <w:abstractNumId w:val="83"/>
    <w:lvlOverride w:ilvl="0">
      <w:startOverride w:val="1"/>
      <w:lvl w:ilvl="0">
        <w:start w:val="1"/>
        <w:numFmt w:val="decimal"/>
        <w:lvlText w:val=""/>
        <w:lvlJc w:val="left"/>
      </w:lvl>
    </w:lvlOverride>
    <w:lvlOverride w:ilvl="1">
      <w:startOverride w:val="1"/>
      <w:lvl w:ilvl="1">
        <w:start w:val="1"/>
        <w:numFmt w:val="decimal"/>
        <w:lvlText w:val="%1.%2."/>
        <w:lvlJc w:val="left"/>
        <w:pPr>
          <w:ind w:left="792" w:hanging="432"/>
        </w:pPr>
        <w:rPr>
          <w:b/>
        </w:rPr>
      </w:lvl>
    </w:lvlOverride>
    <w:lvlOverride w:ilvl="2">
      <w:startOverride w:val="1"/>
      <w:lvl w:ilvl="2">
        <w:start w:val="1"/>
        <w:numFmt w:val="decimal"/>
        <w:lvlText w:val=""/>
        <w:lvlJc w:val="left"/>
      </w:lvl>
    </w:lvlOverride>
    <w:lvlOverride w:ilvl="3">
      <w:lvl w:ilvl="3">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2">
    <w:abstractNumId w:val="348"/>
  </w:num>
  <w:num w:numId="333">
    <w:abstractNumId w:val="206"/>
  </w:num>
  <w:num w:numId="334">
    <w:abstractNumId w:val="0"/>
  </w:num>
  <w:num w:numId="335">
    <w:abstractNumId w:val="32"/>
  </w:num>
  <w:num w:numId="336">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151"/>
  </w:num>
  <w:num w:numId="338">
    <w:abstractNumId w:val="203"/>
  </w:num>
  <w:num w:numId="339">
    <w:abstractNumId w:val="89"/>
  </w:num>
  <w:num w:numId="340">
    <w:abstractNumId w:val="188"/>
  </w:num>
  <w:num w:numId="341">
    <w:abstractNumId w:val="178"/>
  </w:num>
  <w:num w:numId="342">
    <w:abstractNumId w:val="240"/>
  </w:num>
  <w:num w:numId="343">
    <w:abstractNumId w:val="73"/>
  </w:num>
  <w:num w:numId="344">
    <w:abstractNumId w:val="246"/>
  </w:num>
  <w:num w:numId="345">
    <w:abstractNumId w:val="239"/>
  </w:num>
  <w:num w:numId="346">
    <w:abstractNumId w:val="69"/>
  </w:num>
  <w:num w:numId="347">
    <w:abstractNumId w:val="249"/>
  </w:num>
  <w:num w:numId="348">
    <w:abstractNumId w:val="294"/>
  </w:num>
  <w:num w:numId="349">
    <w:abstractNumId w:val="324"/>
  </w:num>
  <w:num w:numId="350">
    <w:abstractNumId w:val="337"/>
  </w:num>
  <w:num w:numId="351">
    <w:abstractNumId w:val="274"/>
  </w:num>
  <w:num w:numId="352">
    <w:abstractNumId w:val="8"/>
  </w:num>
  <w:num w:numId="353">
    <w:abstractNumId w:val="146"/>
  </w:num>
  <w:num w:numId="354">
    <w:abstractNumId w:val="160"/>
  </w:num>
  <w:num w:numId="355">
    <w:abstractNumId w:val="34"/>
  </w:num>
  <w:num w:numId="356">
    <w:abstractNumId w:val="335"/>
  </w:num>
  <w:num w:numId="357">
    <w:abstractNumId w:val="241"/>
  </w:num>
  <w:num w:numId="358">
    <w:abstractNumId w:val="40"/>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3E77C1"/>
    <w:rsid w:val="00007681"/>
    <w:rsid w:val="000114F0"/>
    <w:rsid w:val="0001216E"/>
    <w:rsid w:val="00012E2F"/>
    <w:rsid w:val="00013095"/>
    <w:rsid w:val="0001349B"/>
    <w:rsid w:val="00014604"/>
    <w:rsid w:val="0001501E"/>
    <w:rsid w:val="00016CCD"/>
    <w:rsid w:val="00020B88"/>
    <w:rsid w:val="00021D16"/>
    <w:rsid w:val="00022BAC"/>
    <w:rsid w:val="00023830"/>
    <w:rsid w:val="00026644"/>
    <w:rsid w:val="00026807"/>
    <w:rsid w:val="00027FB9"/>
    <w:rsid w:val="00031AE9"/>
    <w:rsid w:val="00033C61"/>
    <w:rsid w:val="00034B01"/>
    <w:rsid w:val="00035039"/>
    <w:rsid w:val="00036BBF"/>
    <w:rsid w:val="00036F17"/>
    <w:rsid w:val="00043ED9"/>
    <w:rsid w:val="0004493D"/>
    <w:rsid w:val="00045557"/>
    <w:rsid w:val="0005080A"/>
    <w:rsid w:val="00050E4C"/>
    <w:rsid w:val="000530C3"/>
    <w:rsid w:val="00054CB7"/>
    <w:rsid w:val="000563D7"/>
    <w:rsid w:val="00056D4E"/>
    <w:rsid w:val="00057036"/>
    <w:rsid w:val="000578D1"/>
    <w:rsid w:val="00064899"/>
    <w:rsid w:val="00065F4E"/>
    <w:rsid w:val="00066BB4"/>
    <w:rsid w:val="00070D98"/>
    <w:rsid w:val="00073CA0"/>
    <w:rsid w:val="00077E16"/>
    <w:rsid w:val="000817D0"/>
    <w:rsid w:val="000838BD"/>
    <w:rsid w:val="000846DE"/>
    <w:rsid w:val="00084C05"/>
    <w:rsid w:val="00085986"/>
    <w:rsid w:val="00086E95"/>
    <w:rsid w:val="00087238"/>
    <w:rsid w:val="00090562"/>
    <w:rsid w:val="000923DD"/>
    <w:rsid w:val="00092CDA"/>
    <w:rsid w:val="00092DA9"/>
    <w:rsid w:val="00093CB7"/>
    <w:rsid w:val="00095766"/>
    <w:rsid w:val="00096035"/>
    <w:rsid w:val="000A0407"/>
    <w:rsid w:val="000A04F0"/>
    <w:rsid w:val="000A3DAF"/>
    <w:rsid w:val="000A5118"/>
    <w:rsid w:val="000A5559"/>
    <w:rsid w:val="000B23DE"/>
    <w:rsid w:val="000B2B0C"/>
    <w:rsid w:val="000B3DC5"/>
    <w:rsid w:val="000B4ABC"/>
    <w:rsid w:val="000B690C"/>
    <w:rsid w:val="000C0173"/>
    <w:rsid w:val="000C2167"/>
    <w:rsid w:val="000C296F"/>
    <w:rsid w:val="000C2C8D"/>
    <w:rsid w:val="000C6EF7"/>
    <w:rsid w:val="000D1B2C"/>
    <w:rsid w:val="000D21D7"/>
    <w:rsid w:val="000E218A"/>
    <w:rsid w:val="000E39C7"/>
    <w:rsid w:val="000E406C"/>
    <w:rsid w:val="000E54ED"/>
    <w:rsid w:val="000E65A7"/>
    <w:rsid w:val="000E7105"/>
    <w:rsid w:val="000F035B"/>
    <w:rsid w:val="000F03AE"/>
    <w:rsid w:val="000F098B"/>
    <w:rsid w:val="000F1689"/>
    <w:rsid w:val="000F2B91"/>
    <w:rsid w:val="000F5A8E"/>
    <w:rsid w:val="000F70D9"/>
    <w:rsid w:val="000F72D7"/>
    <w:rsid w:val="000F739F"/>
    <w:rsid w:val="000F7A0C"/>
    <w:rsid w:val="00103A68"/>
    <w:rsid w:val="00104A10"/>
    <w:rsid w:val="001057C5"/>
    <w:rsid w:val="0010602B"/>
    <w:rsid w:val="001060EA"/>
    <w:rsid w:val="001217F6"/>
    <w:rsid w:val="001227E3"/>
    <w:rsid w:val="00122BEF"/>
    <w:rsid w:val="00123F74"/>
    <w:rsid w:val="0012583A"/>
    <w:rsid w:val="00127698"/>
    <w:rsid w:val="001277E9"/>
    <w:rsid w:val="00127D57"/>
    <w:rsid w:val="00134239"/>
    <w:rsid w:val="00135AD3"/>
    <w:rsid w:val="00141978"/>
    <w:rsid w:val="0014208C"/>
    <w:rsid w:val="00142757"/>
    <w:rsid w:val="00143457"/>
    <w:rsid w:val="00143822"/>
    <w:rsid w:val="00143B21"/>
    <w:rsid w:val="00145CB6"/>
    <w:rsid w:val="001479B4"/>
    <w:rsid w:val="00151974"/>
    <w:rsid w:val="00151A81"/>
    <w:rsid w:val="00152CB4"/>
    <w:rsid w:val="001537C9"/>
    <w:rsid w:val="00156A74"/>
    <w:rsid w:val="0016023D"/>
    <w:rsid w:val="001626A0"/>
    <w:rsid w:val="00165E6C"/>
    <w:rsid w:val="00171589"/>
    <w:rsid w:val="00171909"/>
    <w:rsid w:val="00171EB8"/>
    <w:rsid w:val="001738F4"/>
    <w:rsid w:val="001766C5"/>
    <w:rsid w:val="0017701F"/>
    <w:rsid w:val="0017709B"/>
    <w:rsid w:val="001810D4"/>
    <w:rsid w:val="0018701C"/>
    <w:rsid w:val="0019048D"/>
    <w:rsid w:val="00191DC4"/>
    <w:rsid w:val="00192F64"/>
    <w:rsid w:val="001948C7"/>
    <w:rsid w:val="00194AB6"/>
    <w:rsid w:val="001A7694"/>
    <w:rsid w:val="001A782C"/>
    <w:rsid w:val="001B21CF"/>
    <w:rsid w:val="001C0E7A"/>
    <w:rsid w:val="001C0F41"/>
    <w:rsid w:val="001C377C"/>
    <w:rsid w:val="001C74AA"/>
    <w:rsid w:val="001C7BC7"/>
    <w:rsid w:val="001D0960"/>
    <w:rsid w:val="001D1285"/>
    <w:rsid w:val="001D3C68"/>
    <w:rsid w:val="001D48B3"/>
    <w:rsid w:val="001E68E4"/>
    <w:rsid w:val="001E6D28"/>
    <w:rsid w:val="001E74DB"/>
    <w:rsid w:val="001E7AB2"/>
    <w:rsid w:val="001F46D9"/>
    <w:rsid w:val="00200BEC"/>
    <w:rsid w:val="002015C1"/>
    <w:rsid w:val="00205838"/>
    <w:rsid w:val="00205982"/>
    <w:rsid w:val="002073E9"/>
    <w:rsid w:val="002102F9"/>
    <w:rsid w:val="002117BD"/>
    <w:rsid w:val="00212682"/>
    <w:rsid w:val="00213B2F"/>
    <w:rsid w:val="002140F8"/>
    <w:rsid w:val="00216D39"/>
    <w:rsid w:val="00217D7B"/>
    <w:rsid w:val="00217E95"/>
    <w:rsid w:val="00223564"/>
    <w:rsid w:val="00225A74"/>
    <w:rsid w:val="00225B3A"/>
    <w:rsid w:val="00225EBC"/>
    <w:rsid w:val="00225ED5"/>
    <w:rsid w:val="0022618D"/>
    <w:rsid w:val="00227888"/>
    <w:rsid w:val="002300C5"/>
    <w:rsid w:val="0023650D"/>
    <w:rsid w:val="00236E18"/>
    <w:rsid w:val="0024355D"/>
    <w:rsid w:val="00244983"/>
    <w:rsid w:val="00247689"/>
    <w:rsid w:val="00250111"/>
    <w:rsid w:val="00251524"/>
    <w:rsid w:val="002533B0"/>
    <w:rsid w:val="00256A96"/>
    <w:rsid w:val="00257B51"/>
    <w:rsid w:val="002603E4"/>
    <w:rsid w:val="00263762"/>
    <w:rsid w:val="00264129"/>
    <w:rsid w:val="00265056"/>
    <w:rsid w:val="002664EA"/>
    <w:rsid w:val="00267508"/>
    <w:rsid w:val="0026790D"/>
    <w:rsid w:val="00272117"/>
    <w:rsid w:val="00272511"/>
    <w:rsid w:val="00272AB5"/>
    <w:rsid w:val="002764B5"/>
    <w:rsid w:val="00286301"/>
    <w:rsid w:val="002920E5"/>
    <w:rsid w:val="002922A1"/>
    <w:rsid w:val="00292BCA"/>
    <w:rsid w:val="00293B82"/>
    <w:rsid w:val="00294551"/>
    <w:rsid w:val="00294EC8"/>
    <w:rsid w:val="00295F19"/>
    <w:rsid w:val="002A40CF"/>
    <w:rsid w:val="002A68D6"/>
    <w:rsid w:val="002B6189"/>
    <w:rsid w:val="002C16E1"/>
    <w:rsid w:val="002C1E8F"/>
    <w:rsid w:val="002C47F6"/>
    <w:rsid w:val="002C51ED"/>
    <w:rsid w:val="002C632E"/>
    <w:rsid w:val="002C6C32"/>
    <w:rsid w:val="002C6FA8"/>
    <w:rsid w:val="002D0277"/>
    <w:rsid w:val="002D7AC3"/>
    <w:rsid w:val="002D7DCD"/>
    <w:rsid w:val="002E53A3"/>
    <w:rsid w:val="002E63E7"/>
    <w:rsid w:val="002E79BB"/>
    <w:rsid w:val="002F4639"/>
    <w:rsid w:val="002F4701"/>
    <w:rsid w:val="002F548A"/>
    <w:rsid w:val="0030096F"/>
    <w:rsid w:val="003015F5"/>
    <w:rsid w:val="0030199B"/>
    <w:rsid w:val="00301E8B"/>
    <w:rsid w:val="00302BA8"/>
    <w:rsid w:val="003111F7"/>
    <w:rsid w:val="00311CF7"/>
    <w:rsid w:val="00312147"/>
    <w:rsid w:val="00313433"/>
    <w:rsid w:val="00315880"/>
    <w:rsid w:val="00317022"/>
    <w:rsid w:val="0031749D"/>
    <w:rsid w:val="00317C91"/>
    <w:rsid w:val="00321B41"/>
    <w:rsid w:val="00323C67"/>
    <w:rsid w:val="0032407E"/>
    <w:rsid w:val="00325E99"/>
    <w:rsid w:val="003302F6"/>
    <w:rsid w:val="0033044D"/>
    <w:rsid w:val="00330964"/>
    <w:rsid w:val="003316E1"/>
    <w:rsid w:val="00332D8C"/>
    <w:rsid w:val="00332DC8"/>
    <w:rsid w:val="00333D4C"/>
    <w:rsid w:val="00334C60"/>
    <w:rsid w:val="003364D2"/>
    <w:rsid w:val="0034326F"/>
    <w:rsid w:val="00344E7E"/>
    <w:rsid w:val="00346782"/>
    <w:rsid w:val="003472CF"/>
    <w:rsid w:val="00351EDC"/>
    <w:rsid w:val="00351F9C"/>
    <w:rsid w:val="00352748"/>
    <w:rsid w:val="00353AAE"/>
    <w:rsid w:val="0035551E"/>
    <w:rsid w:val="00360C61"/>
    <w:rsid w:val="003611C2"/>
    <w:rsid w:val="00361C82"/>
    <w:rsid w:val="003665C4"/>
    <w:rsid w:val="003677AA"/>
    <w:rsid w:val="003701F2"/>
    <w:rsid w:val="00370BA2"/>
    <w:rsid w:val="00372C0C"/>
    <w:rsid w:val="00374F6C"/>
    <w:rsid w:val="003807D7"/>
    <w:rsid w:val="00385900"/>
    <w:rsid w:val="0038721E"/>
    <w:rsid w:val="003876D2"/>
    <w:rsid w:val="00387EF6"/>
    <w:rsid w:val="0039247B"/>
    <w:rsid w:val="00393272"/>
    <w:rsid w:val="00395611"/>
    <w:rsid w:val="0039682B"/>
    <w:rsid w:val="003A045E"/>
    <w:rsid w:val="003A3F64"/>
    <w:rsid w:val="003A40D1"/>
    <w:rsid w:val="003A427E"/>
    <w:rsid w:val="003A5DFF"/>
    <w:rsid w:val="003A664C"/>
    <w:rsid w:val="003B263F"/>
    <w:rsid w:val="003B26A9"/>
    <w:rsid w:val="003B36C1"/>
    <w:rsid w:val="003B41AE"/>
    <w:rsid w:val="003B49EC"/>
    <w:rsid w:val="003C0DB4"/>
    <w:rsid w:val="003C179E"/>
    <w:rsid w:val="003C1A5E"/>
    <w:rsid w:val="003C2597"/>
    <w:rsid w:val="003C2D50"/>
    <w:rsid w:val="003C378D"/>
    <w:rsid w:val="003C5278"/>
    <w:rsid w:val="003D10A7"/>
    <w:rsid w:val="003D3361"/>
    <w:rsid w:val="003D35CD"/>
    <w:rsid w:val="003D5183"/>
    <w:rsid w:val="003D678E"/>
    <w:rsid w:val="003E1999"/>
    <w:rsid w:val="003E59E2"/>
    <w:rsid w:val="003E5CAD"/>
    <w:rsid w:val="003E77C1"/>
    <w:rsid w:val="003E7860"/>
    <w:rsid w:val="003F04B1"/>
    <w:rsid w:val="003F132B"/>
    <w:rsid w:val="003F173F"/>
    <w:rsid w:val="003F2BF0"/>
    <w:rsid w:val="00401C0B"/>
    <w:rsid w:val="00403A37"/>
    <w:rsid w:val="0040507C"/>
    <w:rsid w:val="00405087"/>
    <w:rsid w:val="00405460"/>
    <w:rsid w:val="004073AA"/>
    <w:rsid w:val="00407FE1"/>
    <w:rsid w:val="00415AE2"/>
    <w:rsid w:val="004200ED"/>
    <w:rsid w:val="00420F88"/>
    <w:rsid w:val="004216C9"/>
    <w:rsid w:val="00422EB2"/>
    <w:rsid w:val="00423097"/>
    <w:rsid w:val="00424731"/>
    <w:rsid w:val="00426235"/>
    <w:rsid w:val="00430EC4"/>
    <w:rsid w:val="00431A5C"/>
    <w:rsid w:val="004356E4"/>
    <w:rsid w:val="00441DE2"/>
    <w:rsid w:val="00442454"/>
    <w:rsid w:val="00443F93"/>
    <w:rsid w:val="0044489F"/>
    <w:rsid w:val="00445FF1"/>
    <w:rsid w:val="004476C0"/>
    <w:rsid w:val="00451274"/>
    <w:rsid w:val="00451921"/>
    <w:rsid w:val="00455A96"/>
    <w:rsid w:val="00457EFA"/>
    <w:rsid w:val="00461EA9"/>
    <w:rsid w:val="00462BA7"/>
    <w:rsid w:val="004669A6"/>
    <w:rsid w:val="0046772C"/>
    <w:rsid w:val="004717C3"/>
    <w:rsid w:val="00471AD9"/>
    <w:rsid w:val="004746AA"/>
    <w:rsid w:val="00475D8D"/>
    <w:rsid w:val="004762BC"/>
    <w:rsid w:val="00477431"/>
    <w:rsid w:val="00480075"/>
    <w:rsid w:val="004828CB"/>
    <w:rsid w:val="00483067"/>
    <w:rsid w:val="004831E1"/>
    <w:rsid w:val="004831E8"/>
    <w:rsid w:val="0048417C"/>
    <w:rsid w:val="00485DC1"/>
    <w:rsid w:val="00487400"/>
    <w:rsid w:val="00491351"/>
    <w:rsid w:val="0049218C"/>
    <w:rsid w:val="00494C03"/>
    <w:rsid w:val="00495AE6"/>
    <w:rsid w:val="00496CC9"/>
    <w:rsid w:val="00496F70"/>
    <w:rsid w:val="004A2807"/>
    <w:rsid w:val="004A5CE5"/>
    <w:rsid w:val="004A638F"/>
    <w:rsid w:val="004A6E39"/>
    <w:rsid w:val="004A786D"/>
    <w:rsid w:val="004B0144"/>
    <w:rsid w:val="004B2D1E"/>
    <w:rsid w:val="004B37FA"/>
    <w:rsid w:val="004B3A1B"/>
    <w:rsid w:val="004B3D81"/>
    <w:rsid w:val="004B714F"/>
    <w:rsid w:val="004C1321"/>
    <w:rsid w:val="004C13B9"/>
    <w:rsid w:val="004C434D"/>
    <w:rsid w:val="004C59AC"/>
    <w:rsid w:val="004D0665"/>
    <w:rsid w:val="004D0913"/>
    <w:rsid w:val="004D50CA"/>
    <w:rsid w:val="004D6128"/>
    <w:rsid w:val="004D771A"/>
    <w:rsid w:val="004D7A07"/>
    <w:rsid w:val="004E10FC"/>
    <w:rsid w:val="004E174D"/>
    <w:rsid w:val="004E1E74"/>
    <w:rsid w:val="004E2AE3"/>
    <w:rsid w:val="004E3845"/>
    <w:rsid w:val="004F0AD3"/>
    <w:rsid w:val="004F19BF"/>
    <w:rsid w:val="004F2971"/>
    <w:rsid w:val="004F2BB2"/>
    <w:rsid w:val="004F473F"/>
    <w:rsid w:val="004F55F6"/>
    <w:rsid w:val="004F584B"/>
    <w:rsid w:val="004F61CB"/>
    <w:rsid w:val="004F6567"/>
    <w:rsid w:val="004F6E1B"/>
    <w:rsid w:val="004F7142"/>
    <w:rsid w:val="00500002"/>
    <w:rsid w:val="005000C2"/>
    <w:rsid w:val="00503B8A"/>
    <w:rsid w:val="00505502"/>
    <w:rsid w:val="00507232"/>
    <w:rsid w:val="00510EB0"/>
    <w:rsid w:val="00513B35"/>
    <w:rsid w:val="00515C0C"/>
    <w:rsid w:val="00516200"/>
    <w:rsid w:val="00516C4A"/>
    <w:rsid w:val="00522F1A"/>
    <w:rsid w:val="00524FA6"/>
    <w:rsid w:val="0052557A"/>
    <w:rsid w:val="00525A81"/>
    <w:rsid w:val="00526DA1"/>
    <w:rsid w:val="0052725B"/>
    <w:rsid w:val="00527B88"/>
    <w:rsid w:val="0053258F"/>
    <w:rsid w:val="005327C1"/>
    <w:rsid w:val="005335D4"/>
    <w:rsid w:val="00535035"/>
    <w:rsid w:val="00541AC6"/>
    <w:rsid w:val="00542781"/>
    <w:rsid w:val="00543B7A"/>
    <w:rsid w:val="00545224"/>
    <w:rsid w:val="005452DA"/>
    <w:rsid w:val="0054642F"/>
    <w:rsid w:val="0054788A"/>
    <w:rsid w:val="005503AD"/>
    <w:rsid w:val="00551727"/>
    <w:rsid w:val="005519F7"/>
    <w:rsid w:val="005522E6"/>
    <w:rsid w:val="005540BC"/>
    <w:rsid w:val="005556DB"/>
    <w:rsid w:val="005619B7"/>
    <w:rsid w:val="005637B8"/>
    <w:rsid w:val="00564711"/>
    <w:rsid w:val="00564DF2"/>
    <w:rsid w:val="00565752"/>
    <w:rsid w:val="00570B74"/>
    <w:rsid w:val="00571BAF"/>
    <w:rsid w:val="00574510"/>
    <w:rsid w:val="005747D4"/>
    <w:rsid w:val="00576816"/>
    <w:rsid w:val="00583DB7"/>
    <w:rsid w:val="00585A9E"/>
    <w:rsid w:val="00586A84"/>
    <w:rsid w:val="00594A44"/>
    <w:rsid w:val="00595AD1"/>
    <w:rsid w:val="00596D48"/>
    <w:rsid w:val="005A0026"/>
    <w:rsid w:val="005A055F"/>
    <w:rsid w:val="005A29A7"/>
    <w:rsid w:val="005A2C44"/>
    <w:rsid w:val="005B1629"/>
    <w:rsid w:val="005B28A7"/>
    <w:rsid w:val="005B5554"/>
    <w:rsid w:val="005B6C85"/>
    <w:rsid w:val="005B7B7A"/>
    <w:rsid w:val="005C26FF"/>
    <w:rsid w:val="005C2C8F"/>
    <w:rsid w:val="005C3D19"/>
    <w:rsid w:val="005C4649"/>
    <w:rsid w:val="005C57AD"/>
    <w:rsid w:val="005C7A4A"/>
    <w:rsid w:val="005D088A"/>
    <w:rsid w:val="005D0989"/>
    <w:rsid w:val="005D0ABE"/>
    <w:rsid w:val="005D1916"/>
    <w:rsid w:val="005D1D30"/>
    <w:rsid w:val="005D29D0"/>
    <w:rsid w:val="005D4553"/>
    <w:rsid w:val="005E0738"/>
    <w:rsid w:val="005E505B"/>
    <w:rsid w:val="005E73AA"/>
    <w:rsid w:val="005F062E"/>
    <w:rsid w:val="005F23DE"/>
    <w:rsid w:val="005F39F9"/>
    <w:rsid w:val="005F689C"/>
    <w:rsid w:val="00600831"/>
    <w:rsid w:val="006042C9"/>
    <w:rsid w:val="006063B4"/>
    <w:rsid w:val="00607F91"/>
    <w:rsid w:val="00610D14"/>
    <w:rsid w:val="006148E7"/>
    <w:rsid w:val="00615769"/>
    <w:rsid w:val="006172A2"/>
    <w:rsid w:val="006208CC"/>
    <w:rsid w:val="00620C19"/>
    <w:rsid w:val="0062108B"/>
    <w:rsid w:val="006222D1"/>
    <w:rsid w:val="0062379F"/>
    <w:rsid w:val="00624934"/>
    <w:rsid w:val="0062738F"/>
    <w:rsid w:val="00630510"/>
    <w:rsid w:val="00632B80"/>
    <w:rsid w:val="006332B5"/>
    <w:rsid w:val="00634B41"/>
    <w:rsid w:val="00635CB7"/>
    <w:rsid w:val="006414F8"/>
    <w:rsid w:val="00643271"/>
    <w:rsid w:val="006433CA"/>
    <w:rsid w:val="00643E05"/>
    <w:rsid w:val="00644A79"/>
    <w:rsid w:val="00645E4B"/>
    <w:rsid w:val="00645E4E"/>
    <w:rsid w:val="00653ED5"/>
    <w:rsid w:val="0065442F"/>
    <w:rsid w:val="006551AE"/>
    <w:rsid w:val="006552A7"/>
    <w:rsid w:val="0065585C"/>
    <w:rsid w:val="00655DB6"/>
    <w:rsid w:val="006564A2"/>
    <w:rsid w:val="00656943"/>
    <w:rsid w:val="00657ADC"/>
    <w:rsid w:val="006621B2"/>
    <w:rsid w:val="00666501"/>
    <w:rsid w:val="006738C7"/>
    <w:rsid w:val="006767F5"/>
    <w:rsid w:val="006777F0"/>
    <w:rsid w:val="00680058"/>
    <w:rsid w:val="00681568"/>
    <w:rsid w:val="0068269F"/>
    <w:rsid w:val="006833DB"/>
    <w:rsid w:val="0068445C"/>
    <w:rsid w:val="00687A22"/>
    <w:rsid w:val="00687C79"/>
    <w:rsid w:val="006900F5"/>
    <w:rsid w:val="006901F4"/>
    <w:rsid w:val="00690AEC"/>
    <w:rsid w:val="00693336"/>
    <w:rsid w:val="00697B44"/>
    <w:rsid w:val="006A0FDD"/>
    <w:rsid w:val="006A1B1A"/>
    <w:rsid w:val="006A4312"/>
    <w:rsid w:val="006A5770"/>
    <w:rsid w:val="006B0065"/>
    <w:rsid w:val="006B0B05"/>
    <w:rsid w:val="006B3EAE"/>
    <w:rsid w:val="006C2663"/>
    <w:rsid w:val="006C532D"/>
    <w:rsid w:val="006D10C1"/>
    <w:rsid w:val="006D12B4"/>
    <w:rsid w:val="006D25B4"/>
    <w:rsid w:val="006D4067"/>
    <w:rsid w:val="006D530F"/>
    <w:rsid w:val="006E187D"/>
    <w:rsid w:val="006E1912"/>
    <w:rsid w:val="006E361C"/>
    <w:rsid w:val="006E45E2"/>
    <w:rsid w:val="006E78F5"/>
    <w:rsid w:val="006F1092"/>
    <w:rsid w:val="006F3680"/>
    <w:rsid w:val="006F60A1"/>
    <w:rsid w:val="006F7420"/>
    <w:rsid w:val="00702812"/>
    <w:rsid w:val="007037BE"/>
    <w:rsid w:val="00705FFE"/>
    <w:rsid w:val="00707674"/>
    <w:rsid w:val="0070789E"/>
    <w:rsid w:val="007110BB"/>
    <w:rsid w:val="00711519"/>
    <w:rsid w:val="007133A1"/>
    <w:rsid w:val="007147A1"/>
    <w:rsid w:val="00720906"/>
    <w:rsid w:val="00726785"/>
    <w:rsid w:val="00726C52"/>
    <w:rsid w:val="00726DA6"/>
    <w:rsid w:val="00727ADF"/>
    <w:rsid w:val="0073272B"/>
    <w:rsid w:val="00733EFB"/>
    <w:rsid w:val="00740E8F"/>
    <w:rsid w:val="007457A5"/>
    <w:rsid w:val="007465D8"/>
    <w:rsid w:val="0075126F"/>
    <w:rsid w:val="0075482A"/>
    <w:rsid w:val="007555F7"/>
    <w:rsid w:val="00756DD6"/>
    <w:rsid w:val="00763197"/>
    <w:rsid w:val="00766C60"/>
    <w:rsid w:val="00767218"/>
    <w:rsid w:val="0077543D"/>
    <w:rsid w:val="00775ACA"/>
    <w:rsid w:val="00783A34"/>
    <w:rsid w:val="00784A62"/>
    <w:rsid w:val="00787037"/>
    <w:rsid w:val="00790BF9"/>
    <w:rsid w:val="007914FA"/>
    <w:rsid w:val="00792F36"/>
    <w:rsid w:val="007940D7"/>
    <w:rsid w:val="0079494A"/>
    <w:rsid w:val="00797AF8"/>
    <w:rsid w:val="00797FDB"/>
    <w:rsid w:val="007A4E79"/>
    <w:rsid w:val="007A55C2"/>
    <w:rsid w:val="007B10F6"/>
    <w:rsid w:val="007B3196"/>
    <w:rsid w:val="007B617B"/>
    <w:rsid w:val="007C3044"/>
    <w:rsid w:val="007C59DB"/>
    <w:rsid w:val="007C5FFC"/>
    <w:rsid w:val="007C64F0"/>
    <w:rsid w:val="007C656B"/>
    <w:rsid w:val="007D1226"/>
    <w:rsid w:val="007D2627"/>
    <w:rsid w:val="007D5ABC"/>
    <w:rsid w:val="007D6CD2"/>
    <w:rsid w:val="007E1A50"/>
    <w:rsid w:val="007E2A7E"/>
    <w:rsid w:val="007E2DA7"/>
    <w:rsid w:val="007E3E57"/>
    <w:rsid w:val="007E501C"/>
    <w:rsid w:val="007E5581"/>
    <w:rsid w:val="007F16B5"/>
    <w:rsid w:val="007F4074"/>
    <w:rsid w:val="007F40A4"/>
    <w:rsid w:val="007F76A0"/>
    <w:rsid w:val="007F76EE"/>
    <w:rsid w:val="00801D8A"/>
    <w:rsid w:val="008027EC"/>
    <w:rsid w:val="0080748A"/>
    <w:rsid w:val="008105BD"/>
    <w:rsid w:val="00810B59"/>
    <w:rsid w:val="00812C3D"/>
    <w:rsid w:val="00813BB5"/>
    <w:rsid w:val="00814644"/>
    <w:rsid w:val="00820E3E"/>
    <w:rsid w:val="00825585"/>
    <w:rsid w:val="00826176"/>
    <w:rsid w:val="00826358"/>
    <w:rsid w:val="00826B03"/>
    <w:rsid w:val="008304F4"/>
    <w:rsid w:val="00833F5B"/>
    <w:rsid w:val="00834248"/>
    <w:rsid w:val="00834C62"/>
    <w:rsid w:val="00835446"/>
    <w:rsid w:val="008356BE"/>
    <w:rsid w:val="00836FBB"/>
    <w:rsid w:val="00837449"/>
    <w:rsid w:val="0084082D"/>
    <w:rsid w:val="00840A17"/>
    <w:rsid w:val="00841279"/>
    <w:rsid w:val="00845763"/>
    <w:rsid w:val="00845C73"/>
    <w:rsid w:val="00846498"/>
    <w:rsid w:val="008471FB"/>
    <w:rsid w:val="00851580"/>
    <w:rsid w:val="00851A2C"/>
    <w:rsid w:val="00852C19"/>
    <w:rsid w:val="0085343F"/>
    <w:rsid w:val="00856057"/>
    <w:rsid w:val="00856F2C"/>
    <w:rsid w:val="00860658"/>
    <w:rsid w:val="008606A1"/>
    <w:rsid w:val="00861EAD"/>
    <w:rsid w:val="00863716"/>
    <w:rsid w:val="00867D03"/>
    <w:rsid w:val="00870047"/>
    <w:rsid w:val="00871613"/>
    <w:rsid w:val="00875979"/>
    <w:rsid w:val="00877572"/>
    <w:rsid w:val="00880D17"/>
    <w:rsid w:val="00883A41"/>
    <w:rsid w:val="00887003"/>
    <w:rsid w:val="00887812"/>
    <w:rsid w:val="00887868"/>
    <w:rsid w:val="00895229"/>
    <w:rsid w:val="0089659A"/>
    <w:rsid w:val="008977D5"/>
    <w:rsid w:val="008A0468"/>
    <w:rsid w:val="008A7F1F"/>
    <w:rsid w:val="008B63FE"/>
    <w:rsid w:val="008B6D3C"/>
    <w:rsid w:val="008B7815"/>
    <w:rsid w:val="008B7CB4"/>
    <w:rsid w:val="008C0F82"/>
    <w:rsid w:val="008C14D5"/>
    <w:rsid w:val="008C3248"/>
    <w:rsid w:val="008C6BBC"/>
    <w:rsid w:val="008D177E"/>
    <w:rsid w:val="008D4CB0"/>
    <w:rsid w:val="008D5155"/>
    <w:rsid w:val="008D5A85"/>
    <w:rsid w:val="008D7DB7"/>
    <w:rsid w:val="008D7F4F"/>
    <w:rsid w:val="008E13CE"/>
    <w:rsid w:val="008E23CC"/>
    <w:rsid w:val="008E28A7"/>
    <w:rsid w:val="008E326E"/>
    <w:rsid w:val="008E35F0"/>
    <w:rsid w:val="008E4714"/>
    <w:rsid w:val="008E770C"/>
    <w:rsid w:val="008F0875"/>
    <w:rsid w:val="008F150E"/>
    <w:rsid w:val="008F15A0"/>
    <w:rsid w:val="008F2216"/>
    <w:rsid w:val="008F4154"/>
    <w:rsid w:val="008F4EA5"/>
    <w:rsid w:val="008F4F2E"/>
    <w:rsid w:val="008F6F13"/>
    <w:rsid w:val="00900EF3"/>
    <w:rsid w:val="00904035"/>
    <w:rsid w:val="00904D26"/>
    <w:rsid w:val="00905DB3"/>
    <w:rsid w:val="00906054"/>
    <w:rsid w:val="0092058D"/>
    <w:rsid w:val="00920CDD"/>
    <w:rsid w:val="00922573"/>
    <w:rsid w:val="00923749"/>
    <w:rsid w:val="00923777"/>
    <w:rsid w:val="009326E3"/>
    <w:rsid w:val="009336E8"/>
    <w:rsid w:val="00937E26"/>
    <w:rsid w:val="00941C60"/>
    <w:rsid w:val="0094381E"/>
    <w:rsid w:val="00945D44"/>
    <w:rsid w:val="009550A1"/>
    <w:rsid w:val="00955C18"/>
    <w:rsid w:val="00955FFE"/>
    <w:rsid w:val="00962B74"/>
    <w:rsid w:val="00963BE7"/>
    <w:rsid w:val="00965B21"/>
    <w:rsid w:val="00965CA6"/>
    <w:rsid w:val="009679C6"/>
    <w:rsid w:val="009736C8"/>
    <w:rsid w:val="00974849"/>
    <w:rsid w:val="00976FB6"/>
    <w:rsid w:val="00981EA2"/>
    <w:rsid w:val="0098254D"/>
    <w:rsid w:val="009867BA"/>
    <w:rsid w:val="00986EE8"/>
    <w:rsid w:val="009871E5"/>
    <w:rsid w:val="00995F4F"/>
    <w:rsid w:val="009A012D"/>
    <w:rsid w:val="009A063C"/>
    <w:rsid w:val="009A17A2"/>
    <w:rsid w:val="009A49B4"/>
    <w:rsid w:val="009A6E1B"/>
    <w:rsid w:val="009A73BD"/>
    <w:rsid w:val="009B057C"/>
    <w:rsid w:val="009B11BA"/>
    <w:rsid w:val="009B1661"/>
    <w:rsid w:val="009B2537"/>
    <w:rsid w:val="009B2A4B"/>
    <w:rsid w:val="009B3BAD"/>
    <w:rsid w:val="009B6F9A"/>
    <w:rsid w:val="009C0D28"/>
    <w:rsid w:val="009C1648"/>
    <w:rsid w:val="009C3E97"/>
    <w:rsid w:val="009C52EB"/>
    <w:rsid w:val="009C6D0B"/>
    <w:rsid w:val="009C7E77"/>
    <w:rsid w:val="009D20C3"/>
    <w:rsid w:val="009D2917"/>
    <w:rsid w:val="009D2B09"/>
    <w:rsid w:val="009D2B70"/>
    <w:rsid w:val="009D36D1"/>
    <w:rsid w:val="009D7FB8"/>
    <w:rsid w:val="009E2099"/>
    <w:rsid w:val="009E318B"/>
    <w:rsid w:val="009E3FB4"/>
    <w:rsid w:val="009E437B"/>
    <w:rsid w:val="009E7090"/>
    <w:rsid w:val="009E7A32"/>
    <w:rsid w:val="009F062A"/>
    <w:rsid w:val="009F5DF8"/>
    <w:rsid w:val="009F6468"/>
    <w:rsid w:val="00A01DFE"/>
    <w:rsid w:val="00A04FA3"/>
    <w:rsid w:val="00A056EC"/>
    <w:rsid w:val="00A0700E"/>
    <w:rsid w:val="00A14547"/>
    <w:rsid w:val="00A2389A"/>
    <w:rsid w:val="00A25BAC"/>
    <w:rsid w:val="00A26374"/>
    <w:rsid w:val="00A26E0D"/>
    <w:rsid w:val="00A27559"/>
    <w:rsid w:val="00A2755C"/>
    <w:rsid w:val="00A31612"/>
    <w:rsid w:val="00A34058"/>
    <w:rsid w:val="00A35F72"/>
    <w:rsid w:val="00A40BE5"/>
    <w:rsid w:val="00A40E2D"/>
    <w:rsid w:val="00A41750"/>
    <w:rsid w:val="00A42E15"/>
    <w:rsid w:val="00A45727"/>
    <w:rsid w:val="00A457FA"/>
    <w:rsid w:val="00A472BA"/>
    <w:rsid w:val="00A510C1"/>
    <w:rsid w:val="00A534D8"/>
    <w:rsid w:val="00A6045E"/>
    <w:rsid w:val="00A6247A"/>
    <w:rsid w:val="00A63C32"/>
    <w:rsid w:val="00A66DD7"/>
    <w:rsid w:val="00A71087"/>
    <w:rsid w:val="00A7153E"/>
    <w:rsid w:val="00A71D97"/>
    <w:rsid w:val="00A75792"/>
    <w:rsid w:val="00A759A6"/>
    <w:rsid w:val="00A76F15"/>
    <w:rsid w:val="00A771FF"/>
    <w:rsid w:val="00A77E28"/>
    <w:rsid w:val="00A80BE8"/>
    <w:rsid w:val="00A836D0"/>
    <w:rsid w:val="00A86289"/>
    <w:rsid w:val="00A866EB"/>
    <w:rsid w:val="00A86ACA"/>
    <w:rsid w:val="00A86D07"/>
    <w:rsid w:val="00A86F92"/>
    <w:rsid w:val="00A87940"/>
    <w:rsid w:val="00A90675"/>
    <w:rsid w:val="00A919D0"/>
    <w:rsid w:val="00A91AC9"/>
    <w:rsid w:val="00A9317A"/>
    <w:rsid w:val="00A94761"/>
    <w:rsid w:val="00A97DE4"/>
    <w:rsid w:val="00AA1386"/>
    <w:rsid w:val="00AA2E31"/>
    <w:rsid w:val="00AA3AA2"/>
    <w:rsid w:val="00AA4BA5"/>
    <w:rsid w:val="00AA7306"/>
    <w:rsid w:val="00AB2D0F"/>
    <w:rsid w:val="00AB3AE8"/>
    <w:rsid w:val="00AB401E"/>
    <w:rsid w:val="00AB5173"/>
    <w:rsid w:val="00AB6CC7"/>
    <w:rsid w:val="00AC1983"/>
    <w:rsid w:val="00AC206E"/>
    <w:rsid w:val="00AC37D8"/>
    <w:rsid w:val="00AC3FB4"/>
    <w:rsid w:val="00AC5665"/>
    <w:rsid w:val="00AC5CE9"/>
    <w:rsid w:val="00AD301B"/>
    <w:rsid w:val="00AD3B1E"/>
    <w:rsid w:val="00AD5157"/>
    <w:rsid w:val="00AD7E83"/>
    <w:rsid w:val="00AE14A3"/>
    <w:rsid w:val="00AE527A"/>
    <w:rsid w:val="00AE6680"/>
    <w:rsid w:val="00AE7927"/>
    <w:rsid w:val="00AF0F5B"/>
    <w:rsid w:val="00AF1D20"/>
    <w:rsid w:val="00AF2E5E"/>
    <w:rsid w:val="00AF577A"/>
    <w:rsid w:val="00AF78C5"/>
    <w:rsid w:val="00B006AC"/>
    <w:rsid w:val="00B0152F"/>
    <w:rsid w:val="00B01ACF"/>
    <w:rsid w:val="00B02E00"/>
    <w:rsid w:val="00B0345B"/>
    <w:rsid w:val="00B03ACF"/>
    <w:rsid w:val="00B05B8B"/>
    <w:rsid w:val="00B05D83"/>
    <w:rsid w:val="00B07404"/>
    <w:rsid w:val="00B109A5"/>
    <w:rsid w:val="00B10B99"/>
    <w:rsid w:val="00B121E9"/>
    <w:rsid w:val="00B132EB"/>
    <w:rsid w:val="00B13B44"/>
    <w:rsid w:val="00B168F6"/>
    <w:rsid w:val="00B1780D"/>
    <w:rsid w:val="00B2316F"/>
    <w:rsid w:val="00B33773"/>
    <w:rsid w:val="00B344F6"/>
    <w:rsid w:val="00B349C8"/>
    <w:rsid w:val="00B40DC0"/>
    <w:rsid w:val="00B410DD"/>
    <w:rsid w:val="00B41243"/>
    <w:rsid w:val="00B46298"/>
    <w:rsid w:val="00B46906"/>
    <w:rsid w:val="00B46926"/>
    <w:rsid w:val="00B5130D"/>
    <w:rsid w:val="00B515B9"/>
    <w:rsid w:val="00B543BE"/>
    <w:rsid w:val="00B54E1E"/>
    <w:rsid w:val="00B554FD"/>
    <w:rsid w:val="00B6013A"/>
    <w:rsid w:val="00B6037B"/>
    <w:rsid w:val="00B632E5"/>
    <w:rsid w:val="00B63786"/>
    <w:rsid w:val="00B63D1E"/>
    <w:rsid w:val="00B679D9"/>
    <w:rsid w:val="00B726A9"/>
    <w:rsid w:val="00B779EE"/>
    <w:rsid w:val="00B84A63"/>
    <w:rsid w:val="00B853FE"/>
    <w:rsid w:val="00B865E9"/>
    <w:rsid w:val="00B87A74"/>
    <w:rsid w:val="00B90410"/>
    <w:rsid w:val="00B927B2"/>
    <w:rsid w:val="00B96649"/>
    <w:rsid w:val="00BA237E"/>
    <w:rsid w:val="00BA409F"/>
    <w:rsid w:val="00BA6B07"/>
    <w:rsid w:val="00BB0913"/>
    <w:rsid w:val="00BB13CF"/>
    <w:rsid w:val="00BB209E"/>
    <w:rsid w:val="00BB251A"/>
    <w:rsid w:val="00BB2F4C"/>
    <w:rsid w:val="00BC1C98"/>
    <w:rsid w:val="00BC2287"/>
    <w:rsid w:val="00BC4409"/>
    <w:rsid w:val="00BD2A65"/>
    <w:rsid w:val="00BD3EF7"/>
    <w:rsid w:val="00BD5BC5"/>
    <w:rsid w:val="00BD5C41"/>
    <w:rsid w:val="00BD7990"/>
    <w:rsid w:val="00BE0E0D"/>
    <w:rsid w:val="00BE18A6"/>
    <w:rsid w:val="00BE281E"/>
    <w:rsid w:val="00BE4323"/>
    <w:rsid w:val="00BE56E8"/>
    <w:rsid w:val="00BE7D5C"/>
    <w:rsid w:val="00BF6C33"/>
    <w:rsid w:val="00BF6D10"/>
    <w:rsid w:val="00BF7B8F"/>
    <w:rsid w:val="00C004C2"/>
    <w:rsid w:val="00C03BCF"/>
    <w:rsid w:val="00C03E3A"/>
    <w:rsid w:val="00C03FBC"/>
    <w:rsid w:val="00C0567F"/>
    <w:rsid w:val="00C07E3F"/>
    <w:rsid w:val="00C11C9C"/>
    <w:rsid w:val="00C16C0F"/>
    <w:rsid w:val="00C17314"/>
    <w:rsid w:val="00C17ABB"/>
    <w:rsid w:val="00C23EDE"/>
    <w:rsid w:val="00C2423D"/>
    <w:rsid w:val="00C2667A"/>
    <w:rsid w:val="00C33277"/>
    <w:rsid w:val="00C356B0"/>
    <w:rsid w:val="00C35B84"/>
    <w:rsid w:val="00C420B6"/>
    <w:rsid w:val="00C424C8"/>
    <w:rsid w:val="00C44AF5"/>
    <w:rsid w:val="00C46D9E"/>
    <w:rsid w:val="00C55A69"/>
    <w:rsid w:val="00C57FE9"/>
    <w:rsid w:val="00C60879"/>
    <w:rsid w:val="00C61726"/>
    <w:rsid w:val="00C62AD6"/>
    <w:rsid w:val="00C632A8"/>
    <w:rsid w:val="00C63593"/>
    <w:rsid w:val="00C659B0"/>
    <w:rsid w:val="00C66434"/>
    <w:rsid w:val="00C6720C"/>
    <w:rsid w:val="00C6795A"/>
    <w:rsid w:val="00C73B32"/>
    <w:rsid w:val="00C741A8"/>
    <w:rsid w:val="00C75FA0"/>
    <w:rsid w:val="00C834E2"/>
    <w:rsid w:val="00C86BBB"/>
    <w:rsid w:val="00C91CFE"/>
    <w:rsid w:val="00C91FEF"/>
    <w:rsid w:val="00C94325"/>
    <w:rsid w:val="00C9434A"/>
    <w:rsid w:val="00C95712"/>
    <w:rsid w:val="00CA4967"/>
    <w:rsid w:val="00CB0160"/>
    <w:rsid w:val="00CB1BDD"/>
    <w:rsid w:val="00CB1D11"/>
    <w:rsid w:val="00CB2E83"/>
    <w:rsid w:val="00CB3349"/>
    <w:rsid w:val="00CB44FC"/>
    <w:rsid w:val="00CB50AF"/>
    <w:rsid w:val="00CC1D43"/>
    <w:rsid w:val="00CC1E66"/>
    <w:rsid w:val="00CC4B42"/>
    <w:rsid w:val="00CC6020"/>
    <w:rsid w:val="00CC6088"/>
    <w:rsid w:val="00CC6FC5"/>
    <w:rsid w:val="00CD3AEB"/>
    <w:rsid w:val="00CD4153"/>
    <w:rsid w:val="00CE06F9"/>
    <w:rsid w:val="00CE30C0"/>
    <w:rsid w:val="00CE3391"/>
    <w:rsid w:val="00CE3948"/>
    <w:rsid w:val="00CE52EB"/>
    <w:rsid w:val="00CF3065"/>
    <w:rsid w:val="00CF56C6"/>
    <w:rsid w:val="00CF6AE7"/>
    <w:rsid w:val="00CF735F"/>
    <w:rsid w:val="00D01F53"/>
    <w:rsid w:val="00D04D93"/>
    <w:rsid w:val="00D05E46"/>
    <w:rsid w:val="00D0718C"/>
    <w:rsid w:val="00D17BFB"/>
    <w:rsid w:val="00D23F19"/>
    <w:rsid w:val="00D24367"/>
    <w:rsid w:val="00D25125"/>
    <w:rsid w:val="00D253C6"/>
    <w:rsid w:val="00D25623"/>
    <w:rsid w:val="00D27F59"/>
    <w:rsid w:val="00D30013"/>
    <w:rsid w:val="00D31581"/>
    <w:rsid w:val="00D3288F"/>
    <w:rsid w:val="00D349DD"/>
    <w:rsid w:val="00D3629D"/>
    <w:rsid w:val="00D44059"/>
    <w:rsid w:val="00D52BA9"/>
    <w:rsid w:val="00D53922"/>
    <w:rsid w:val="00D54F86"/>
    <w:rsid w:val="00D55818"/>
    <w:rsid w:val="00D619E1"/>
    <w:rsid w:val="00D629B2"/>
    <w:rsid w:val="00D63714"/>
    <w:rsid w:val="00D644ED"/>
    <w:rsid w:val="00D65165"/>
    <w:rsid w:val="00D704A9"/>
    <w:rsid w:val="00D77C76"/>
    <w:rsid w:val="00D81428"/>
    <w:rsid w:val="00D8162A"/>
    <w:rsid w:val="00D82216"/>
    <w:rsid w:val="00D838E9"/>
    <w:rsid w:val="00D8392F"/>
    <w:rsid w:val="00D8399E"/>
    <w:rsid w:val="00D85B6E"/>
    <w:rsid w:val="00D900C9"/>
    <w:rsid w:val="00D91DCB"/>
    <w:rsid w:val="00D942A8"/>
    <w:rsid w:val="00D951F8"/>
    <w:rsid w:val="00D96354"/>
    <w:rsid w:val="00D968DA"/>
    <w:rsid w:val="00DA0BCE"/>
    <w:rsid w:val="00DA46B3"/>
    <w:rsid w:val="00DA4AF6"/>
    <w:rsid w:val="00DB0EA1"/>
    <w:rsid w:val="00DB0FF1"/>
    <w:rsid w:val="00DB13DB"/>
    <w:rsid w:val="00DB41AE"/>
    <w:rsid w:val="00DB6701"/>
    <w:rsid w:val="00DB7B49"/>
    <w:rsid w:val="00DC0DEB"/>
    <w:rsid w:val="00DC2671"/>
    <w:rsid w:val="00DC6F6F"/>
    <w:rsid w:val="00DD1779"/>
    <w:rsid w:val="00DD1DAC"/>
    <w:rsid w:val="00DD3CF1"/>
    <w:rsid w:val="00DD5338"/>
    <w:rsid w:val="00DD6C00"/>
    <w:rsid w:val="00DD7A72"/>
    <w:rsid w:val="00DD7B11"/>
    <w:rsid w:val="00DE3503"/>
    <w:rsid w:val="00DE49AF"/>
    <w:rsid w:val="00DE79D9"/>
    <w:rsid w:val="00DF081D"/>
    <w:rsid w:val="00DF49C9"/>
    <w:rsid w:val="00DF4D6B"/>
    <w:rsid w:val="00DF5617"/>
    <w:rsid w:val="00DF588D"/>
    <w:rsid w:val="00DF5F2D"/>
    <w:rsid w:val="00E013A3"/>
    <w:rsid w:val="00E01868"/>
    <w:rsid w:val="00E03BF3"/>
    <w:rsid w:val="00E115E5"/>
    <w:rsid w:val="00E119E7"/>
    <w:rsid w:val="00E135ED"/>
    <w:rsid w:val="00E150FF"/>
    <w:rsid w:val="00E1569D"/>
    <w:rsid w:val="00E16DF4"/>
    <w:rsid w:val="00E175F7"/>
    <w:rsid w:val="00E17FC5"/>
    <w:rsid w:val="00E21D21"/>
    <w:rsid w:val="00E23F38"/>
    <w:rsid w:val="00E246F1"/>
    <w:rsid w:val="00E249E2"/>
    <w:rsid w:val="00E2585D"/>
    <w:rsid w:val="00E2770C"/>
    <w:rsid w:val="00E33D0C"/>
    <w:rsid w:val="00E40265"/>
    <w:rsid w:val="00E47C3A"/>
    <w:rsid w:val="00E519D5"/>
    <w:rsid w:val="00E53DDF"/>
    <w:rsid w:val="00E61E83"/>
    <w:rsid w:val="00E62D80"/>
    <w:rsid w:val="00E63D46"/>
    <w:rsid w:val="00E6435E"/>
    <w:rsid w:val="00E67FC3"/>
    <w:rsid w:val="00E70D54"/>
    <w:rsid w:val="00E75616"/>
    <w:rsid w:val="00E76A23"/>
    <w:rsid w:val="00E802E2"/>
    <w:rsid w:val="00E803C9"/>
    <w:rsid w:val="00E804FE"/>
    <w:rsid w:val="00E813D1"/>
    <w:rsid w:val="00E81BBF"/>
    <w:rsid w:val="00E841BD"/>
    <w:rsid w:val="00E8485D"/>
    <w:rsid w:val="00E849CB"/>
    <w:rsid w:val="00E87F6A"/>
    <w:rsid w:val="00E919D0"/>
    <w:rsid w:val="00E925A8"/>
    <w:rsid w:val="00E93B7A"/>
    <w:rsid w:val="00E940A6"/>
    <w:rsid w:val="00E942B1"/>
    <w:rsid w:val="00E96273"/>
    <w:rsid w:val="00EA294A"/>
    <w:rsid w:val="00EA51D2"/>
    <w:rsid w:val="00EA6939"/>
    <w:rsid w:val="00EA7DA2"/>
    <w:rsid w:val="00EB0036"/>
    <w:rsid w:val="00EB06FD"/>
    <w:rsid w:val="00EB0EDA"/>
    <w:rsid w:val="00EB18C1"/>
    <w:rsid w:val="00EB198B"/>
    <w:rsid w:val="00EB50F7"/>
    <w:rsid w:val="00EB5885"/>
    <w:rsid w:val="00EB6E18"/>
    <w:rsid w:val="00EB71BF"/>
    <w:rsid w:val="00EC35C1"/>
    <w:rsid w:val="00EC4E08"/>
    <w:rsid w:val="00ED0C09"/>
    <w:rsid w:val="00ED2B4C"/>
    <w:rsid w:val="00ED3277"/>
    <w:rsid w:val="00ED5A91"/>
    <w:rsid w:val="00ED7ADC"/>
    <w:rsid w:val="00ED7DAC"/>
    <w:rsid w:val="00EE23BE"/>
    <w:rsid w:val="00EE38C9"/>
    <w:rsid w:val="00EE65B3"/>
    <w:rsid w:val="00EE6DD5"/>
    <w:rsid w:val="00EF2CA7"/>
    <w:rsid w:val="00EF3920"/>
    <w:rsid w:val="00EF3F69"/>
    <w:rsid w:val="00F03536"/>
    <w:rsid w:val="00F0577C"/>
    <w:rsid w:val="00F11C00"/>
    <w:rsid w:val="00F12E54"/>
    <w:rsid w:val="00F14B6B"/>
    <w:rsid w:val="00F167CB"/>
    <w:rsid w:val="00F2204D"/>
    <w:rsid w:val="00F22BB9"/>
    <w:rsid w:val="00F2360B"/>
    <w:rsid w:val="00F2546E"/>
    <w:rsid w:val="00F27551"/>
    <w:rsid w:val="00F27C6A"/>
    <w:rsid w:val="00F31632"/>
    <w:rsid w:val="00F32060"/>
    <w:rsid w:val="00F3339D"/>
    <w:rsid w:val="00F3646C"/>
    <w:rsid w:val="00F36FBE"/>
    <w:rsid w:val="00F402B5"/>
    <w:rsid w:val="00F4641D"/>
    <w:rsid w:val="00F521C1"/>
    <w:rsid w:val="00F52899"/>
    <w:rsid w:val="00F53E06"/>
    <w:rsid w:val="00F56A38"/>
    <w:rsid w:val="00F57C56"/>
    <w:rsid w:val="00F6560B"/>
    <w:rsid w:val="00F72B8C"/>
    <w:rsid w:val="00F74AB1"/>
    <w:rsid w:val="00F7541E"/>
    <w:rsid w:val="00F76E91"/>
    <w:rsid w:val="00F76F0A"/>
    <w:rsid w:val="00F770F3"/>
    <w:rsid w:val="00F802A1"/>
    <w:rsid w:val="00F812AE"/>
    <w:rsid w:val="00F8383D"/>
    <w:rsid w:val="00F84D70"/>
    <w:rsid w:val="00F864DA"/>
    <w:rsid w:val="00F90CB6"/>
    <w:rsid w:val="00F95293"/>
    <w:rsid w:val="00F95BDD"/>
    <w:rsid w:val="00FA0DA6"/>
    <w:rsid w:val="00FA2128"/>
    <w:rsid w:val="00FA3BED"/>
    <w:rsid w:val="00FA4B6B"/>
    <w:rsid w:val="00FA4CC3"/>
    <w:rsid w:val="00FA7802"/>
    <w:rsid w:val="00FA7915"/>
    <w:rsid w:val="00FA79DB"/>
    <w:rsid w:val="00FA7D44"/>
    <w:rsid w:val="00FB0E3C"/>
    <w:rsid w:val="00FB5F6D"/>
    <w:rsid w:val="00FB6779"/>
    <w:rsid w:val="00FC0679"/>
    <w:rsid w:val="00FC1FE5"/>
    <w:rsid w:val="00FC20E3"/>
    <w:rsid w:val="00FC2C66"/>
    <w:rsid w:val="00FC4023"/>
    <w:rsid w:val="00FC5696"/>
    <w:rsid w:val="00FC570E"/>
    <w:rsid w:val="00FC601A"/>
    <w:rsid w:val="00FD0194"/>
    <w:rsid w:val="00FD020D"/>
    <w:rsid w:val="00FD0534"/>
    <w:rsid w:val="00FD1C0F"/>
    <w:rsid w:val="00FD25EE"/>
    <w:rsid w:val="00FD30B2"/>
    <w:rsid w:val="00FD329B"/>
    <w:rsid w:val="00FD702C"/>
    <w:rsid w:val="00FD77CD"/>
    <w:rsid w:val="00FE1ECD"/>
    <w:rsid w:val="00FE4896"/>
    <w:rsid w:val="00FF3117"/>
    <w:rsid w:val="00FF5EF9"/>
    <w:rsid w:val="00FF6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43E40"/>
  <w15:docId w15:val="{1FCB258C-3F51-4654-894F-488FD2B4F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5AE6"/>
  </w:style>
  <w:style w:type="paragraph" w:styleId="10">
    <w:name w:val="heading 1"/>
    <w:basedOn w:val="a"/>
    <w:next w:val="a"/>
    <w:link w:val="11"/>
    <w:uiPriority w:val="9"/>
    <w:qFormat/>
    <w:rsid w:val="00171297"/>
    <w:pPr>
      <w:spacing w:before="480" w:after="0"/>
      <w:contextualSpacing/>
      <w:outlineLvl w:val="0"/>
    </w:pPr>
    <w:rPr>
      <w:smallCaps/>
      <w:spacing w:val="5"/>
      <w:sz w:val="36"/>
      <w:szCs w:val="36"/>
    </w:rPr>
  </w:style>
  <w:style w:type="paragraph" w:styleId="2">
    <w:name w:val="heading 2"/>
    <w:basedOn w:val="a"/>
    <w:next w:val="a"/>
    <w:link w:val="20"/>
    <w:uiPriority w:val="9"/>
    <w:unhideWhenUsed/>
    <w:qFormat/>
    <w:rsid w:val="00171297"/>
    <w:pPr>
      <w:spacing w:before="200" w:after="0" w:line="271" w:lineRule="auto"/>
      <w:outlineLvl w:val="1"/>
    </w:pPr>
    <w:rPr>
      <w:smallCaps/>
      <w:sz w:val="28"/>
      <w:szCs w:val="28"/>
    </w:rPr>
  </w:style>
  <w:style w:type="paragraph" w:styleId="3">
    <w:name w:val="heading 3"/>
    <w:basedOn w:val="a"/>
    <w:next w:val="a"/>
    <w:link w:val="30"/>
    <w:uiPriority w:val="9"/>
    <w:unhideWhenUsed/>
    <w:qFormat/>
    <w:rsid w:val="00171297"/>
    <w:pPr>
      <w:spacing w:before="200" w:after="0" w:line="271" w:lineRule="auto"/>
      <w:outlineLvl w:val="2"/>
    </w:pPr>
    <w:rPr>
      <w:i/>
      <w:iCs/>
      <w:smallCaps/>
      <w:spacing w:val="5"/>
      <w:sz w:val="26"/>
      <w:szCs w:val="26"/>
    </w:rPr>
  </w:style>
  <w:style w:type="paragraph" w:styleId="4">
    <w:name w:val="heading 4"/>
    <w:basedOn w:val="a"/>
    <w:next w:val="a"/>
    <w:link w:val="40"/>
    <w:uiPriority w:val="9"/>
    <w:unhideWhenUsed/>
    <w:qFormat/>
    <w:rsid w:val="00EB5885"/>
    <w:pPr>
      <w:spacing w:after="0" w:line="271" w:lineRule="auto"/>
      <w:outlineLvl w:val="3"/>
    </w:pPr>
    <w:rPr>
      <w:rFonts w:ascii="Times New Roman" w:hAnsi="Times New Roman"/>
      <w:b/>
      <w:bCs/>
      <w:spacing w:val="5"/>
      <w:sz w:val="24"/>
      <w:szCs w:val="24"/>
    </w:rPr>
  </w:style>
  <w:style w:type="paragraph" w:styleId="5">
    <w:name w:val="heading 5"/>
    <w:basedOn w:val="a"/>
    <w:next w:val="a"/>
    <w:link w:val="50"/>
    <w:uiPriority w:val="9"/>
    <w:unhideWhenUsed/>
    <w:qFormat/>
    <w:rsid w:val="00171297"/>
    <w:pPr>
      <w:spacing w:after="0" w:line="271" w:lineRule="auto"/>
      <w:outlineLvl w:val="4"/>
    </w:pPr>
    <w:rPr>
      <w:i/>
      <w:iCs/>
      <w:sz w:val="24"/>
      <w:szCs w:val="24"/>
    </w:rPr>
  </w:style>
  <w:style w:type="paragraph" w:styleId="6">
    <w:name w:val="heading 6"/>
    <w:basedOn w:val="a"/>
    <w:next w:val="a"/>
    <w:link w:val="60"/>
    <w:uiPriority w:val="9"/>
    <w:unhideWhenUsed/>
    <w:qFormat/>
    <w:rsid w:val="00171297"/>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unhideWhenUsed/>
    <w:qFormat/>
    <w:rsid w:val="00171297"/>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171297"/>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171297"/>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uiPriority w:val="10"/>
    <w:qFormat/>
    <w:rsid w:val="00171297"/>
    <w:pPr>
      <w:spacing w:after="300" w:line="240" w:lineRule="auto"/>
      <w:contextualSpacing/>
    </w:pPr>
    <w:rPr>
      <w:smallCaps/>
      <w:sz w:val="52"/>
      <w:szCs w:val="52"/>
    </w:rPr>
  </w:style>
  <w:style w:type="character" w:customStyle="1" w:styleId="11">
    <w:name w:val="Заголовок 1 Знак"/>
    <w:basedOn w:val="a0"/>
    <w:link w:val="10"/>
    <w:uiPriority w:val="9"/>
    <w:rsid w:val="00171297"/>
    <w:rPr>
      <w:smallCaps/>
      <w:spacing w:val="5"/>
      <w:sz w:val="36"/>
      <w:szCs w:val="36"/>
    </w:rPr>
  </w:style>
  <w:style w:type="character" w:customStyle="1" w:styleId="20">
    <w:name w:val="Заголовок 2 Знак"/>
    <w:basedOn w:val="a0"/>
    <w:link w:val="2"/>
    <w:uiPriority w:val="9"/>
    <w:rsid w:val="00171297"/>
    <w:rPr>
      <w:smallCaps/>
      <w:sz w:val="28"/>
      <w:szCs w:val="28"/>
    </w:rPr>
  </w:style>
  <w:style w:type="character" w:customStyle="1" w:styleId="30">
    <w:name w:val="Заголовок 3 Знак"/>
    <w:basedOn w:val="a0"/>
    <w:link w:val="3"/>
    <w:uiPriority w:val="9"/>
    <w:rsid w:val="00171297"/>
    <w:rPr>
      <w:i/>
      <w:iCs/>
      <w:smallCaps/>
      <w:spacing w:val="5"/>
      <w:sz w:val="26"/>
      <w:szCs w:val="26"/>
    </w:rPr>
  </w:style>
  <w:style w:type="character" w:customStyle="1" w:styleId="40">
    <w:name w:val="Заголовок 4 Знак"/>
    <w:basedOn w:val="a0"/>
    <w:link w:val="4"/>
    <w:uiPriority w:val="9"/>
    <w:rsid w:val="00EB5885"/>
    <w:rPr>
      <w:rFonts w:ascii="Times New Roman" w:hAnsi="Times New Roman"/>
      <w:b/>
      <w:bCs/>
      <w:spacing w:val="5"/>
      <w:sz w:val="24"/>
      <w:szCs w:val="24"/>
    </w:rPr>
  </w:style>
  <w:style w:type="character" w:customStyle="1" w:styleId="50">
    <w:name w:val="Заголовок 5 Знак"/>
    <w:basedOn w:val="a0"/>
    <w:link w:val="5"/>
    <w:uiPriority w:val="9"/>
    <w:rsid w:val="00171297"/>
    <w:rPr>
      <w:i/>
      <w:iCs/>
      <w:sz w:val="24"/>
      <w:szCs w:val="24"/>
    </w:rPr>
  </w:style>
  <w:style w:type="character" w:customStyle="1" w:styleId="60">
    <w:name w:val="Заголовок 6 Знак"/>
    <w:basedOn w:val="a0"/>
    <w:link w:val="6"/>
    <w:uiPriority w:val="9"/>
    <w:rsid w:val="00171297"/>
    <w:rPr>
      <w:b/>
      <w:bCs/>
      <w:color w:val="595959" w:themeColor="text1" w:themeTint="A6"/>
      <w:spacing w:val="5"/>
      <w:shd w:val="clear" w:color="auto" w:fill="FFFFFF" w:themeFill="background1"/>
    </w:rPr>
  </w:style>
  <w:style w:type="character" w:customStyle="1" w:styleId="a4">
    <w:name w:val="Название Знак"/>
    <w:basedOn w:val="a0"/>
    <w:link w:val="a3"/>
    <w:uiPriority w:val="10"/>
    <w:rsid w:val="00171297"/>
    <w:rPr>
      <w:smallCaps/>
      <w:sz w:val="52"/>
      <w:szCs w:val="52"/>
    </w:rPr>
  </w:style>
  <w:style w:type="paragraph" w:styleId="a5">
    <w:name w:val="Subtitle"/>
    <w:basedOn w:val="a"/>
    <w:next w:val="a"/>
    <w:link w:val="a6"/>
    <w:rPr>
      <w:i/>
      <w:smallCaps/>
      <w:sz w:val="28"/>
      <w:szCs w:val="28"/>
    </w:rPr>
  </w:style>
  <w:style w:type="character" w:customStyle="1" w:styleId="a6">
    <w:name w:val="Подзаголовок Знак"/>
    <w:basedOn w:val="a0"/>
    <w:link w:val="a5"/>
    <w:uiPriority w:val="11"/>
    <w:rsid w:val="00171297"/>
    <w:rPr>
      <w:i/>
      <w:iCs/>
      <w:smallCaps/>
      <w:spacing w:val="10"/>
      <w:sz w:val="28"/>
      <w:szCs w:val="28"/>
    </w:rPr>
  </w:style>
  <w:style w:type="paragraph" w:styleId="a7">
    <w:name w:val="annotation text"/>
    <w:basedOn w:val="a"/>
    <w:link w:val="a8"/>
    <w:uiPriority w:val="99"/>
    <w:semiHidden/>
    <w:unhideWhenUsed/>
    <w:rsid w:val="00EE48E5"/>
    <w:pPr>
      <w:spacing w:line="240" w:lineRule="auto"/>
    </w:pPr>
    <w:rPr>
      <w:sz w:val="20"/>
      <w:szCs w:val="20"/>
    </w:rPr>
  </w:style>
  <w:style w:type="character" w:customStyle="1" w:styleId="a8">
    <w:name w:val="Текст примечания Знак"/>
    <w:basedOn w:val="a0"/>
    <w:link w:val="a7"/>
    <w:uiPriority w:val="99"/>
    <w:semiHidden/>
    <w:rsid w:val="00EE48E5"/>
    <w:rPr>
      <w:rFonts w:ascii="Arial" w:eastAsia="Arial" w:hAnsi="Arial" w:cs="Arial"/>
      <w:sz w:val="20"/>
      <w:szCs w:val="20"/>
      <w:lang w:val="ru" w:eastAsia="ru-RU"/>
    </w:rPr>
  </w:style>
  <w:style w:type="character" w:styleId="a9">
    <w:name w:val="annotation reference"/>
    <w:basedOn w:val="a0"/>
    <w:uiPriority w:val="99"/>
    <w:semiHidden/>
    <w:unhideWhenUsed/>
    <w:rsid w:val="00EE48E5"/>
    <w:rPr>
      <w:sz w:val="16"/>
      <w:szCs w:val="16"/>
    </w:rPr>
  </w:style>
  <w:style w:type="paragraph" w:styleId="aa">
    <w:name w:val="Balloon Text"/>
    <w:basedOn w:val="a"/>
    <w:link w:val="ab"/>
    <w:uiPriority w:val="99"/>
    <w:semiHidden/>
    <w:unhideWhenUsed/>
    <w:rsid w:val="00EE48E5"/>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EE48E5"/>
    <w:rPr>
      <w:rFonts w:ascii="Tahoma" w:eastAsia="Arial" w:hAnsi="Tahoma" w:cs="Tahoma"/>
      <w:sz w:val="16"/>
      <w:szCs w:val="16"/>
      <w:lang w:val="ru" w:eastAsia="ru-RU"/>
    </w:rPr>
  </w:style>
  <w:style w:type="paragraph" w:styleId="12">
    <w:name w:val="toc 1"/>
    <w:basedOn w:val="a"/>
    <w:next w:val="a"/>
    <w:autoRedefine/>
    <w:uiPriority w:val="39"/>
    <w:unhideWhenUsed/>
    <w:rsid w:val="008E28A7"/>
    <w:pPr>
      <w:tabs>
        <w:tab w:val="right" w:pos="9019"/>
      </w:tabs>
      <w:spacing w:after="100"/>
    </w:pPr>
    <w:rPr>
      <w:rFonts w:ascii="PT Astra Serif" w:hAnsi="PT Astra Serif" w:cs="Times New Roman"/>
      <w:noProof/>
    </w:rPr>
  </w:style>
  <w:style w:type="paragraph" w:styleId="21">
    <w:name w:val="toc 2"/>
    <w:basedOn w:val="a"/>
    <w:next w:val="a"/>
    <w:autoRedefine/>
    <w:uiPriority w:val="39"/>
    <w:unhideWhenUsed/>
    <w:rsid w:val="00EE48E5"/>
    <w:pPr>
      <w:spacing w:after="100"/>
      <w:ind w:left="220"/>
    </w:pPr>
  </w:style>
  <w:style w:type="paragraph" w:styleId="31">
    <w:name w:val="toc 3"/>
    <w:basedOn w:val="a"/>
    <w:next w:val="a"/>
    <w:autoRedefine/>
    <w:uiPriority w:val="39"/>
    <w:unhideWhenUsed/>
    <w:rsid w:val="00EE48E5"/>
    <w:pPr>
      <w:spacing w:after="100"/>
      <w:ind w:left="440"/>
    </w:pPr>
  </w:style>
  <w:style w:type="character" w:styleId="ac">
    <w:name w:val="Hyperlink"/>
    <w:basedOn w:val="a0"/>
    <w:uiPriority w:val="99"/>
    <w:unhideWhenUsed/>
    <w:rsid w:val="00EE48E5"/>
    <w:rPr>
      <w:color w:val="0000FF" w:themeColor="hyperlink"/>
      <w:u w:val="single"/>
    </w:rPr>
  </w:style>
  <w:style w:type="paragraph" w:styleId="ad">
    <w:name w:val="List Paragraph"/>
    <w:basedOn w:val="a"/>
    <w:uiPriority w:val="34"/>
    <w:qFormat/>
    <w:rsid w:val="00171297"/>
    <w:pPr>
      <w:ind w:left="720"/>
      <w:contextualSpacing/>
    </w:pPr>
  </w:style>
  <w:style w:type="paragraph" w:styleId="ae">
    <w:name w:val="Normal (Web)"/>
    <w:basedOn w:val="a"/>
    <w:uiPriority w:val="99"/>
    <w:unhideWhenUsed/>
    <w:rsid w:val="00EE48E5"/>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footnote text"/>
    <w:basedOn w:val="a"/>
    <w:link w:val="af0"/>
    <w:uiPriority w:val="99"/>
    <w:semiHidden/>
    <w:unhideWhenUsed/>
    <w:rsid w:val="00EE48E5"/>
    <w:pPr>
      <w:spacing w:line="240" w:lineRule="auto"/>
    </w:pPr>
    <w:rPr>
      <w:sz w:val="20"/>
      <w:szCs w:val="20"/>
    </w:rPr>
  </w:style>
  <w:style w:type="character" w:customStyle="1" w:styleId="af0">
    <w:name w:val="Текст сноски Знак"/>
    <w:basedOn w:val="a0"/>
    <w:link w:val="af"/>
    <w:uiPriority w:val="99"/>
    <w:semiHidden/>
    <w:rsid w:val="00EE48E5"/>
    <w:rPr>
      <w:rFonts w:ascii="Arial" w:eastAsia="Arial" w:hAnsi="Arial" w:cs="Arial"/>
      <w:sz w:val="20"/>
      <w:szCs w:val="20"/>
      <w:lang w:val="ru" w:eastAsia="ru-RU"/>
    </w:rPr>
  </w:style>
  <w:style w:type="character" w:styleId="af1">
    <w:name w:val="footnote reference"/>
    <w:basedOn w:val="a0"/>
    <w:uiPriority w:val="99"/>
    <w:semiHidden/>
    <w:unhideWhenUsed/>
    <w:rsid w:val="00EE48E5"/>
    <w:rPr>
      <w:vertAlign w:val="superscript"/>
    </w:rPr>
  </w:style>
  <w:style w:type="table" w:customStyle="1" w:styleId="13">
    <w:name w:val="Сетка таблицы светлая1"/>
    <w:basedOn w:val="a1"/>
    <w:uiPriority w:val="40"/>
    <w:rsid w:val="00EE48E5"/>
    <w:pPr>
      <w:spacing w:after="0" w:line="240" w:lineRule="auto"/>
    </w:pPr>
    <w:rPr>
      <w:rFonts w:ascii="Arial" w:eastAsia="Arial" w:hAnsi="Arial" w:cs="Arial"/>
      <w:lang w:val="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af2">
    <w:name w:val="Table Grid"/>
    <w:basedOn w:val="a1"/>
    <w:uiPriority w:val="59"/>
    <w:rsid w:val="00EE48E5"/>
    <w:pPr>
      <w:spacing w:after="0" w:line="240" w:lineRule="auto"/>
    </w:pPr>
    <w:rPr>
      <w:rFonts w:ascii="Arial" w:eastAsia="Arial" w:hAnsi="Arial" w:cs="Arial"/>
      <w:lang w:val="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3">
    <w:name w:val="Тема примечания Знак"/>
    <w:basedOn w:val="a8"/>
    <w:link w:val="af4"/>
    <w:uiPriority w:val="99"/>
    <w:semiHidden/>
    <w:rsid w:val="00EE48E5"/>
    <w:rPr>
      <w:rFonts w:ascii="Arial" w:eastAsia="Arial" w:hAnsi="Arial" w:cs="Arial"/>
      <w:b/>
      <w:bCs/>
      <w:sz w:val="20"/>
      <w:szCs w:val="20"/>
      <w:lang w:val="ru" w:eastAsia="ru-RU"/>
    </w:rPr>
  </w:style>
  <w:style w:type="paragraph" w:styleId="af4">
    <w:name w:val="annotation subject"/>
    <w:basedOn w:val="a7"/>
    <w:next w:val="a7"/>
    <w:link w:val="af3"/>
    <w:uiPriority w:val="99"/>
    <w:semiHidden/>
    <w:unhideWhenUsed/>
    <w:rsid w:val="00EE48E5"/>
    <w:rPr>
      <w:b/>
      <w:bCs/>
    </w:rPr>
  </w:style>
  <w:style w:type="paragraph" w:styleId="af5">
    <w:name w:val="Document Map"/>
    <w:basedOn w:val="a"/>
    <w:link w:val="af6"/>
    <w:uiPriority w:val="99"/>
    <w:semiHidden/>
    <w:unhideWhenUsed/>
    <w:rsid w:val="00371B2A"/>
    <w:pPr>
      <w:spacing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371B2A"/>
    <w:rPr>
      <w:rFonts w:ascii="Tahoma" w:eastAsia="Arial" w:hAnsi="Tahoma" w:cs="Tahoma"/>
      <w:sz w:val="16"/>
      <w:szCs w:val="16"/>
      <w:lang w:eastAsia="ru-RU"/>
    </w:rPr>
  </w:style>
  <w:style w:type="paragraph" w:styleId="af7">
    <w:name w:val="No Spacing"/>
    <w:basedOn w:val="a"/>
    <w:uiPriority w:val="1"/>
    <w:qFormat/>
    <w:rsid w:val="00171297"/>
    <w:pPr>
      <w:spacing w:after="0" w:line="240" w:lineRule="auto"/>
    </w:pPr>
  </w:style>
  <w:style w:type="character" w:styleId="af8">
    <w:name w:val="FollowedHyperlink"/>
    <w:basedOn w:val="a0"/>
    <w:uiPriority w:val="99"/>
    <w:semiHidden/>
    <w:unhideWhenUsed/>
    <w:rsid w:val="005E3DE7"/>
    <w:rPr>
      <w:color w:val="800080" w:themeColor="followedHyperlink"/>
      <w:u w:val="single"/>
    </w:rPr>
  </w:style>
  <w:style w:type="paragraph" w:styleId="af9">
    <w:name w:val="header"/>
    <w:basedOn w:val="a"/>
    <w:link w:val="afa"/>
    <w:uiPriority w:val="99"/>
    <w:unhideWhenUsed/>
    <w:rsid w:val="00281762"/>
    <w:pPr>
      <w:tabs>
        <w:tab w:val="center" w:pos="4677"/>
        <w:tab w:val="right" w:pos="9355"/>
      </w:tabs>
      <w:spacing w:line="240" w:lineRule="auto"/>
    </w:pPr>
  </w:style>
  <w:style w:type="character" w:customStyle="1" w:styleId="afa">
    <w:name w:val="Верхний колонтитул Знак"/>
    <w:basedOn w:val="a0"/>
    <w:link w:val="af9"/>
    <w:uiPriority w:val="99"/>
    <w:rsid w:val="00281762"/>
    <w:rPr>
      <w:rFonts w:ascii="Arial" w:eastAsia="Arial" w:hAnsi="Arial" w:cs="Arial"/>
      <w:lang w:val="ru" w:eastAsia="ru-RU"/>
    </w:rPr>
  </w:style>
  <w:style w:type="paragraph" w:styleId="afb">
    <w:name w:val="footer"/>
    <w:basedOn w:val="a"/>
    <w:link w:val="afc"/>
    <w:uiPriority w:val="99"/>
    <w:unhideWhenUsed/>
    <w:rsid w:val="00281762"/>
    <w:pPr>
      <w:tabs>
        <w:tab w:val="center" w:pos="4677"/>
        <w:tab w:val="right" w:pos="9355"/>
      </w:tabs>
      <w:spacing w:line="240" w:lineRule="auto"/>
    </w:pPr>
  </w:style>
  <w:style w:type="character" w:customStyle="1" w:styleId="afc">
    <w:name w:val="Нижний колонтитул Знак"/>
    <w:basedOn w:val="a0"/>
    <w:link w:val="afb"/>
    <w:uiPriority w:val="99"/>
    <w:rsid w:val="00281762"/>
    <w:rPr>
      <w:rFonts w:ascii="Arial" w:eastAsia="Arial" w:hAnsi="Arial" w:cs="Arial"/>
      <w:lang w:val="ru" w:eastAsia="ru-RU"/>
    </w:rPr>
  </w:style>
  <w:style w:type="paragraph" w:styleId="41">
    <w:name w:val="toc 4"/>
    <w:basedOn w:val="a"/>
    <w:next w:val="a"/>
    <w:autoRedefine/>
    <w:uiPriority w:val="39"/>
    <w:unhideWhenUsed/>
    <w:rsid w:val="008C1CCA"/>
    <w:pPr>
      <w:spacing w:after="100"/>
      <w:ind w:left="660"/>
    </w:pPr>
    <w:rPr>
      <w:rFonts w:asciiTheme="minorHAnsi" w:eastAsiaTheme="minorEastAsia" w:hAnsiTheme="minorHAnsi" w:cstheme="minorBidi"/>
    </w:rPr>
  </w:style>
  <w:style w:type="paragraph" w:styleId="51">
    <w:name w:val="toc 5"/>
    <w:basedOn w:val="a"/>
    <w:next w:val="a"/>
    <w:autoRedefine/>
    <w:uiPriority w:val="39"/>
    <w:unhideWhenUsed/>
    <w:rsid w:val="008C1CCA"/>
    <w:pPr>
      <w:spacing w:after="100"/>
      <w:ind w:left="880"/>
    </w:pPr>
    <w:rPr>
      <w:rFonts w:asciiTheme="minorHAnsi" w:eastAsiaTheme="minorEastAsia" w:hAnsiTheme="minorHAnsi" w:cstheme="minorBidi"/>
    </w:rPr>
  </w:style>
  <w:style w:type="paragraph" w:styleId="61">
    <w:name w:val="toc 6"/>
    <w:basedOn w:val="a"/>
    <w:next w:val="a"/>
    <w:autoRedefine/>
    <w:uiPriority w:val="39"/>
    <w:unhideWhenUsed/>
    <w:rsid w:val="008C1CCA"/>
    <w:pPr>
      <w:spacing w:after="100"/>
      <w:ind w:left="1100"/>
    </w:pPr>
    <w:rPr>
      <w:rFonts w:asciiTheme="minorHAnsi" w:eastAsiaTheme="minorEastAsia" w:hAnsiTheme="minorHAnsi" w:cstheme="minorBidi"/>
    </w:rPr>
  </w:style>
  <w:style w:type="paragraph" w:styleId="71">
    <w:name w:val="toc 7"/>
    <w:basedOn w:val="a"/>
    <w:next w:val="a"/>
    <w:autoRedefine/>
    <w:uiPriority w:val="39"/>
    <w:unhideWhenUsed/>
    <w:rsid w:val="008C1CCA"/>
    <w:pPr>
      <w:spacing w:after="100"/>
      <w:ind w:left="1320"/>
    </w:pPr>
    <w:rPr>
      <w:rFonts w:asciiTheme="minorHAnsi" w:eastAsiaTheme="minorEastAsia" w:hAnsiTheme="minorHAnsi" w:cstheme="minorBidi"/>
    </w:rPr>
  </w:style>
  <w:style w:type="paragraph" w:styleId="81">
    <w:name w:val="toc 8"/>
    <w:basedOn w:val="a"/>
    <w:next w:val="a"/>
    <w:autoRedefine/>
    <w:uiPriority w:val="39"/>
    <w:unhideWhenUsed/>
    <w:rsid w:val="008C1CCA"/>
    <w:pPr>
      <w:spacing w:after="100"/>
      <w:ind w:left="1540"/>
    </w:pPr>
    <w:rPr>
      <w:rFonts w:asciiTheme="minorHAnsi" w:eastAsiaTheme="minorEastAsia" w:hAnsiTheme="minorHAnsi" w:cstheme="minorBidi"/>
    </w:rPr>
  </w:style>
  <w:style w:type="paragraph" w:styleId="91">
    <w:name w:val="toc 9"/>
    <w:basedOn w:val="a"/>
    <w:next w:val="a"/>
    <w:autoRedefine/>
    <w:uiPriority w:val="39"/>
    <w:unhideWhenUsed/>
    <w:rsid w:val="008C1CCA"/>
    <w:pPr>
      <w:spacing w:after="100"/>
      <w:ind w:left="1760"/>
    </w:pPr>
    <w:rPr>
      <w:rFonts w:asciiTheme="minorHAnsi" w:eastAsiaTheme="minorEastAsia" w:hAnsiTheme="minorHAnsi" w:cstheme="minorBidi"/>
    </w:rPr>
  </w:style>
  <w:style w:type="character" w:customStyle="1" w:styleId="70">
    <w:name w:val="Заголовок 7 Знак"/>
    <w:basedOn w:val="a0"/>
    <w:link w:val="7"/>
    <w:uiPriority w:val="9"/>
    <w:rsid w:val="00171297"/>
    <w:rPr>
      <w:b/>
      <w:bCs/>
      <w:i/>
      <w:iCs/>
      <w:color w:val="5A5A5A" w:themeColor="text1" w:themeTint="A5"/>
      <w:sz w:val="20"/>
      <w:szCs w:val="20"/>
    </w:rPr>
  </w:style>
  <w:style w:type="character" w:styleId="afd">
    <w:name w:val="Emphasis"/>
    <w:uiPriority w:val="20"/>
    <w:qFormat/>
    <w:rsid w:val="00171297"/>
    <w:rPr>
      <w:b/>
      <w:bCs/>
      <w:i/>
      <w:iCs/>
      <w:spacing w:val="10"/>
    </w:rPr>
  </w:style>
  <w:style w:type="character" w:customStyle="1" w:styleId="80">
    <w:name w:val="Заголовок 8 Знак"/>
    <w:basedOn w:val="a0"/>
    <w:link w:val="8"/>
    <w:uiPriority w:val="9"/>
    <w:semiHidden/>
    <w:rsid w:val="00171297"/>
    <w:rPr>
      <w:b/>
      <w:bCs/>
      <w:color w:val="7F7F7F" w:themeColor="text1" w:themeTint="80"/>
      <w:sz w:val="20"/>
      <w:szCs w:val="20"/>
    </w:rPr>
  </w:style>
  <w:style w:type="character" w:customStyle="1" w:styleId="90">
    <w:name w:val="Заголовок 9 Знак"/>
    <w:basedOn w:val="a0"/>
    <w:link w:val="9"/>
    <w:uiPriority w:val="9"/>
    <w:semiHidden/>
    <w:rsid w:val="00171297"/>
    <w:rPr>
      <w:b/>
      <w:bCs/>
      <w:i/>
      <w:iCs/>
      <w:color w:val="7F7F7F" w:themeColor="text1" w:themeTint="80"/>
      <w:sz w:val="18"/>
      <w:szCs w:val="18"/>
    </w:rPr>
  </w:style>
  <w:style w:type="character" w:styleId="afe">
    <w:name w:val="Strong"/>
    <w:uiPriority w:val="22"/>
    <w:qFormat/>
    <w:rsid w:val="00171297"/>
    <w:rPr>
      <w:b/>
      <w:bCs/>
    </w:rPr>
  </w:style>
  <w:style w:type="paragraph" w:styleId="22">
    <w:name w:val="Quote"/>
    <w:basedOn w:val="a"/>
    <w:next w:val="a"/>
    <w:link w:val="23"/>
    <w:uiPriority w:val="29"/>
    <w:qFormat/>
    <w:rsid w:val="00171297"/>
    <w:rPr>
      <w:i/>
      <w:iCs/>
    </w:rPr>
  </w:style>
  <w:style w:type="character" w:customStyle="1" w:styleId="23">
    <w:name w:val="Цитата 2 Знак"/>
    <w:basedOn w:val="a0"/>
    <w:link w:val="22"/>
    <w:uiPriority w:val="29"/>
    <w:rsid w:val="00171297"/>
    <w:rPr>
      <w:i/>
      <w:iCs/>
    </w:rPr>
  </w:style>
  <w:style w:type="paragraph" w:styleId="aff">
    <w:name w:val="Intense Quote"/>
    <w:basedOn w:val="a"/>
    <w:next w:val="a"/>
    <w:link w:val="aff0"/>
    <w:uiPriority w:val="30"/>
    <w:qFormat/>
    <w:rsid w:val="00171297"/>
    <w:pPr>
      <w:pBdr>
        <w:top w:val="single" w:sz="4" w:space="10" w:color="auto"/>
        <w:bottom w:val="single" w:sz="4" w:space="10" w:color="auto"/>
      </w:pBdr>
      <w:spacing w:before="240" w:after="240" w:line="300" w:lineRule="auto"/>
      <w:ind w:left="1152" w:right="1152"/>
      <w:jc w:val="both"/>
    </w:pPr>
    <w:rPr>
      <w:i/>
      <w:iCs/>
    </w:rPr>
  </w:style>
  <w:style w:type="character" w:customStyle="1" w:styleId="aff0">
    <w:name w:val="Выделенная цитата Знак"/>
    <w:basedOn w:val="a0"/>
    <w:link w:val="aff"/>
    <w:uiPriority w:val="30"/>
    <w:rsid w:val="00171297"/>
    <w:rPr>
      <w:i/>
      <w:iCs/>
    </w:rPr>
  </w:style>
  <w:style w:type="character" w:styleId="aff1">
    <w:name w:val="Subtle Emphasis"/>
    <w:uiPriority w:val="19"/>
    <w:qFormat/>
    <w:rsid w:val="00171297"/>
    <w:rPr>
      <w:i/>
      <w:iCs/>
    </w:rPr>
  </w:style>
  <w:style w:type="character" w:styleId="aff2">
    <w:name w:val="Intense Emphasis"/>
    <w:uiPriority w:val="21"/>
    <w:qFormat/>
    <w:rsid w:val="00171297"/>
    <w:rPr>
      <w:b/>
      <w:bCs/>
      <w:i/>
      <w:iCs/>
    </w:rPr>
  </w:style>
  <w:style w:type="character" w:styleId="aff3">
    <w:name w:val="Subtle Reference"/>
    <w:basedOn w:val="a0"/>
    <w:uiPriority w:val="31"/>
    <w:qFormat/>
    <w:rsid w:val="00171297"/>
    <w:rPr>
      <w:smallCaps/>
    </w:rPr>
  </w:style>
  <w:style w:type="character" w:styleId="aff4">
    <w:name w:val="Intense Reference"/>
    <w:uiPriority w:val="32"/>
    <w:qFormat/>
    <w:rsid w:val="00171297"/>
    <w:rPr>
      <w:b/>
      <w:bCs/>
      <w:smallCaps/>
    </w:rPr>
  </w:style>
  <w:style w:type="character" w:styleId="aff5">
    <w:name w:val="Book Title"/>
    <w:basedOn w:val="a0"/>
    <w:uiPriority w:val="33"/>
    <w:qFormat/>
    <w:rsid w:val="00171297"/>
    <w:rPr>
      <w:i/>
      <w:iCs/>
      <w:smallCaps/>
      <w:spacing w:val="5"/>
    </w:rPr>
  </w:style>
  <w:style w:type="paragraph" w:styleId="aff6">
    <w:name w:val="TOC Heading"/>
    <w:basedOn w:val="10"/>
    <w:next w:val="a"/>
    <w:uiPriority w:val="39"/>
    <w:unhideWhenUsed/>
    <w:qFormat/>
    <w:rsid w:val="00171297"/>
    <w:pPr>
      <w:outlineLvl w:val="9"/>
    </w:pPr>
    <w:rPr>
      <w:lang w:bidi="en-US"/>
    </w:r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15" w:type="dxa"/>
        <w:bottom w:w="0" w:type="dxa"/>
        <w:right w:w="115" w:type="dxa"/>
      </w:tblCellMar>
    </w:tblPr>
  </w:style>
  <w:style w:type="table" w:customStyle="1" w:styleId="affa">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b">
    <w:basedOn w:val="TableNormal"/>
    <w:tblPr>
      <w:tblStyleRowBandSize w:val="1"/>
      <w:tblStyleColBandSize w:val="1"/>
      <w:tblCellMar>
        <w:top w:w="0" w:type="dxa"/>
        <w:left w:w="115" w:type="dxa"/>
        <w:bottom w:w="0" w:type="dxa"/>
        <w:right w:w="115"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0">
    <w:basedOn w:val="TableNormal"/>
    <w:tblPr>
      <w:tblStyleRowBandSize w:val="1"/>
      <w:tblStyleColBandSize w:val="1"/>
      <w:tblCellMar>
        <w:top w:w="0" w:type="dxa"/>
        <w:left w:w="115" w:type="dxa"/>
        <w:bottom w:w="0" w:type="dxa"/>
        <w:right w:w="115" w:type="dxa"/>
      </w:tblCellMar>
    </w:tblPr>
  </w:style>
  <w:style w:type="table" w:customStyle="1" w:styleId="afff1">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3">
    <w:basedOn w:val="TableNormal"/>
    <w:tblPr>
      <w:tblStyleRowBandSize w:val="1"/>
      <w:tblStyleColBandSize w:val="1"/>
      <w:tblCellMar>
        <w:top w:w="0" w:type="dxa"/>
        <w:left w:w="115" w:type="dxa"/>
        <w:bottom w:w="0" w:type="dxa"/>
        <w:right w:w="115"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6">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tblPr>
      <w:tblStyleRowBandSize w:val="1"/>
      <w:tblStyleColBandSize w:val="1"/>
      <w:tblCellMar>
        <w:top w:w="0" w:type="dxa"/>
        <w:left w:w="115" w:type="dxa"/>
        <w:bottom w:w="0" w:type="dxa"/>
        <w:right w:w="115" w:type="dxa"/>
      </w:tblCellMar>
    </w:tblPr>
  </w:style>
  <w:style w:type="table" w:customStyle="1" w:styleId="affff0">
    <w:basedOn w:val="TableNormal"/>
    <w:tblPr>
      <w:tblStyleRowBandSize w:val="1"/>
      <w:tblStyleColBandSize w:val="1"/>
      <w:tblCellMar>
        <w:top w:w="0" w:type="dxa"/>
        <w:left w:w="115" w:type="dxa"/>
        <w:bottom w:w="0" w:type="dxa"/>
        <w:right w:w="115" w:type="dxa"/>
      </w:tblCellMar>
    </w:tbl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 w:type="table" w:customStyle="1" w:styleId="affff3">
    <w:basedOn w:val="TableNormal"/>
    <w:tblPr>
      <w:tblStyleRowBandSize w:val="1"/>
      <w:tblStyleColBandSize w:val="1"/>
      <w:tblCellMar>
        <w:top w:w="0" w:type="dxa"/>
        <w:left w:w="115" w:type="dxa"/>
        <w:bottom w:w="0" w:type="dxa"/>
        <w:right w:w="115" w:type="dxa"/>
      </w:tblCellMar>
    </w:tblPr>
  </w:style>
  <w:style w:type="table" w:customStyle="1" w:styleId="affff4">
    <w:basedOn w:val="TableNormal"/>
    <w:tblPr>
      <w:tblStyleRowBandSize w:val="1"/>
      <w:tblStyleColBandSize w:val="1"/>
      <w:tblCellMar>
        <w:top w:w="0" w:type="dxa"/>
        <w:left w:w="115" w:type="dxa"/>
        <w:bottom w:w="0" w:type="dxa"/>
        <w:right w:w="115" w:type="dxa"/>
      </w:tblCellMar>
    </w:tblPr>
  </w:style>
  <w:style w:type="table" w:customStyle="1" w:styleId="affff5">
    <w:basedOn w:val="TableNormal"/>
    <w:tblPr>
      <w:tblStyleRowBandSize w:val="1"/>
      <w:tblStyleColBandSize w:val="1"/>
      <w:tblCellMar>
        <w:top w:w="0" w:type="dxa"/>
        <w:left w:w="115" w:type="dxa"/>
        <w:bottom w:w="0" w:type="dxa"/>
        <w:right w:w="115" w:type="dxa"/>
      </w:tblCellMar>
    </w:tblPr>
  </w:style>
  <w:style w:type="table" w:customStyle="1" w:styleId="affff6">
    <w:basedOn w:val="TableNormal"/>
    <w:tblPr>
      <w:tblStyleRowBandSize w:val="1"/>
      <w:tblStyleColBandSize w:val="1"/>
      <w:tblCellMar>
        <w:top w:w="0" w:type="dxa"/>
        <w:left w:w="115" w:type="dxa"/>
        <w:bottom w:w="0" w:type="dxa"/>
        <w:right w:w="115" w:type="dxa"/>
      </w:tblCellMar>
    </w:tblPr>
  </w:style>
  <w:style w:type="table" w:customStyle="1" w:styleId="affff7">
    <w:basedOn w:val="TableNormal"/>
    <w:tblPr>
      <w:tblStyleRowBandSize w:val="1"/>
      <w:tblStyleColBandSize w:val="1"/>
      <w:tblCellMar>
        <w:top w:w="0" w:type="dxa"/>
        <w:left w:w="115" w:type="dxa"/>
        <w:bottom w:w="0" w:type="dxa"/>
        <w:right w:w="115" w:type="dxa"/>
      </w:tblCellMar>
    </w:tblPr>
  </w:style>
  <w:style w:type="table" w:customStyle="1" w:styleId="affff8">
    <w:basedOn w:val="TableNormal"/>
    <w:tblPr>
      <w:tblStyleRowBandSize w:val="1"/>
      <w:tblStyleColBandSize w:val="1"/>
      <w:tblCellMar>
        <w:top w:w="0" w:type="dxa"/>
        <w:left w:w="115" w:type="dxa"/>
        <w:bottom w:w="0" w:type="dxa"/>
        <w:right w:w="115" w:type="dxa"/>
      </w:tblCellMar>
    </w:tblPr>
  </w:style>
  <w:style w:type="table" w:customStyle="1" w:styleId="affff9">
    <w:basedOn w:val="TableNormal"/>
    <w:tblPr>
      <w:tblStyleRowBandSize w:val="1"/>
      <w:tblStyleColBandSize w:val="1"/>
      <w:tblCellMar>
        <w:top w:w="0" w:type="dxa"/>
        <w:left w:w="115" w:type="dxa"/>
        <w:bottom w:w="0" w:type="dxa"/>
        <w:right w:w="115" w:type="dxa"/>
      </w:tblCellMar>
    </w:tblPr>
  </w:style>
  <w:style w:type="table" w:customStyle="1" w:styleId="affffa">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fb">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pPr>
    <w:rPr>
      <w:rFonts w:ascii="Arial" w:eastAsia="Arial" w:hAnsi="Arial" w:cs="Arial"/>
    </w:rPr>
    <w:tblPr>
      <w:tblStyleRowBandSize w:val="1"/>
      <w:tblStyleColBandSize w:val="1"/>
      <w:tblCellMar>
        <w:top w:w="0" w:type="dxa"/>
        <w:left w:w="108" w:type="dxa"/>
        <w:bottom w:w="0" w:type="dxa"/>
        <w:right w:w="108" w:type="dxa"/>
      </w:tblCellMar>
    </w:tblPr>
  </w:style>
  <w:style w:type="table" w:customStyle="1" w:styleId="affffd">
    <w:basedOn w:val="TableNormal"/>
    <w:tblPr>
      <w:tblStyleRowBandSize w:val="1"/>
      <w:tblStyleColBandSize w:val="1"/>
      <w:tblCellMar>
        <w:top w:w="0" w:type="dxa"/>
        <w:left w:w="115" w:type="dxa"/>
        <w:bottom w:w="0" w:type="dxa"/>
        <w:right w:w="115" w:type="dxa"/>
      </w:tblCellMar>
    </w:tblPr>
  </w:style>
  <w:style w:type="character" w:customStyle="1" w:styleId="14">
    <w:name w:val="Неразрешенное упоминание1"/>
    <w:basedOn w:val="a0"/>
    <w:uiPriority w:val="99"/>
    <w:semiHidden/>
    <w:unhideWhenUsed/>
    <w:rsid w:val="0017709B"/>
    <w:rPr>
      <w:color w:val="605E5C"/>
      <w:shd w:val="clear" w:color="auto" w:fill="E1DFDD"/>
    </w:rPr>
  </w:style>
  <w:style w:type="paragraph" w:customStyle="1" w:styleId="Default">
    <w:name w:val="Default"/>
    <w:rsid w:val="008977D5"/>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ffffe">
    <w:name w:val="endnote text"/>
    <w:basedOn w:val="a"/>
    <w:link w:val="afffff"/>
    <w:uiPriority w:val="99"/>
    <w:semiHidden/>
    <w:unhideWhenUsed/>
    <w:rsid w:val="00D01F53"/>
    <w:pPr>
      <w:spacing w:after="0" w:line="240" w:lineRule="auto"/>
    </w:pPr>
    <w:rPr>
      <w:sz w:val="20"/>
      <w:szCs w:val="20"/>
    </w:rPr>
  </w:style>
  <w:style w:type="character" w:customStyle="1" w:styleId="afffff">
    <w:name w:val="Текст концевой сноски Знак"/>
    <w:basedOn w:val="a0"/>
    <w:link w:val="affffe"/>
    <w:uiPriority w:val="99"/>
    <w:semiHidden/>
    <w:rsid w:val="00D01F53"/>
    <w:rPr>
      <w:sz w:val="20"/>
      <w:szCs w:val="20"/>
    </w:rPr>
  </w:style>
  <w:style w:type="character" w:styleId="afffff0">
    <w:name w:val="endnote reference"/>
    <w:basedOn w:val="a0"/>
    <w:uiPriority w:val="99"/>
    <w:semiHidden/>
    <w:unhideWhenUsed/>
    <w:rsid w:val="00D01F53"/>
    <w:rPr>
      <w:vertAlign w:val="superscript"/>
    </w:rPr>
  </w:style>
  <w:style w:type="table" w:customStyle="1" w:styleId="15">
    <w:name w:val="Сетка таблицы1"/>
    <w:basedOn w:val="a1"/>
    <w:next w:val="af2"/>
    <w:uiPriority w:val="59"/>
    <w:rsid w:val="00E013A3"/>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E013A3"/>
    <w:pPr>
      <w:numPr>
        <w:numId w:val="332"/>
      </w:numPr>
    </w:pPr>
  </w:style>
  <w:style w:type="paragraph" w:styleId="afffff1">
    <w:name w:val="Revision"/>
    <w:hidden/>
    <w:uiPriority w:val="99"/>
    <w:semiHidden/>
    <w:rsid w:val="004F55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77362">
      <w:bodyDiv w:val="1"/>
      <w:marLeft w:val="0"/>
      <w:marRight w:val="0"/>
      <w:marTop w:val="0"/>
      <w:marBottom w:val="0"/>
      <w:divBdr>
        <w:top w:val="none" w:sz="0" w:space="0" w:color="auto"/>
        <w:left w:val="none" w:sz="0" w:space="0" w:color="auto"/>
        <w:bottom w:val="none" w:sz="0" w:space="0" w:color="auto"/>
        <w:right w:val="none" w:sz="0" w:space="0" w:color="auto"/>
      </w:divBdr>
    </w:div>
    <w:div w:id="240912070">
      <w:bodyDiv w:val="1"/>
      <w:marLeft w:val="0"/>
      <w:marRight w:val="0"/>
      <w:marTop w:val="0"/>
      <w:marBottom w:val="0"/>
      <w:divBdr>
        <w:top w:val="none" w:sz="0" w:space="0" w:color="auto"/>
        <w:left w:val="none" w:sz="0" w:space="0" w:color="auto"/>
        <w:bottom w:val="none" w:sz="0" w:space="0" w:color="auto"/>
        <w:right w:val="none" w:sz="0" w:space="0" w:color="auto"/>
      </w:divBdr>
    </w:div>
    <w:div w:id="377819963">
      <w:bodyDiv w:val="1"/>
      <w:marLeft w:val="0"/>
      <w:marRight w:val="0"/>
      <w:marTop w:val="0"/>
      <w:marBottom w:val="0"/>
      <w:divBdr>
        <w:top w:val="none" w:sz="0" w:space="0" w:color="auto"/>
        <w:left w:val="none" w:sz="0" w:space="0" w:color="auto"/>
        <w:bottom w:val="none" w:sz="0" w:space="0" w:color="auto"/>
        <w:right w:val="none" w:sz="0" w:space="0" w:color="auto"/>
      </w:divBdr>
    </w:div>
    <w:div w:id="511842981">
      <w:bodyDiv w:val="1"/>
      <w:marLeft w:val="0"/>
      <w:marRight w:val="0"/>
      <w:marTop w:val="0"/>
      <w:marBottom w:val="0"/>
      <w:divBdr>
        <w:top w:val="none" w:sz="0" w:space="0" w:color="auto"/>
        <w:left w:val="none" w:sz="0" w:space="0" w:color="auto"/>
        <w:bottom w:val="none" w:sz="0" w:space="0" w:color="auto"/>
        <w:right w:val="none" w:sz="0" w:space="0" w:color="auto"/>
      </w:divBdr>
    </w:div>
    <w:div w:id="513344727">
      <w:bodyDiv w:val="1"/>
      <w:marLeft w:val="0"/>
      <w:marRight w:val="0"/>
      <w:marTop w:val="0"/>
      <w:marBottom w:val="0"/>
      <w:divBdr>
        <w:top w:val="none" w:sz="0" w:space="0" w:color="auto"/>
        <w:left w:val="none" w:sz="0" w:space="0" w:color="auto"/>
        <w:bottom w:val="none" w:sz="0" w:space="0" w:color="auto"/>
        <w:right w:val="none" w:sz="0" w:space="0" w:color="auto"/>
      </w:divBdr>
    </w:div>
    <w:div w:id="681053534">
      <w:bodyDiv w:val="1"/>
      <w:marLeft w:val="0"/>
      <w:marRight w:val="0"/>
      <w:marTop w:val="0"/>
      <w:marBottom w:val="0"/>
      <w:divBdr>
        <w:top w:val="none" w:sz="0" w:space="0" w:color="auto"/>
        <w:left w:val="none" w:sz="0" w:space="0" w:color="auto"/>
        <w:bottom w:val="none" w:sz="0" w:space="0" w:color="auto"/>
        <w:right w:val="none" w:sz="0" w:space="0" w:color="auto"/>
      </w:divBdr>
    </w:div>
    <w:div w:id="724837133">
      <w:bodyDiv w:val="1"/>
      <w:marLeft w:val="0"/>
      <w:marRight w:val="0"/>
      <w:marTop w:val="0"/>
      <w:marBottom w:val="0"/>
      <w:divBdr>
        <w:top w:val="none" w:sz="0" w:space="0" w:color="auto"/>
        <w:left w:val="none" w:sz="0" w:space="0" w:color="auto"/>
        <w:bottom w:val="none" w:sz="0" w:space="0" w:color="auto"/>
        <w:right w:val="none" w:sz="0" w:space="0" w:color="auto"/>
      </w:divBdr>
    </w:div>
    <w:div w:id="818960209">
      <w:bodyDiv w:val="1"/>
      <w:marLeft w:val="0"/>
      <w:marRight w:val="0"/>
      <w:marTop w:val="0"/>
      <w:marBottom w:val="0"/>
      <w:divBdr>
        <w:top w:val="none" w:sz="0" w:space="0" w:color="auto"/>
        <w:left w:val="none" w:sz="0" w:space="0" w:color="auto"/>
        <w:bottom w:val="none" w:sz="0" w:space="0" w:color="auto"/>
        <w:right w:val="none" w:sz="0" w:space="0" w:color="auto"/>
      </w:divBdr>
    </w:div>
    <w:div w:id="843208010">
      <w:bodyDiv w:val="1"/>
      <w:marLeft w:val="0"/>
      <w:marRight w:val="0"/>
      <w:marTop w:val="0"/>
      <w:marBottom w:val="0"/>
      <w:divBdr>
        <w:top w:val="none" w:sz="0" w:space="0" w:color="auto"/>
        <w:left w:val="none" w:sz="0" w:space="0" w:color="auto"/>
        <w:bottom w:val="none" w:sz="0" w:space="0" w:color="auto"/>
        <w:right w:val="none" w:sz="0" w:space="0" w:color="auto"/>
      </w:divBdr>
    </w:div>
    <w:div w:id="1040589344">
      <w:bodyDiv w:val="1"/>
      <w:marLeft w:val="0"/>
      <w:marRight w:val="0"/>
      <w:marTop w:val="0"/>
      <w:marBottom w:val="0"/>
      <w:divBdr>
        <w:top w:val="none" w:sz="0" w:space="0" w:color="auto"/>
        <w:left w:val="none" w:sz="0" w:space="0" w:color="auto"/>
        <w:bottom w:val="none" w:sz="0" w:space="0" w:color="auto"/>
        <w:right w:val="none" w:sz="0" w:space="0" w:color="auto"/>
      </w:divBdr>
    </w:div>
    <w:div w:id="1387559265">
      <w:bodyDiv w:val="1"/>
      <w:marLeft w:val="0"/>
      <w:marRight w:val="0"/>
      <w:marTop w:val="0"/>
      <w:marBottom w:val="0"/>
      <w:divBdr>
        <w:top w:val="none" w:sz="0" w:space="0" w:color="auto"/>
        <w:left w:val="none" w:sz="0" w:space="0" w:color="auto"/>
        <w:bottom w:val="none" w:sz="0" w:space="0" w:color="auto"/>
        <w:right w:val="none" w:sz="0" w:space="0" w:color="auto"/>
      </w:divBdr>
    </w:div>
    <w:div w:id="2100103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21" Type="http://schemas.openxmlformats.org/officeDocument/2006/relationships/image" Target="media/image7.emf"/><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jpg"/><Relationship Id="rId84" Type="http://schemas.openxmlformats.org/officeDocument/2006/relationships/image" Target="media/image61.jpg"/><Relationship Id="rId89" Type="http://schemas.openxmlformats.org/officeDocument/2006/relationships/theme" Target="theme/theme1.xml"/><Relationship Id="rId16" Type="http://schemas.openxmlformats.org/officeDocument/2006/relationships/image" Target="media/image2.png"/><Relationship Id="rId11" Type="http://schemas.openxmlformats.org/officeDocument/2006/relationships/header" Target="header2.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jpg"/><Relationship Id="rId79" Type="http://schemas.openxmlformats.org/officeDocument/2006/relationships/image" Target="media/image56.jpg"/><Relationship Id="rId5" Type="http://schemas.openxmlformats.org/officeDocument/2006/relationships/settings" Target="settings.xml"/><Relationship Id="rId90" Type="http://schemas.microsoft.com/office/2018/08/relationships/commentsExtensible" Target="commentsExtensible.xml"/><Relationship Id="rId14" Type="http://schemas.openxmlformats.org/officeDocument/2006/relationships/hyperlink" Target="https://docs.google.com/document/d/1zGm8ppVnGHd8_BUQpCcBqx4jVx9xlIsl/edit" TargetMode="External"/><Relationship Id="rId22" Type="http://schemas.openxmlformats.org/officeDocument/2006/relationships/package" Target="embeddings/_________Microsoft_Visio1.vsdx"/><Relationship Id="rId27"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30"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jpg"/><Relationship Id="rId77" Type="http://schemas.openxmlformats.org/officeDocument/2006/relationships/image" Target="media/image54.jpg"/><Relationship Id="rId8" Type="http://schemas.openxmlformats.org/officeDocument/2006/relationships/endnotes" Target="endnotes.xml"/><Relationship Id="rId51" Type="http://schemas.openxmlformats.org/officeDocument/2006/relationships/image" Target="media/image28.png"/><Relationship Id="rId72" Type="http://schemas.openxmlformats.org/officeDocument/2006/relationships/image" Target="media/image49.jpg"/><Relationship Id="rId80" Type="http://schemas.openxmlformats.org/officeDocument/2006/relationships/image" Target="media/image57.jpg"/><Relationship Id="rId85" Type="http://schemas.openxmlformats.org/officeDocument/2006/relationships/image" Target="media/image62.jpg"/><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jpg"/><Relationship Id="rId83" Type="http://schemas.openxmlformats.org/officeDocument/2006/relationships/image" Target="media/image60.jpg"/><Relationship Id="rId88" Type="http://schemas.openxmlformats.org/officeDocument/2006/relationships/fontTable" Target="fontTable.xml"/><Relationship Id="rId9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8.emf"/><Relationship Id="rId28"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footer" Target="footer1.xml"/><Relationship Id="rId31"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jpg"/><Relationship Id="rId78" Type="http://schemas.openxmlformats.org/officeDocument/2006/relationships/image" Target="media/image55.jpg"/><Relationship Id="rId81" Type="http://schemas.openxmlformats.org/officeDocument/2006/relationships/image" Target="media/image58.jpg"/><Relationship Id="rId86" Type="http://schemas.openxmlformats.org/officeDocument/2006/relationships/image" Target="media/image63.jp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e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3.jpg"/><Relationship Id="rId7" Type="http://schemas.openxmlformats.org/officeDocument/2006/relationships/footnotes" Target="footnote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hyperlink" Target="file:///P:\&#1057;&#1090;&#1072;&#1085;&#1076;&#1072;&#1088;&#1090;\&#1056;&#1077;&#1076;&#1072;&#1082;&#1094;&#1080;&#1080;%20&#1057;&#1090;&#1072;&#1085;&#1076;&#1072;&#1088;&#1090;&#1072;\&#1055;&#1088;&#1086;&#1077;&#1082;&#1090;%20&#1057;&#1090;&#1072;&#1085;&#1076;&#1072;&#1088;&#1090;&#1072;%20&#1054;&#1040;&#1055;.new\&#1055;&#1088;&#1086;&#1077;&#1082;&#1090;&#1085;&#1086;&#1077;%20&#1091;&#1087;&#1088;&#1072;&#1074;&#1083;&#1077;&#1085;&#1080;&#1077;.docx" TargetMode="External"/><Relationship Id="rId24" Type="http://schemas.openxmlformats.org/officeDocument/2006/relationships/package" Target="embeddings/_________Microsoft_Visio2.vsdx"/><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4.jpeg"/><Relationship Id="rId61" Type="http://schemas.openxmlformats.org/officeDocument/2006/relationships/image" Target="media/image38.png"/><Relationship Id="rId82" Type="http://schemas.openxmlformats.org/officeDocument/2006/relationships/image" Target="media/image59.jpg"/><Relationship Id="rId1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Er8v+zlSCT8UIqklmWhIjTiA7OQ==">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</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C7D8757-AF23-4B27-A058-1BF99D8F7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6611</TotalTime>
  <Pages>206</Pages>
  <Words>59746</Words>
  <Characters>340553</Characters>
  <Application>Microsoft Office Word</Application>
  <DocSecurity>0</DocSecurity>
  <Lines>2837</Lines>
  <Paragraphs>798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Бабешина Марина Александровна</dc:creator>
  <cp:lastModifiedBy>Бабешина Марина Александровна</cp:lastModifiedBy>
  <cp:revision>225</cp:revision>
  <cp:lastPrinted>2021-07-26T05:09:00Z</cp:lastPrinted>
  <dcterms:created xsi:type="dcterms:W3CDTF">2020-08-27T05:51:00Z</dcterms:created>
  <dcterms:modified xsi:type="dcterms:W3CDTF">2021-07-26T07:38:00Z</dcterms:modified>
</cp:coreProperties>
</file>